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3FE28" w14:textId="77777777" w:rsidR="007D6CAA" w:rsidRPr="00DD772C" w:rsidRDefault="007D6CAA" w:rsidP="003237D7">
      <w:pPr>
        <w:spacing w:after="160" w:line="259" w:lineRule="auto"/>
        <w:rPr>
          <w:rFonts w:ascii="CorpoS" w:eastAsia="Times New Roman" w:hAnsi="CorpoS" w:cs="Times New Roman"/>
          <w:b/>
          <w:bCs/>
          <w:sz w:val="28"/>
          <w:szCs w:val="28"/>
          <w:lang w:val="de-DE" w:eastAsia="en-GB"/>
        </w:rPr>
      </w:pPr>
      <w:r w:rsidRPr="00DD772C">
        <w:rPr>
          <w:rFonts w:ascii="CorpoS" w:eastAsia="Times New Roman" w:hAnsi="CorpoS" w:cs="Times New Roman"/>
          <w:b/>
          <w:bCs/>
          <w:sz w:val="28"/>
          <w:szCs w:val="28"/>
          <w:lang w:val="de-DE" w:eastAsia="en-GB"/>
        </w:rPr>
        <w:t xml:space="preserve">InnoTrans 2026: </w:t>
      </w:r>
    </w:p>
    <w:p w14:paraId="4BA2ECB5" w14:textId="445FAD20" w:rsidR="00DD772C" w:rsidRDefault="00DD772C" w:rsidP="00376E59">
      <w:pPr>
        <w:spacing w:line="312" w:lineRule="auto"/>
        <w:rPr>
          <w:rFonts w:ascii="CorpoS" w:eastAsia="Times New Roman" w:hAnsi="CorpoS" w:cs="Times New Roman"/>
          <w:b/>
          <w:bCs/>
          <w:sz w:val="40"/>
          <w:lang w:val="de-DE" w:eastAsia="en-GB"/>
        </w:rPr>
      </w:pPr>
      <w:r w:rsidRPr="00DD772C">
        <w:rPr>
          <w:rFonts w:ascii="CorpoS" w:eastAsia="Times New Roman" w:hAnsi="CorpoS" w:cs="Times New Roman"/>
          <w:b/>
          <w:bCs/>
          <w:sz w:val="40"/>
          <w:lang w:val="de-DE" w:eastAsia="en-GB"/>
        </w:rPr>
        <w:t>LAPP bringt leistungsfähige Datenverbindungen auf die Schiene</w:t>
      </w:r>
    </w:p>
    <w:p w14:paraId="755E9B92" w14:textId="77777777" w:rsidR="00DD772C" w:rsidRDefault="00DD772C" w:rsidP="00376E59">
      <w:pPr>
        <w:spacing w:line="312" w:lineRule="auto"/>
        <w:rPr>
          <w:rFonts w:ascii="CorpoS" w:eastAsia="Times New Roman" w:hAnsi="CorpoS" w:cs="Times New Roman"/>
          <w:b/>
          <w:bCs/>
          <w:i/>
          <w:iCs/>
          <w:lang w:val="de-DE" w:eastAsia="en-GB"/>
        </w:rPr>
      </w:pPr>
    </w:p>
    <w:p w14:paraId="58C9E605" w14:textId="41A0F1C4" w:rsidR="001E7086" w:rsidRPr="001E7086" w:rsidRDefault="00421B19" w:rsidP="001E7086">
      <w:pPr>
        <w:spacing w:line="312" w:lineRule="auto"/>
        <w:rPr>
          <w:rFonts w:ascii="CorpoS" w:eastAsia="Times New Roman" w:hAnsi="CorpoS" w:cs="Times New Roman"/>
          <w:b/>
          <w:bCs/>
          <w:lang w:val="de-DE" w:eastAsia="en-GB"/>
        </w:rPr>
      </w:pPr>
      <w:r w:rsidRPr="00421B19">
        <w:rPr>
          <w:rFonts w:ascii="CorpoS" w:eastAsia="Times New Roman" w:hAnsi="CorpoS" w:cs="Times New Roman"/>
          <w:b/>
          <w:bCs/>
          <w:i/>
          <w:iCs/>
          <w:lang w:val="de-DE" w:eastAsia="en-GB"/>
        </w:rPr>
        <w:t xml:space="preserve">Stuttgart, </w:t>
      </w:r>
      <w:r w:rsidR="00EA75B6">
        <w:rPr>
          <w:rFonts w:ascii="CorpoS" w:eastAsia="Times New Roman" w:hAnsi="CorpoS" w:cs="Times New Roman"/>
          <w:b/>
          <w:bCs/>
          <w:i/>
          <w:iCs/>
          <w:lang w:val="de-DE" w:eastAsia="en-GB"/>
        </w:rPr>
        <w:t>6</w:t>
      </w:r>
      <w:r w:rsidRPr="00421B19">
        <w:rPr>
          <w:rFonts w:ascii="CorpoS" w:eastAsia="Times New Roman" w:hAnsi="CorpoS" w:cs="Times New Roman"/>
          <w:b/>
          <w:bCs/>
          <w:i/>
          <w:iCs/>
          <w:lang w:val="de-DE" w:eastAsia="en-GB"/>
        </w:rPr>
        <w:t xml:space="preserve">. August 2026 </w:t>
      </w:r>
      <w:r w:rsidR="003237D7" w:rsidRPr="00376E59">
        <w:rPr>
          <w:rFonts w:ascii="CorporateSTOT" w:hAnsi="CorporateSTOT"/>
          <w:lang w:val="de-DE"/>
        </w:rPr>
        <w:t>–</w:t>
      </w:r>
      <w:r w:rsidR="00D8234C" w:rsidRPr="00376E59">
        <w:rPr>
          <w:rFonts w:ascii="CorporateSTOT" w:hAnsi="CorporateSTOT"/>
          <w:b/>
          <w:bCs/>
          <w:lang w:val="de-DE"/>
        </w:rPr>
        <w:t xml:space="preserve"> </w:t>
      </w:r>
      <w:r w:rsidR="004925FC" w:rsidRPr="004925FC">
        <w:rPr>
          <w:rFonts w:ascii="CorpoS" w:eastAsia="Times New Roman" w:hAnsi="CorpoS" w:cs="Times New Roman"/>
          <w:b/>
          <w:bCs/>
          <w:lang w:val="de-DE" w:eastAsia="en-GB"/>
        </w:rPr>
        <w:t xml:space="preserve">Der weltweite Bahnmarkt befindet sich auf Wachstumskurs: Laut UNIFE soll das jährliche Marktvolumen bis 2029 auf rund 240,8 Milliarden Euro steigen. Mit </w:t>
      </w:r>
      <w:r w:rsidR="002A2685">
        <w:rPr>
          <w:rFonts w:ascii="CorpoS" w:eastAsia="Times New Roman" w:hAnsi="CorpoS" w:cs="Times New Roman"/>
          <w:b/>
          <w:bCs/>
          <w:lang w:val="de-DE" w:eastAsia="en-GB"/>
        </w:rPr>
        <w:t>d</w:t>
      </w:r>
      <w:r w:rsidR="00D45D96">
        <w:rPr>
          <w:rFonts w:ascii="CorpoS" w:eastAsia="Times New Roman" w:hAnsi="CorpoS" w:cs="Times New Roman"/>
          <w:b/>
          <w:bCs/>
          <w:lang w:val="de-DE" w:eastAsia="en-GB"/>
        </w:rPr>
        <w:t>en</w:t>
      </w:r>
      <w:r w:rsidR="002A2685">
        <w:rPr>
          <w:rFonts w:ascii="CorpoS" w:eastAsia="Times New Roman" w:hAnsi="CorpoS" w:cs="Times New Roman"/>
          <w:b/>
          <w:bCs/>
          <w:lang w:val="de-DE" w:eastAsia="en-GB"/>
        </w:rPr>
        <w:t xml:space="preserve"> </w:t>
      </w:r>
      <w:r w:rsidR="004925FC" w:rsidRPr="004925FC">
        <w:rPr>
          <w:rFonts w:ascii="CorpoS" w:eastAsia="Times New Roman" w:hAnsi="CorpoS" w:cs="Times New Roman"/>
          <w:b/>
          <w:bCs/>
          <w:lang w:val="de-DE" w:eastAsia="en-GB"/>
        </w:rPr>
        <w:t>wachsenden Investitionen schreitet auch die Digitalisierung von Fahrzeugen und Infrastruktur voran</w:t>
      </w:r>
      <w:r w:rsidR="00BF0D4B">
        <w:rPr>
          <w:rFonts w:ascii="CorpoS" w:eastAsia="Times New Roman" w:hAnsi="CorpoS" w:cs="Times New Roman"/>
          <w:b/>
          <w:bCs/>
          <w:lang w:val="de-DE" w:eastAsia="en-GB"/>
        </w:rPr>
        <w:t xml:space="preserve"> und damit </w:t>
      </w:r>
      <w:r w:rsidR="004925FC" w:rsidRPr="004925FC">
        <w:rPr>
          <w:rFonts w:ascii="CorpoS" w:eastAsia="Times New Roman" w:hAnsi="CorpoS" w:cs="Times New Roman"/>
          <w:b/>
          <w:bCs/>
          <w:lang w:val="de-DE" w:eastAsia="en-GB"/>
        </w:rPr>
        <w:t>die</w:t>
      </w:r>
      <w:r w:rsidR="00446F96">
        <w:rPr>
          <w:rFonts w:ascii="CorpoS" w:eastAsia="Times New Roman" w:hAnsi="CorpoS" w:cs="Times New Roman"/>
          <w:b/>
          <w:bCs/>
          <w:lang w:val="de-DE" w:eastAsia="en-GB"/>
        </w:rPr>
        <w:t xml:space="preserve"> steigenden</w:t>
      </w:r>
      <w:r w:rsidR="004925FC" w:rsidRPr="004925FC">
        <w:rPr>
          <w:rFonts w:ascii="CorpoS" w:eastAsia="Times New Roman" w:hAnsi="CorpoS" w:cs="Times New Roman"/>
          <w:b/>
          <w:bCs/>
          <w:lang w:val="de-DE" w:eastAsia="en-GB"/>
        </w:rPr>
        <w:t xml:space="preserve"> Ansprüche an die</w:t>
      </w:r>
      <w:r w:rsidR="0026122B">
        <w:rPr>
          <w:rFonts w:ascii="CorpoS" w:eastAsia="Times New Roman" w:hAnsi="CorpoS" w:cs="Times New Roman"/>
          <w:b/>
          <w:bCs/>
          <w:lang w:val="de-DE" w:eastAsia="en-GB"/>
        </w:rPr>
        <w:t xml:space="preserve"> zugrunde</w:t>
      </w:r>
      <w:r w:rsidR="002D3DA5">
        <w:rPr>
          <w:rFonts w:ascii="CorpoS" w:eastAsia="Times New Roman" w:hAnsi="CorpoS" w:cs="Times New Roman"/>
          <w:b/>
          <w:bCs/>
          <w:lang w:val="de-DE" w:eastAsia="en-GB"/>
        </w:rPr>
        <w:t xml:space="preserve"> </w:t>
      </w:r>
      <w:r w:rsidR="0026122B">
        <w:rPr>
          <w:rFonts w:ascii="CorpoS" w:eastAsia="Times New Roman" w:hAnsi="CorpoS" w:cs="Times New Roman"/>
          <w:b/>
          <w:bCs/>
          <w:lang w:val="de-DE" w:eastAsia="en-GB"/>
        </w:rPr>
        <w:t>liegende</w:t>
      </w:r>
      <w:r w:rsidR="004925FC" w:rsidRPr="004925FC">
        <w:rPr>
          <w:rFonts w:ascii="CorpoS" w:eastAsia="Times New Roman" w:hAnsi="CorpoS" w:cs="Times New Roman"/>
          <w:b/>
          <w:bCs/>
          <w:lang w:val="de-DE" w:eastAsia="en-GB"/>
        </w:rPr>
        <w:t xml:space="preserve"> Verbindungstechnik. Auf der InnoTrans 2026 vom 22. bis 25. September in Berlin zeigt LAPP, wie moderne Kabel- und Verbindungslösungen dazu beitragen, diese Herausforderungen zu meistern. </w:t>
      </w:r>
      <w:r w:rsidR="001E7086" w:rsidRPr="001E7086">
        <w:rPr>
          <w:rFonts w:ascii="CorpoS" w:eastAsia="Times New Roman" w:hAnsi="CorpoS" w:cs="Times New Roman"/>
          <w:b/>
          <w:bCs/>
          <w:lang w:val="de-DE" w:eastAsia="en-GB"/>
        </w:rPr>
        <w:t>Im Fokus des Messeauftritts in Halle 15.1, Stand 285</w:t>
      </w:r>
      <w:r w:rsidR="00886682">
        <w:rPr>
          <w:rFonts w:ascii="CorpoS" w:eastAsia="Times New Roman" w:hAnsi="CorpoS" w:cs="Times New Roman"/>
          <w:b/>
          <w:bCs/>
          <w:lang w:val="de-DE" w:eastAsia="en-GB"/>
        </w:rPr>
        <w:t>,</w:t>
      </w:r>
      <w:r w:rsidR="001E7086" w:rsidRPr="001E7086">
        <w:rPr>
          <w:rFonts w:ascii="CorpoS" w:eastAsia="Times New Roman" w:hAnsi="CorpoS" w:cs="Times New Roman"/>
          <w:b/>
          <w:bCs/>
          <w:lang w:val="de-DE" w:eastAsia="en-GB"/>
        </w:rPr>
        <w:t xml:space="preserve"> stehen </w:t>
      </w:r>
      <w:r w:rsidR="004765E4">
        <w:rPr>
          <w:rFonts w:ascii="CorpoS" w:eastAsia="Times New Roman" w:hAnsi="CorpoS" w:cs="Times New Roman"/>
          <w:b/>
          <w:bCs/>
          <w:lang w:val="de-DE" w:eastAsia="en-GB"/>
        </w:rPr>
        <w:t xml:space="preserve">dabei </w:t>
      </w:r>
      <w:r w:rsidR="001E7086" w:rsidRPr="001E7086">
        <w:rPr>
          <w:rFonts w:ascii="CorpoS" w:eastAsia="Times New Roman" w:hAnsi="CorpoS" w:cs="Times New Roman"/>
          <w:b/>
          <w:bCs/>
          <w:lang w:val="de-DE" w:eastAsia="en-GB"/>
        </w:rPr>
        <w:t>die neuen EPIC® TRAIN Cat.6A- und EPIC® TRAIN Cat.5e-Patchkabel.</w:t>
      </w:r>
    </w:p>
    <w:p w14:paraId="350EDA9D" w14:textId="548A325F" w:rsidR="00376E59" w:rsidRPr="004925FC" w:rsidRDefault="00376E59" w:rsidP="001E7086">
      <w:pPr>
        <w:spacing w:line="312" w:lineRule="auto"/>
        <w:rPr>
          <w:rFonts w:ascii="CorpoS" w:eastAsia="Times New Roman" w:hAnsi="CorpoS" w:cs="Times New Roman"/>
          <w:lang w:val="de-DE" w:eastAsia="en-GB"/>
        </w:rPr>
      </w:pPr>
    </w:p>
    <w:p w14:paraId="218F6C2F" w14:textId="5D9C2770" w:rsidR="0056775E" w:rsidRDefault="00616081" w:rsidP="0062570F">
      <w:pPr>
        <w:spacing w:line="312" w:lineRule="auto"/>
        <w:rPr>
          <w:rFonts w:ascii="CorpoS" w:eastAsia="Times New Roman" w:hAnsi="CorpoS" w:cs="Times New Roman"/>
          <w:lang w:val="de-DE" w:eastAsia="en-GB"/>
        </w:rPr>
      </w:pPr>
      <w:r w:rsidRPr="00616081">
        <w:rPr>
          <w:rFonts w:ascii="CorpoS" w:eastAsia="Times New Roman" w:hAnsi="CorpoS" w:cs="Times New Roman"/>
          <w:lang w:val="de-DE" w:eastAsia="en-GB"/>
        </w:rPr>
        <w:t>Fahrgastinformationssysteme, Videoüberwachung sowie Ethernet-basierte Steuerungs- und Kommunikationsnetzwerke</w:t>
      </w:r>
      <w:r w:rsidR="002519E9" w:rsidRPr="002519E9">
        <w:rPr>
          <w:rFonts w:ascii="Segoe UI" w:eastAsia="Times New Roman" w:hAnsi="Segoe UI" w:cs="Segoe UI"/>
          <w:sz w:val="21"/>
          <w:szCs w:val="21"/>
          <w:lang w:val="de-DE" w:eastAsia="de-DE"/>
        </w:rPr>
        <w:t xml:space="preserve"> </w:t>
      </w:r>
      <w:r w:rsidR="002519E9" w:rsidRPr="002519E9">
        <w:rPr>
          <w:rFonts w:ascii="CorpoS" w:eastAsia="Times New Roman" w:hAnsi="CorpoS" w:cs="Times New Roman"/>
          <w:lang w:val="de-DE" w:eastAsia="en-GB"/>
        </w:rPr>
        <w:t>lassen den Bedarf an leistungsfähiger Datenübertragung im Bahnverkehr stetig wachsen</w:t>
      </w:r>
      <w:r w:rsidRPr="00C77B77">
        <w:rPr>
          <w:rFonts w:ascii="CorpoS" w:eastAsia="Times New Roman" w:hAnsi="CorpoS" w:cs="Times New Roman"/>
          <w:lang w:val="de-DE" w:eastAsia="en-GB"/>
        </w:rPr>
        <w:t>. Mit einem umfassenden Portfolio</w:t>
      </w:r>
      <w:r w:rsidR="00FC60B9">
        <w:rPr>
          <w:rFonts w:ascii="CorpoS" w:eastAsia="Times New Roman" w:hAnsi="CorpoS" w:cs="Times New Roman"/>
          <w:lang w:val="de-DE" w:eastAsia="en-GB"/>
        </w:rPr>
        <w:t xml:space="preserve"> innovativer</w:t>
      </w:r>
      <w:r w:rsidR="000C5C3E">
        <w:rPr>
          <w:rFonts w:ascii="CorpoS" w:eastAsia="Times New Roman" w:hAnsi="CorpoS" w:cs="Times New Roman"/>
          <w:lang w:val="de-DE" w:eastAsia="en-GB"/>
        </w:rPr>
        <w:t xml:space="preserve"> </w:t>
      </w:r>
      <w:r w:rsidRPr="00C77B77">
        <w:rPr>
          <w:rFonts w:ascii="CorpoS" w:eastAsia="Times New Roman" w:hAnsi="CorpoS" w:cs="Times New Roman"/>
          <w:lang w:val="de-DE" w:eastAsia="en-GB"/>
        </w:rPr>
        <w:t>Kabel, Leitungen und Steckverbinder adressiert LAPP</w:t>
      </w:r>
      <w:r w:rsidR="00E60970" w:rsidRPr="00C77B77">
        <w:rPr>
          <w:rFonts w:ascii="CorpoS" w:eastAsia="Times New Roman" w:hAnsi="CorpoS" w:cs="Times New Roman"/>
          <w:lang w:val="de-DE" w:eastAsia="en-GB"/>
        </w:rPr>
        <w:t xml:space="preserve"> </w:t>
      </w:r>
      <w:r w:rsidRPr="00C77B77">
        <w:rPr>
          <w:rFonts w:ascii="CorpoS" w:eastAsia="Times New Roman" w:hAnsi="CorpoS" w:cs="Times New Roman"/>
          <w:lang w:val="de-DE" w:eastAsia="en-GB"/>
        </w:rPr>
        <w:t xml:space="preserve">die </w:t>
      </w:r>
      <w:r w:rsidR="00FF4724">
        <w:rPr>
          <w:rFonts w:ascii="CorpoS" w:eastAsia="Times New Roman" w:hAnsi="CorpoS" w:cs="Times New Roman"/>
          <w:lang w:val="de-DE" w:eastAsia="en-GB"/>
        </w:rPr>
        <w:t>wachsenden</w:t>
      </w:r>
      <w:r w:rsidRPr="00C77B77">
        <w:rPr>
          <w:rFonts w:ascii="CorpoS" w:eastAsia="Times New Roman" w:hAnsi="CorpoS" w:cs="Times New Roman"/>
          <w:lang w:val="de-DE" w:eastAsia="en-GB"/>
        </w:rPr>
        <w:t xml:space="preserve"> Anforderungen der Branche. Die Lösungen</w:t>
      </w:r>
      <w:r w:rsidR="00DD65D5">
        <w:rPr>
          <w:rFonts w:ascii="CorpoS" w:eastAsia="Times New Roman" w:hAnsi="CorpoS" w:cs="Times New Roman"/>
          <w:lang w:val="de-DE" w:eastAsia="en-GB"/>
        </w:rPr>
        <w:t xml:space="preserve"> </w:t>
      </w:r>
      <w:r w:rsidR="00974243">
        <w:rPr>
          <w:rFonts w:ascii="CorpoS" w:eastAsia="Times New Roman" w:hAnsi="CorpoS" w:cs="Times New Roman"/>
          <w:lang w:val="de-DE" w:eastAsia="en-GB"/>
        </w:rPr>
        <w:t>des</w:t>
      </w:r>
      <w:r w:rsidR="00974243" w:rsidRPr="00C77B77">
        <w:rPr>
          <w:rFonts w:ascii="CorpoS" w:eastAsia="Times New Roman" w:hAnsi="CorpoS" w:cs="Times New Roman"/>
          <w:lang w:val="de-DE" w:eastAsia="en-GB"/>
        </w:rPr>
        <w:t xml:space="preserve"> führenden Anbieters</w:t>
      </w:r>
      <w:r w:rsidR="00DD65D5" w:rsidRPr="00C77B77">
        <w:rPr>
          <w:rFonts w:ascii="CorpoS" w:eastAsia="Times New Roman" w:hAnsi="CorpoS" w:cs="Times New Roman"/>
          <w:lang w:val="de-DE" w:eastAsia="en-GB"/>
        </w:rPr>
        <w:t xml:space="preserve"> von Kabel- und Verbindungstechnologie</w:t>
      </w:r>
      <w:r w:rsidRPr="00C77B77">
        <w:rPr>
          <w:rFonts w:ascii="CorpoS" w:eastAsia="Times New Roman" w:hAnsi="CorpoS" w:cs="Times New Roman"/>
          <w:lang w:val="de-DE" w:eastAsia="en-GB"/>
        </w:rPr>
        <w:t xml:space="preserve"> ermöglichen hohe Datenraten, benötigen wenig Bauraum</w:t>
      </w:r>
      <w:r w:rsidR="008415B5">
        <w:rPr>
          <w:rFonts w:ascii="CorpoS" w:eastAsia="Times New Roman" w:hAnsi="CorpoS" w:cs="Times New Roman"/>
          <w:lang w:val="de-DE" w:eastAsia="en-GB"/>
        </w:rPr>
        <w:t xml:space="preserve">, </w:t>
      </w:r>
      <w:r w:rsidRPr="00C77B77">
        <w:rPr>
          <w:rFonts w:ascii="CorpoS" w:eastAsia="Times New Roman" w:hAnsi="CorpoS" w:cs="Times New Roman"/>
          <w:lang w:val="de-DE" w:eastAsia="en-GB"/>
        </w:rPr>
        <w:t xml:space="preserve">überzeugen durch </w:t>
      </w:r>
      <w:r w:rsidR="00222FFA">
        <w:rPr>
          <w:rFonts w:ascii="CorpoS" w:eastAsia="Times New Roman" w:hAnsi="CorpoS" w:cs="Times New Roman"/>
          <w:lang w:val="de-DE" w:eastAsia="en-GB"/>
        </w:rPr>
        <w:t>eine</w:t>
      </w:r>
      <w:r w:rsidRPr="00C77B77">
        <w:rPr>
          <w:rFonts w:ascii="CorpoS" w:eastAsia="Times New Roman" w:hAnsi="CorpoS" w:cs="Times New Roman"/>
          <w:lang w:val="de-DE" w:eastAsia="en-GB"/>
        </w:rPr>
        <w:t xml:space="preserve"> hohe mechanische Belastbarkeit</w:t>
      </w:r>
      <w:r w:rsidR="006A0C34">
        <w:rPr>
          <w:rFonts w:ascii="CorpoS" w:eastAsia="Times New Roman" w:hAnsi="CorpoS" w:cs="Times New Roman"/>
          <w:lang w:val="de-DE" w:eastAsia="en-GB"/>
        </w:rPr>
        <w:t xml:space="preserve"> </w:t>
      </w:r>
      <w:r w:rsidR="006A0C34" w:rsidRPr="006A0C34">
        <w:rPr>
          <w:rFonts w:ascii="CorpoS" w:eastAsia="Times New Roman" w:hAnsi="CorpoS" w:cs="Times New Roman"/>
          <w:lang w:val="de-DE" w:eastAsia="en-GB"/>
        </w:rPr>
        <w:t>und verfügen über die für den Bahneinsatz erforderlichen Zertifizierungen.</w:t>
      </w:r>
    </w:p>
    <w:p w14:paraId="755E660D" w14:textId="0E2AF897" w:rsidR="00616081" w:rsidRPr="0062570F" w:rsidRDefault="00616081" w:rsidP="0062570F">
      <w:pPr>
        <w:spacing w:line="312" w:lineRule="auto"/>
        <w:rPr>
          <w:rFonts w:ascii="CorpoS" w:eastAsia="Times New Roman" w:hAnsi="CorpoS" w:cs="Times New Roman"/>
          <w:lang w:val="de-DE" w:eastAsia="en-GB"/>
        </w:rPr>
      </w:pPr>
      <w:r w:rsidRPr="00C77B77">
        <w:rPr>
          <w:rFonts w:ascii="CorpoS" w:eastAsia="Times New Roman" w:hAnsi="CorpoS" w:cs="Times New Roman"/>
          <w:lang w:val="de-DE" w:eastAsia="en-GB"/>
        </w:rPr>
        <w:t xml:space="preserve"> </w:t>
      </w:r>
    </w:p>
    <w:p w14:paraId="5A3B0783" w14:textId="1FBEE643" w:rsidR="00254066" w:rsidRPr="00523549" w:rsidRDefault="00254066" w:rsidP="00254066">
      <w:pPr>
        <w:spacing w:line="312" w:lineRule="auto"/>
        <w:rPr>
          <w:rFonts w:ascii="CorpoS" w:eastAsia="Times New Roman" w:hAnsi="CorpoS" w:cs="Times New Roman"/>
          <w:b/>
          <w:bCs/>
          <w:lang w:eastAsia="en-GB"/>
        </w:rPr>
      </w:pPr>
      <w:r w:rsidRPr="00523549">
        <w:rPr>
          <w:rFonts w:ascii="CorpoS" w:eastAsia="Times New Roman" w:hAnsi="CorpoS" w:cs="Times New Roman"/>
          <w:b/>
          <w:bCs/>
          <w:lang w:eastAsia="en-GB"/>
        </w:rPr>
        <w:t>EPIC® TRAIN Cat.6A</w:t>
      </w:r>
      <w:r w:rsidR="009E7D4B" w:rsidRPr="00523549">
        <w:rPr>
          <w:rFonts w:ascii="CorpoS" w:eastAsia="Times New Roman" w:hAnsi="CorpoS" w:cs="Times New Roman"/>
          <w:b/>
          <w:bCs/>
          <w:lang w:eastAsia="en-GB"/>
        </w:rPr>
        <w:t xml:space="preserve"> -</w:t>
      </w:r>
      <w:r w:rsidRPr="00523549">
        <w:rPr>
          <w:rFonts w:ascii="CorpoS" w:eastAsia="Times New Roman" w:hAnsi="CorpoS" w:cs="Times New Roman"/>
          <w:b/>
          <w:bCs/>
          <w:lang w:eastAsia="en-GB"/>
        </w:rPr>
        <w:t xml:space="preserve"> Hohe </w:t>
      </w:r>
      <w:proofErr w:type="spellStart"/>
      <w:r w:rsidRPr="00523549">
        <w:rPr>
          <w:rFonts w:ascii="CorpoS" w:eastAsia="Times New Roman" w:hAnsi="CorpoS" w:cs="Times New Roman"/>
          <w:b/>
          <w:bCs/>
          <w:lang w:eastAsia="en-GB"/>
        </w:rPr>
        <w:t>Bandbreite</w:t>
      </w:r>
      <w:proofErr w:type="spellEnd"/>
      <w:r w:rsidRPr="00523549">
        <w:rPr>
          <w:rFonts w:ascii="CorpoS" w:eastAsia="Times New Roman" w:hAnsi="CorpoS" w:cs="Times New Roman"/>
          <w:b/>
          <w:bCs/>
          <w:lang w:eastAsia="en-GB"/>
        </w:rPr>
        <w:t xml:space="preserve"> für</w:t>
      </w:r>
      <w:r w:rsidR="00D47D39">
        <w:rPr>
          <w:rFonts w:ascii="CorpoS" w:eastAsia="Times New Roman" w:hAnsi="CorpoS" w:cs="Times New Roman"/>
          <w:b/>
          <w:bCs/>
          <w:lang w:eastAsia="en-GB"/>
        </w:rPr>
        <w:t xml:space="preserve"> </w:t>
      </w:r>
      <w:r w:rsidR="00523549" w:rsidRPr="00523549">
        <w:rPr>
          <w:rFonts w:ascii="CorpoS" w:eastAsia="Times New Roman" w:hAnsi="CorpoS" w:cs="Times New Roman"/>
          <w:b/>
          <w:bCs/>
          <w:lang w:eastAsia="en-GB"/>
        </w:rPr>
        <w:t>Train Communication Network</w:t>
      </w:r>
      <w:r w:rsidR="00523549">
        <w:rPr>
          <w:rFonts w:ascii="CorpoS" w:eastAsia="Times New Roman" w:hAnsi="CorpoS" w:cs="Times New Roman"/>
          <w:b/>
          <w:bCs/>
          <w:lang w:eastAsia="en-GB"/>
        </w:rPr>
        <w:t>s</w:t>
      </w:r>
      <w:r w:rsidR="00523549" w:rsidRPr="00523549">
        <w:rPr>
          <w:rFonts w:ascii="CorpoS" w:eastAsia="Times New Roman" w:hAnsi="CorpoS" w:cs="Times New Roman"/>
          <w:b/>
          <w:bCs/>
          <w:lang w:eastAsia="en-GB"/>
        </w:rPr>
        <w:t xml:space="preserve"> (TCN)</w:t>
      </w:r>
    </w:p>
    <w:p w14:paraId="259C0FA6" w14:textId="39E28911" w:rsidR="00254066" w:rsidRPr="00254066" w:rsidRDefault="00254066" w:rsidP="00254066">
      <w:pPr>
        <w:spacing w:line="312" w:lineRule="auto"/>
        <w:rPr>
          <w:rFonts w:ascii="CorpoS" w:eastAsia="Times New Roman" w:hAnsi="CorpoS" w:cs="Times New Roman"/>
          <w:lang w:val="de-DE" w:eastAsia="en-GB"/>
        </w:rPr>
      </w:pPr>
      <w:r w:rsidRPr="00254066">
        <w:rPr>
          <w:rFonts w:ascii="CorpoS" w:eastAsia="Times New Roman" w:hAnsi="CorpoS" w:cs="Times New Roman"/>
          <w:lang w:val="de-DE" w:eastAsia="en-GB"/>
        </w:rPr>
        <w:t xml:space="preserve">Mit dem EPIC® TRAIN Cat.6A Patchkabel stellt LAPP eine Lösung vor, die speziell auf die steigenden Anforderungen moderner </w:t>
      </w:r>
      <w:r w:rsidR="00D47D39" w:rsidRPr="00D47D39">
        <w:rPr>
          <w:rFonts w:ascii="CorpoS" w:eastAsia="Times New Roman" w:hAnsi="CorpoS" w:cs="Times New Roman"/>
          <w:lang w:val="de-DE" w:eastAsia="en-GB"/>
        </w:rPr>
        <w:t>Train Communication Network</w:t>
      </w:r>
      <w:r w:rsidR="00D47D39">
        <w:rPr>
          <w:rFonts w:ascii="CorpoS" w:eastAsia="Times New Roman" w:hAnsi="CorpoS" w:cs="Times New Roman"/>
          <w:lang w:val="de-DE" w:eastAsia="en-GB"/>
        </w:rPr>
        <w:t>s</w:t>
      </w:r>
      <w:r w:rsidRPr="00254066">
        <w:rPr>
          <w:rFonts w:ascii="CorpoS" w:eastAsia="Times New Roman" w:hAnsi="CorpoS" w:cs="Times New Roman"/>
          <w:lang w:val="de-DE" w:eastAsia="en-GB"/>
        </w:rPr>
        <w:t xml:space="preserve"> ausgelegt ist. Das Kabel ermöglicht Datenraten von bis zu 10 Gbit/s und eignet sich für Anwendungen, in denen hohe Übertragungsgeschwindigkeiten sowie maximale Zuverlässigkeit gefordert sind. Dank seines reduzierten Außendurchmessers spart das Kabel Gewicht und Bauraum, wodurch sich insbesondere in kompakten Installationsbereichen eine höhere </w:t>
      </w:r>
      <w:proofErr w:type="spellStart"/>
      <w:r w:rsidRPr="00254066">
        <w:rPr>
          <w:rFonts w:ascii="CorpoS" w:eastAsia="Times New Roman" w:hAnsi="CorpoS" w:cs="Times New Roman"/>
          <w:lang w:val="de-DE" w:eastAsia="en-GB"/>
        </w:rPr>
        <w:t>Verlegedichte</w:t>
      </w:r>
      <w:proofErr w:type="spellEnd"/>
      <w:r w:rsidRPr="00254066">
        <w:rPr>
          <w:rFonts w:ascii="CorpoS" w:eastAsia="Times New Roman" w:hAnsi="CorpoS" w:cs="Times New Roman"/>
          <w:lang w:val="de-DE" w:eastAsia="en-GB"/>
        </w:rPr>
        <w:t xml:space="preserve"> realisieren lässt. Als beidseitig konfektionierte Lösung vereinfacht das Patchkabel </w:t>
      </w:r>
      <w:r w:rsidRPr="00254066">
        <w:rPr>
          <w:rFonts w:ascii="CorpoS" w:eastAsia="Times New Roman" w:hAnsi="CorpoS" w:cs="Times New Roman"/>
          <w:lang w:val="de-DE" w:eastAsia="en-GB"/>
        </w:rPr>
        <w:lastRenderedPageBreak/>
        <w:t>zudem die Installation und reduziert Fehlerpotenziale, die bei einer Konfektionierung vor Ort entstehen können.</w:t>
      </w:r>
    </w:p>
    <w:p w14:paraId="6F110BB9" w14:textId="0A668E13" w:rsidR="00254066" w:rsidRDefault="00254066" w:rsidP="00254066">
      <w:pPr>
        <w:spacing w:line="312" w:lineRule="auto"/>
        <w:rPr>
          <w:rFonts w:ascii="CorpoS" w:eastAsia="Times New Roman" w:hAnsi="CorpoS" w:cs="Times New Roman"/>
          <w:lang w:val="de-DE" w:eastAsia="en-GB"/>
        </w:rPr>
      </w:pPr>
      <w:r w:rsidRPr="00254066">
        <w:rPr>
          <w:rFonts w:ascii="CorpoS" w:eastAsia="Times New Roman" w:hAnsi="CorpoS" w:cs="Times New Roman"/>
          <w:lang w:val="de-DE" w:eastAsia="en-GB"/>
        </w:rPr>
        <w:t>Für Anwendungen mit hoher Portdichte steht eine Variante mit besonders schlankem RJ45-Steckverbinder zur Verfügung. In Umgebungen mit erhöhten Schock- und Vibrationsbelastungen sorgt dagegen ein</w:t>
      </w:r>
      <w:r w:rsidR="00855820">
        <w:rPr>
          <w:rFonts w:ascii="CorpoS" w:eastAsia="Times New Roman" w:hAnsi="CorpoS" w:cs="Times New Roman"/>
          <w:lang w:val="de-DE" w:eastAsia="en-GB"/>
        </w:rPr>
        <w:t>e</w:t>
      </w:r>
      <w:r w:rsidRPr="00254066">
        <w:rPr>
          <w:rFonts w:ascii="CorpoS" w:eastAsia="Times New Roman" w:hAnsi="CorpoS" w:cs="Times New Roman"/>
          <w:lang w:val="de-DE" w:eastAsia="en-GB"/>
        </w:rPr>
        <w:t xml:space="preserve"> M12-Steckverbinder</w:t>
      </w:r>
      <w:r w:rsidR="00855820">
        <w:rPr>
          <w:rFonts w:ascii="CorpoS" w:eastAsia="Times New Roman" w:hAnsi="CorpoS" w:cs="Times New Roman"/>
          <w:lang w:val="de-DE" w:eastAsia="en-GB"/>
        </w:rPr>
        <w:t>variante</w:t>
      </w:r>
      <w:r w:rsidRPr="00254066">
        <w:rPr>
          <w:rFonts w:ascii="CorpoS" w:eastAsia="Times New Roman" w:hAnsi="CorpoS" w:cs="Times New Roman"/>
          <w:lang w:val="de-DE" w:eastAsia="en-GB"/>
        </w:rPr>
        <w:t xml:space="preserve"> mit integrierter Rüttelsicherung für eine dauerhaft zuverlässige Verbindung.</w:t>
      </w:r>
    </w:p>
    <w:p w14:paraId="0A20BB05" w14:textId="77777777" w:rsidR="00E4407E" w:rsidRPr="00254066" w:rsidRDefault="00E4407E" w:rsidP="00254066">
      <w:pPr>
        <w:spacing w:line="312" w:lineRule="auto"/>
        <w:rPr>
          <w:rFonts w:ascii="CorpoS" w:eastAsia="Times New Roman" w:hAnsi="CorpoS" w:cs="Times New Roman"/>
          <w:lang w:val="de-DE" w:eastAsia="en-GB"/>
        </w:rPr>
      </w:pPr>
    </w:p>
    <w:p w14:paraId="7BFBAFCA" w14:textId="557AD6A4" w:rsidR="00254066" w:rsidRPr="00254066" w:rsidRDefault="00254066" w:rsidP="00254066">
      <w:pPr>
        <w:spacing w:line="312" w:lineRule="auto"/>
        <w:rPr>
          <w:rFonts w:ascii="CorpoS" w:eastAsia="Times New Roman" w:hAnsi="CorpoS" w:cs="Times New Roman"/>
          <w:b/>
          <w:bCs/>
          <w:lang w:val="de-DE" w:eastAsia="en-GB"/>
        </w:rPr>
      </w:pPr>
      <w:r w:rsidRPr="00254066">
        <w:rPr>
          <w:rFonts w:ascii="CorpoS" w:eastAsia="Times New Roman" w:hAnsi="CorpoS" w:cs="Times New Roman"/>
          <w:b/>
          <w:bCs/>
          <w:lang w:val="de-DE" w:eastAsia="en-GB"/>
        </w:rPr>
        <w:t>EPIC® TRAIN Cat.5e</w:t>
      </w:r>
      <w:r w:rsidR="009E7D4B">
        <w:rPr>
          <w:rFonts w:ascii="CorpoS" w:eastAsia="Times New Roman" w:hAnsi="CorpoS" w:cs="Times New Roman"/>
          <w:b/>
          <w:bCs/>
          <w:lang w:val="de-DE" w:eastAsia="en-GB"/>
        </w:rPr>
        <w:t xml:space="preserve"> - </w:t>
      </w:r>
      <w:r w:rsidRPr="00254066">
        <w:rPr>
          <w:rFonts w:ascii="CorpoS" w:eastAsia="Times New Roman" w:hAnsi="CorpoS" w:cs="Times New Roman"/>
          <w:b/>
          <w:bCs/>
          <w:lang w:val="de-DE" w:eastAsia="en-GB"/>
        </w:rPr>
        <w:t>Flexibilität für unterschiedlichste Anwendungen</w:t>
      </w:r>
    </w:p>
    <w:p w14:paraId="0193D4B1" w14:textId="0977D4CC" w:rsidR="00254066" w:rsidRDefault="0063637E" w:rsidP="00254066">
      <w:pPr>
        <w:spacing w:line="312" w:lineRule="auto"/>
        <w:rPr>
          <w:rFonts w:ascii="CorpoS" w:eastAsia="Times New Roman" w:hAnsi="CorpoS" w:cs="Times New Roman"/>
          <w:lang w:val="de-DE" w:eastAsia="en-GB"/>
        </w:rPr>
      </w:pPr>
      <w:r>
        <w:rPr>
          <w:rFonts w:ascii="CorpoS" w:eastAsia="Times New Roman" w:hAnsi="CorpoS" w:cs="Times New Roman"/>
          <w:lang w:val="de-DE" w:eastAsia="en-GB"/>
        </w:rPr>
        <w:t>Eine weitere Neuheit ist</w:t>
      </w:r>
      <w:r w:rsidR="00254066" w:rsidRPr="00E4407E">
        <w:rPr>
          <w:rFonts w:ascii="CorpoS" w:eastAsia="Times New Roman" w:hAnsi="CorpoS" w:cs="Times New Roman"/>
          <w:lang w:val="de-DE" w:eastAsia="en-GB"/>
        </w:rPr>
        <w:t xml:space="preserve"> das EPIC® TRAIN Cat.5e Patchkabel, das für Datenübertragungen bis 1000 Mbit/s ausgelegt ist. Ebenso wie die Cat.6A-Variante überzeugt auch dieses Kabel durch seinen reduzierten Außendurchmesser, der Gewicht und Platzbedarf im Fahrzeug verringert. Die Lösung ist sowohl als einseitig konfektionierte Leitung erhältlich, die maximale Flexibilität bei Leitungslänge und Anschlusskonzept ermöglicht, als auch als beidseitig konfektionierte Variante, die die Installationszeit deutlich reduziert und die Projektumsetzung beschleunigt.</w:t>
      </w:r>
    </w:p>
    <w:p w14:paraId="12E830BD" w14:textId="77777777" w:rsidR="00E4407E" w:rsidRPr="00E4407E" w:rsidRDefault="00E4407E" w:rsidP="00254066">
      <w:pPr>
        <w:spacing w:line="312" w:lineRule="auto"/>
        <w:rPr>
          <w:rFonts w:ascii="CorpoS" w:eastAsia="Times New Roman" w:hAnsi="CorpoS" w:cs="Times New Roman"/>
          <w:lang w:val="de-DE" w:eastAsia="en-GB"/>
        </w:rPr>
      </w:pPr>
    </w:p>
    <w:p w14:paraId="1F534AF7" w14:textId="77777777" w:rsidR="00254066" w:rsidRDefault="00254066" w:rsidP="00254066">
      <w:pPr>
        <w:spacing w:line="312" w:lineRule="auto"/>
        <w:rPr>
          <w:rFonts w:ascii="CorpoS" w:eastAsia="Times New Roman" w:hAnsi="CorpoS" w:cs="Times New Roman"/>
          <w:b/>
          <w:bCs/>
          <w:lang w:val="de-DE" w:eastAsia="en-GB"/>
        </w:rPr>
      </w:pPr>
      <w:r w:rsidRPr="00E4407E">
        <w:rPr>
          <w:rFonts w:ascii="CorpoS" w:eastAsia="Times New Roman" w:hAnsi="CorpoS" w:cs="Times New Roman"/>
          <w:b/>
          <w:bCs/>
          <w:lang w:val="de-DE" w:eastAsia="en-GB"/>
        </w:rPr>
        <w:t>Schneller ans Ziel mit einem starken Bahnportfolio</w:t>
      </w:r>
    </w:p>
    <w:p w14:paraId="34B6EB4B" w14:textId="0B932A20" w:rsidR="00354BF8" w:rsidRDefault="00354BF8" w:rsidP="00354BF8">
      <w:pPr>
        <w:spacing w:line="312" w:lineRule="auto"/>
        <w:rPr>
          <w:rFonts w:ascii="CorpoS" w:eastAsia="Times New Roman" w:hAnsi="CorpoS" w:cs="Times New Roman"/>
          <w:lang w:val="de-DE" w:eastAsia="en-GB"/>
        </w:rPr>
      </w:pPr>
      <w:r w:rsidRPr="00E4407E">
        <w:rPr>
          <w:rFonts w:ascii="CorpoS" w:eastAsia="Times New Roman" w:hAnsi="CorpoS" w:cs="Times New Roman"/>
          <w:lang w:val="de-DE" w:eastAsia="en-GB"/>
        </w:rPr>
        <w:t>„Die Digitalisierung verändert den Bahnverkehr grundlegend. Vernetzte Systeme benötigen leistungsfähige Kommunikationsnetzwerke, gleichzeitig steigen die An</w:t>
      </w:r>
      <w:r w:rsidR="00D70E90">
        <w:rPr>
          <w:rFonts w:ascii="CorpoS" w:eastAsia="Times New Roman" w:hAnsi="CorpoS" w:cs="Times New Roman"/>
          <w:lang w:val="de-DE" w:eastAsia="en-GB"/>
        </w:rPr>
        <w:t>sprüche</w:t>
      </w:r>
      <w:r w:rsidRPr="00E4407E">
        <w:rPr>
          <w:rFonts w:ascii="CorpoS" w:eastAsia="Times New Roman" w:hAnsi="CorpoS" w:cs="Times New Roman"/>
          <w:lang w:val="de-DE" w:eastAsia="en-GB"/>
        </w:rPr>
        <w:t xml:space="preserve"> an Sicherheit, Platzbedarf und Installationsaufwand“, erklärt </w:t>
      </w:r>
      <w:r>
        <w:rPr>
          <w:rFonts w:ascii="CorpoS" w:eastAsia="Times New Roman" w:hAnsi="CorpoS" w:cs="Times New Roman"/>
          <w:lang w:val="de-DE" w:eastAsia="en-GB"/>
        </w:rPr>
        <w:t>Thorsten Gr</w:t>
      </w:r>
      <w:r w:rsidR="00052B70">
        <w:rPr>
          <w:rFonts w:ascii="CorpoS" w:eastAsia="Times New Roman" w:hAnsi="CorpoS" w:cs="Times New Roman"/>
          <w:lang w:val="de-DE" w:eastAsia="en-GB"/>
        </w:rPr>
        <w:t>ü</w:t>
      </w:r>
      <w:r>
        <w:rPr>
          <w:rFonts w:ascii="CorpoS" w:eastAsia="Times New Roman" w:hAnsi="CorpoS" w:cs="Times New Roman"/>
          <w:lang w:val="de-DE" w:eastAsia="en-GB"/>
        </w:rPr>
        <w:t xml:space="preserve">nberg, </w:t>
      </w:r>
      <w:r w:rsidRPr="004D3EE9">
        <w:rPr>
          <w:rFonts w:ascii="CorpoS" w:eastAsia="Times New Roman" w:hAnsi="CorpoS" w:cs="Times New Roman"/>
          <w:lang w:val="de-DE" w:eastAsia="en-GB"/>
        </w:rPr>
        <w:t xml:space="preserve">Industry Manager Train </w:t>
      </w:r>
      <w:r>
        <w:rPr>
          <w:rFonts w:ascii="CorpoS" w:eastAsia="Times New Roman" w:hAnsi="CorpoS" w:cs="Times New Roman"/>
          <w:lang w:val="de-DE" w:eastAsia="en-GB"/>
        </w:rPr>
        <w:t>bei LAPP</w:t>
      </w:r>
      <w:r w:rsidRPr="00E4407E">
        <w:rPr>
          <w:rFonts w:ascii="CorpoS" w:eastAsia="Times New Roman" w:hAnsi="CorpoS" w:cs="Times New Roman"/>
          <w:lang w:val="de-DE" w:eastAsia="en-GB"/>
        </w:rPr>
        <w:t>. „Mit den neuen EPIC® TRAIN Patchkabeln bieten wir Lösungen, die genau auf diese Anforderungen zugeschnitten sind und Betreibern sowie Fahrzeugherstellern spürbare Vorteile bei Installation, Betrieb und Wartung bieten.“</w:t>
      </w:r>
    </w:p>
    <w:p w14:paraId="43ACB846" w14:textId="77777777" w:rsidR="009457ED" w:rsidRDefault="009457ED" w:rsidP="00354BF8">
      <w:pPr>
        <w:spacing w:line="312" w:lineRule="auto"/>
        <w:rPr>
          <w:rFonts w:ascii="CorpoS" w:eastAsia="Times New Roman" w:hAnsi="CorpoS" w:cs="Times New Roman"/>
          <w:lang w:val="de-DE" w:eastAsia="en-GB"/>
        </w:rPr>
      </w:pPr>
    </w:p>
    <w:p w14:paraId="1B5A099B" w14:textId="77777777" w:rsidR="00E12B48" w:rsidRDefault="006664F9" w:rsidP="00E12B48">
      <w:pPr>
        <w:spacing w:line="276" w:lineRule="auto"/>
        <w:rPr>
          <w:rFonts w:ascii="CorpoS" w:eastAsia="Times New Roman" w:hAnsi="CorpoS" w:cs="Times New Roman"/>
          <w:lang w:val="de-DE" w:eastAsia="en-GB"/>
        </w:rPr>
      </w:pPr>
      <w:r>
        <w:rPr>
          <w:rFonts w:ascii="CorpoS" w:eastAsia="Times New Roman" w:hAnsi="CorpoS" w:cs="Times New Roman"/>
          <w:lang w:val="de-DE" w:eastAsia="en-GB"/>
        </w:rPr>
        <w:t>Die beiden neuen</w:t>
      </w:r>
      <w:r w:rsidR="009457ED" w:rsidRPr="009457ED">
        <w:rPr>
          <w:rFonts w:ascii="CorpoS" w:eastAsia="Times New Roman" w:hAnsi="CorpoS" w:cs="Times New Roman"/>
          <w:lang w:val="de-DE" w:eastAsia="en-GB"/>
        </w:rPr>
        <w:t xml:space="preserve"> EPIC® TRAIN Cat.6A- und Cat.5e-Patchkabel erweiter</w:t>
      </w:r>
      <w:r w:rsidR="00297DF6">
        <w:rPr>
          <w:rFonts w:ascii="CorpoS" w:eastAsia="Times New Roman" w:hAnsi="CorpoS" w:cs="Times New Roman"/>
          <w:lang w:val="de-DE" w:eastAsia="en-GB"/>
        </w:rPr>
        <w:t>n</w:t>
      </w:r>
      <w:r w:rsidR="009457ED" w:rsidRPr="009457ED">
        <w:rPr>
          <w:rFonts w:ascii="CorpoS" w:eastAsia="Times New Roman" w:hAnsi="CorpoS" w:cs="Times New Roman"/>
          <w:lang w:val="de-DE" w:eastAsia="en-GB"/>
        </w:rPr>
        <w:t xml:space="preserve"> </w:t>
      </w:r>
      <w:r w:rsidR="005B0172">
        <w:rPr>
          <w:rFonts w:ascii="CorpoS" w:eastAsia="Times New Roman" w:hAnsi="CorpoS" w:cs="Times New Roman"/>
          <w:lang w:val="de-DE" w:eastAsia="en-GB"/>
        </w:rPr>
        <w:t xml:space="preserve">das </w:t>
      </w:r>
      <w:r w:rsidR="009457ED" w:rsidRPr="009457ED">
        <w:rPr>
          <w:rFonts w:ascii="CorpoS" w:eastAsia="Times New Roman" w:hAnsi="CorpoS" w:cs="Times New Roman"/>
          <w:lang w:val="de-DE" w:eastAsia="en-GB"/>
        </w:rPr>
        <w:t>umfassende Bahnportfolio</w:t>
      </w:r>
      <w:r w:rsidR="005B0172">
        <w:rPr>
          <w:rFonts w:ascii="CorpoS" w:eastAsia="Times New Roman" w:hAnsi="CorpoS" w:cs="Times New Roman"/>
          <w:lang w:val="de-DE" w:eastAsia="en-GB"/>
        </w:rPr>
        <w:t xml:space="preserve"> von LAPP</w:t>
      </w:r>
      <w:r w:rsidR="008A7A64">
        <w:rPr>
          <w:rFonts w:ascii="CorpoS" w:eastAsia="Times New Roman" w:hAnsi="CorpoS" w:cs="Times New Roman"/>
          <w:lang w:val="de-DE" w:eastAsia="en-GB"/>
        </w:rPr>
        <w:t>, das</w:t>
      </w:r>
      <w:r w:rsidR="002C26C2">
        <w:rPr>
          <w:rFonts w:ascii="CorpoS" w:eastAsia="Times New Roman" w:hAnsi="CorpoS" w:cs="Times New Roman"/>
          <w:lang w:val="de-DE" w:eastAsia="en-GB"/>
        </w:rPr>
        <w:t xml:space="preserve"> </w:t>
      </w:r>
      <w:r w:rsidR="00A56D87">
        <w:rPr>
          <w:rFonts w:ascii="CorpoS" w:eastAsia="Times New Roman" w:hAnsi="CorpoS" w:cs="Times New Roman"/>
          <w:lang w:val="de-DE" w:eastAsia="en-GB"/>
        </w:rPr>
        <w:t xml:space="preserve">mit </w:t>
      </w:r>
      <w:r w:rsidR="009457ED" w:rsidRPr="009457ED">
        <w:rPr>
          <w:rFonts w:ascii="CorpoS" w:eastAsia="Times New Roman" w:hAnsi="CorpoS" w:cs="Times New Roman"/>
          <w:lang w:val="de-DE" w:eastAsia="en-GB"/>
        </w:rPr>
        <w:t>mehr als 3.400 Produkte</w:t>
      </w:r>
      <w:r w:rsidR="006938B1">
        <w:rPr>
          <w:rFonts w:ascii="CorpoS" w:eastAsia="Times New Roman" w:hAnsi="CorpoS" w:cs="Times New Roman"/>
          <w:lang w:val="de-DE" w:eastAsia="en-GB"/>
        </w:rPr>
        <w:t>n</w:t>
      </w:r>
      <w:r w:rsidR="009457ED" w:rsidRPr="009457ED">
        <w:rPr>
          <w:rFonts w:ascii="CorpoS" w:eastAsia="Times New Roman" w:hAnsi="CorpoS" w:cs="Times New Roman"/>
          <w:lang w:val="de-DE" w:eastAsia="en-GB"/>
        </w:rPr>
        <w:t xml:space="preserve"> für die Energie- und Datenübertragung im Bahnverkehr weltweit verfügbar ist. Besucherinnen und Besucher der InnoTrans 2026 können sich am Stand von LAPP in Halle 15.1, Stand 285, über die Produktneuheiten informieren, mit den Expertinnen und Experten des Unternehmens austauschen und weitere Lösungen für eine sichere, zuverlässige und effiziente Mobilität auf der Schiene kennenlernen.</w:t>
      </w:r>
      <w:r w:rsidR="00E12B48">
        <w:rPr>
          <w:rFonts w:ascii="CorpoS" w:eastAsia="Times New Roman" w:hAnsi="CorpoS" w:cs="Times New Roman"/>
          <w:lang w:val="de-DE" w:eastAsia="en-GB"/>
        </w:rPr>
        <w:br/>
      </w:r>
    </w:p>
    <w:p w14:paraId="2AAB85E6" w14:textId="682F4271" w:rsidR="00505196" w:rsidRPr="00E12B48" w:rsidRDefault="00505196" w:rsidP="00E12B48">
      <w:pPr>
        <w:spacing w:line="276" w:lineRule="auto"/>
        <w:jc w:val="center"/>
        <w:rPr>
          <w:rFonts w:ascii="CorpoS" w:eastAsia="Times New Roman" w:hAnsi="CorpoS" w:cs="Times New Roman"/>
          <w:lang w:val="de-DE" w:eastAsia="en-GB"/>
        </w:rPr>
      </w:pPr>
      <w:r w:rsidRPr="00CA49DD">
        <w:rPr>
          <w:rFonts w:ascii="CorpoS" w:eastAsia="Times New Roman" w:hAnsi="CorpoS" w:cs="Times New Roman"/>
          <w:b/>
          <w:bCs/>
          <w:color w:val="ED7D31" w:themeColor="accent2"/>
          <w:lang w:val="de-DE" w:eastAsia="en-GB"/>
        </w:rPr>
        <w:t>***</w:t>
      </w:r>
    </w:p>
    <w:p w14:paraId="050F6CAD" w14:textId="3BABF50E" w:rsidR="00225458" w:rsidRDefault="00505196" w:rsidP="00F706F9">
      <w:pPr>
        <w:spacing w:after="100" w:afterAutospacing="1" w:line="312" w:lineRule="auto"/>
        <w:rPr>
          <w:rFonts w:ascii="CorpoS" w:eastAsia="Times New Roman" w:hAnsi="CorpoS" w:cs="Times New Roman"/>
          <w:b/>
          <w:bCs/>
          <w:lang w:val="de-DE" w:eastAsia="en-GB"/>
        </w:rPr>
      </w:pPr>
      <w:r>
        <w:rPr>
          <w:rFonts w:ascii="CorpoS" w:eastAsia="Times New Roman" w:hAnsi="CorpoS" w:cs="Times New Roman"/>
          <w:b/>
          <w:bCs/>
          <w:lang w:val="de-DE" w:eastAsia="en-GB"/>
        </w:rPr>
        <w:br w:type="page"/>
      </w:r>
      <w:r w:rsidR="00225458" w:rsidRPr="00225458">
        <w:rPr>
          <w:rFonts w:ascii="CorpoS" w:eastAsia="Times New Roman" w:hAnsi="CorpoS" w:cs="Times New Roman"/>
          <w:b/>
          <w:bCs/>
          <w:lang w:val="de-DE" w:eastAsia="en-GB"/>
        </w:rPr>
        <w:lastRenderedPageBreak/>
        <w:t>Bildmaterial</w:t>
      </w:r>
    </w:p>
    <w:p w14:paraId="4ADD35E4" w14:textId="76022E85" w:rsidR="000E4B7D" w:rsidRPr="000E4B7D" w:rsidRDefault="000E4B7D" w:rsidP="00F706F9">
      <w:pPr>
        <w:spacing w:after="100" w:afterAutospacing="1" w:line="312" w:lineRule="auto"/>
        <w:rPr>
          <w:rFonts w:ascii="CorpoS" w:eastAsia="Times New Roman" w:hAnsi="CorpoS" w:cs="Times New Roman"/>
          <w:lang w:val="de-DE" w:eastAsia="en-GB"/>
        </w:rPr>
      </w:pPr>
      <w:r w:rsidRPr="000E4B7D">
        <w:rPr>
          <w:rFonts w:ascii="CorpoS" w:eastAsia="Times New Roman" w:hAnsi="CorpoS" w:cs="Times New Roman"/>
          <w:lang w:val="de-DE" w:eastAsia="en-GB"/>
        </w:rPr>
        <w:t>Zu dieser Presseinformation steht Ihnen digitales Bildmaterial in druckfähiger Auflösung bereit. Die Fotos dürfen honorarfrei verwendet werden</w:t>
      </w:r>
      <w:r w:rsidR="00CA49DD">
        <w:rPr>
          <w:rFonts w:ascii="CorpoS" w:eastAsia="Times New Roman" w:hAnsi="CorpoS" w:cs="Times New Roman"/>
          <w:lang w:val="de-DE" w:eastAsia="en-GB"/>
        </w:rPr>
        <w:t xml:space="preserve">. </w:t>
      </w:r>
      <w:r w:rsidRPr="000E4B7D">
        <w:rPr>
          <w:rFonts w:ascii="CorpoS" w:eastAsia="Times New Roman" w:hAnsi="CorpoS" w:cs="Times New Roman"/>
          <w:lang w:val="de-DE" w:eastAsia="en-GB"/>
        </w:rPr>
        <w:t>Grafische Bearbeitungen sind nicht gestattet, außer dem Freistellen des Hauptmotivs.</w:t>
      </w:r>
    </w:p>
    <w:p w14:paraId="73AE9AEA" w14:textId="7DAA191C" w:rsidR="00225458" w:rsidRDefault="00A315FF" w:rsidP="00A315FF">
      <w:pPr>
        <w:tabs>
          <w:tab w:val="left" w:pos="3686"/>
        </w:tabs>
        <w:spacing w:after="100" w:afterAutospacing="1" w:line="312" w:lineRule="auto"/>
        <w:rPr>
          <w:rFonts w:ascii="CorpoS" w:eastAsia="Times New Roman" w:hAnsi="CorpoS" w:cs="Times New Roman"/>
          <w:b/>
          <w:bCs/>
          <w:lang w:val="de-DE" w:eastAsia="en-GB"/>
        </w:rPr>
      </w:pPr>
      <w:r>
        <w:rPr>
          <w:rFonts w:ascii="CorpoS" w:eastAsia="Times New Roman" w:hAnsi="CorpoS" w:cs="Times New Roman"/>
          <w:b/>
          <w:bCs/>
          <w:lang w:val="de-DE" w:eastAsia="en-GB"/>
        </w:rPr>
        <w:tab/>
      </w:r>
    </w:p>
    <w:tbl>
      <w:tblPr>
        <w:tblStyle w:val="Tabellenraster"/>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4394"/>
      </w:tblGrid>
      <w:tr w:rsidR="00DB05C2" w:rsidRPr="00440528" w14:paraId="30F7965E" w14:textId="77777777" w:rsidTr="00DB05C2">
        <w:tc>
          <w:tcPr>
            <w:tcW w:w="3681" w:type="dxa"/>
          </w:tcPr>
          <w:p w14:paraId="3B31E64D" w14:textId="2122792D" w:rsidR="001615CE" w:rsidRPr="001615CE" w:rsidRDefault="001615CE" w:rsidP="001615CE">
            <w:pPr>
              <w:spacing w:after="100" w:afterAutospacing="1" w:line="312" w:lineRule="auto"/>
              <w:ind w:left="-108"/>
              <w:rPr>
                <w:noProof/>
                <w:lang w:val="de-DE"/>
              </w:rPr>
            </w:pPr>
            <w:r w:rsidRPr="001615CE">
              <w:rPr>
                <w:noProof/>
                <w:lang w:val="de-DE"/>
              </w:rPr>
              <w:drawing>
                <wp:inline distT="0" distB="0" distL="0" distR="0" wp14:anchorId="437A0580" wp14:editId="57C0E078">
                  <wp:extent cx="1800000" cy="1800000"/>
                  <wp:effectExtent l="0" t="0" r="0" b="0"/>
                  <wp:docPr id="140050109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14:paraId="1917983F" w14:textId="55E814FD" w:rsidR="00DB05C2" w:rsidRDefault="00DB05C2" w:rsidP="00DB05C2">
            <w:pPr>
              <w:spacing w:after="100" w:afterAutospacing="1" w:line="312" w:lineRule="auto"/>
              <w:ind w:left="-108"/>
              <w:rPr>
                <w:rFonts w:ascii="CorpoS" w:eastAsia="Times New Roman" w:hAnsi="CorpoS" w:cs="Times New Roman"/>
                <w:b/>
                <w:bCs/>
                <w:lang w:val="de-DE" w:eastAsia="en-GB"/>
              </w:rPr>
            </w:pPr>
          </w:p>
          <w:p w14:paraId="3AC7D1A2" w14:textId="77777777" w:rsidR="006C188A" w:rsidRDefault="006C188A" w:rsidP="002275D9">
            <w:pPr>
              <w:spacing w:line="312" w:lineRule="auto"/>
              <w:ind w:left="-108"/>
              <w:rPr>
                <w:rFonts w:ascii="CorpoS" w:eastAsia="Times New Roman" w:hAnsi="CorpoS"/>
                <w:b/>
                <w:bCs/>
                <w:lang w:val="de-DE"/>
              </w:rPr>
            </w:pPr>
          </w:p>
          <w:p w14:paraId="7D98556D" w14:textId="28865C1B" w:rsidR="00740A2E" w:rsidRPr="00740A2E" w:rsidRDefault="00740A2E" w:rsidP="00740A2E">
            <w:pPr>
              <w:spacing w:line="312" w:lineRule="auto"/>
              <w:ind w:left="-108"/>
              <w:rPr>
                <w:rFonts w:ascii="CorpoS" w:eastAsia="Times New Roman" w:hAnsi="CorpoS"/>
                <w:b/>
                <w:bCs/>
                <w:noProof/>
                <w:lang w:val="de-DE"/>
              </w:rPr>
            </w:pPr>
            <w:r w:rsidRPr="00740A2E">
              <w:rPr>
                <w:rFonts w:ascii="CorpoS" w:eastAsia="Times New Roman" w:hAnsi="CorpoS"/>
                <w:b/>
                <w:bCs/>
                <w:noProof/>
                <w:lang w:val="de-DE"/>
              </w:rPr>
              <w:drawing>
                <wp:inline distT="0" distB="0" distL="0" distR="0" wp14:anchorId="31F776E1" wp14:editId="173A6AE8">
                  <wp:extent cx="1800000" cy="900000"/>
                  <wp:effectExtent l="0" t="0" r="0" b="0"/>
                  <wp:docPr id="1916322603"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0000" cy="900000"/>
                          </a:xfrm>
                          <a:prstGeom prst="rect">
                            <a:avLst/>
                          </a:prstGeom>
                          <a:noFill/>
                          <a:ln>
                            <a:noFill/>
                          </a:ln>
                        </pic:spPr>
                      </pic:pic>
                    </a:graphicData>
                  </a:graphic>
                </wp:inline>
              </w:drawing>
            </w:r>
          </w:p>
          <w:p w14:paraId="48531B1F" w14:textId="44920C87" w:rsidR="002275D9" w:rsidRPr="002275D9" w:rsidRDefault="002275D9" w:rsidP="002275D9">
            <w:pPr>
              <w:spacing w:line="312" w:lineRule="auto"/>
              <w:ind w:left="-108"/>
              <w:rPr>
                <w:rFonts w:ascii="CorpoS" w:eastAsia="Times New Roman" w:hAnsi="CorpoS"/>
                <w:b/>
                <w:bCs/>
                <w:lang w:val="de-DE"/>
              </w:rPr>
            </w:pPr>
          </w:p>
          <w:p w14:paraId="4138C22C" w14:textId="374462C8" w:rsidR="00DB05C2" w:rsidRDefault="00DB05C2" w:rsidP="00DB05C2">
            <w:pPr>
              <w:spacing w:after="100" w:afterAutospacing="1" w:line="312" w:lineRule="auto"/>
              <w:ind w:left="-108"/>
              <w:rPr>
                <w:rFonts w:ascii="CorpoS" w:eastAsia="Times New Roman" w:hAnsi="CorpoS" w:cs="Times New Roman"/>
                <w:b/>
                <w:bCs/>
                <w:lang w:val="de-DE" w:eastAsia="en-GB"/>
              </w:rPr>
            </w:pPr>
          </w:p>
        </w:tc>
        <w:tc>
          <w:tcPr>
            <w:tcW w:w="4394" w:type="dxa"/>
          </w:tcPr>
          <w:p w14:paraId="0291C462" w14:textId="6832BEA4" w:rsidR="00DB05C2" w:rsidRPr="00DB05C2" w:rsidRDefault="00B27BA6" w:rsidP="00DB05C2">
            <w:pPr>
              <w:spacing w:after="100" w:afterAutospacing="1" w:line="312" w:lineRule="auto"/>
              <w:rPr>
                <w:rFonts w:ascii="CorpoS" w:eastAsia="Times New Roman" w:hAnsi="CorpoS" w:cs="Times New Roman"/>
                <w:lang w:val="de-DE" w:eastAsia="en-GB"/>
              </w:rPr>
            </w:pPr>
            <w:r w:rsidRPr="00B27BA6">
              <w:rPr>
                <w:rFonts w:ascii="CorpoS" w:eastAsia="Times New Roman" w:hAnsi="CorpoS" w:cs="Times New Roman"/>
                <w:lang w:val="de-DE" w:eastAsia="en-GB"/>
              </w:rPr>
              <w:t xml:space="preserve">Das EPIC® TRAIN Cat.6A Patchkabel von LAPP wurde für moderne </w:t>
            </w:r>
            <w:r w:rsidR="00B90135" w:rsidRPr="00B90135">
              <w:rPr>
                <w:rFonts w:ascii="CorpoS" w:eastAsia="Times New Roman" w:hAnsi="CorpoS" w:cs="Times New Roman"/>
                <w:lang w:val="de-DE" w:eastAsia="en-GB"/>
              </w:rPr>
              <w:t>Train Communication Networks (TCN)</w:t>
            </w:r>
            <w:r w:rsidRPr="00B27BA6">
              <w:rPr>
                <w:rFonts w:ascii="CorpoS" w:eastAsia="Times New Roman" w:hAnsi="CorpoS" w:cs="Times New Roman"/>
                <w:lang w:val="de-DE" w:eastAsia="en-GB"/>
              </w:rPr>
              <w:t xml:space="preserve"> entwickelt und verbindet hohe Datenraten mit geringem Platzbedarf sowie einfacher Installation.</w:t>
            </w:r>
            <w:r w:rsidR="00DB05C2" w:rsidRPr="00DB05C2">
              <w:rPr>
                <w:rFonts w:ascii="CorpoS" w:eastAsia="Times New Roman" w:hAnsi="CorpoS" w:cs="Times New Roman"/>
                <w:lang w:val="de-DE" w:eastAsia="en-GB"/>
              </w:rPr>
              <w:tab/>
            </w:r>
            <w:r w:rsidR="00DB05C2">
              <w:rPr>
                <w:rFonts w:ascii="CorpoS" w:eastAsia="Times New Roman" w:hAnsi="CorpoS" w:cs="Times New Roman"/>
                <w:lang w:val="de-DE" w:eastAsia="en-GB"/>
              </w:rPr>
              <w:br/>
            </w:r>
            <w:r w:rsidR="00DB05C2" w:rsidRPr="00DB05C2">
              <w:rPr>
                <w:rFonts w:ascii="CorpoS" w:eastAsia="Times New Roman" w:hAnsi="CorpoS" w:cs="Times New Roman"/>
                <w:lang w:val="de-DE" w:eastAsia="en-GB"/>
              </w:rPr>
              <w:t>Foto: LAPP</w:t>
            </w:r>
            <w:r w:rsidR="00DB05C2" w:rsidRPr="00DB05C2">
              <w:rPr>
                <w:rFonts w:ascii="CorpoS" w:eastAsia="Times New Roman" w:hAnsi="CorpoS" w:cs="Times New Roman"/>
                <w:lang w:val="de-DE" w:eastAsia="en-GB"/>
              </w:rPr>
              <w:tab/>
            </w:r>
          </w:p>
          <w:p w14:paraId="518EB5A2" w14:textId="1ED21E46" w:rsidR="00DB05C2" w:rsidRDefault="00DB05C2" w:rsidP="00DB05C2">
            <w:pPr>
              <w:spacing w:after="100" w:afterAutospacing="1" w:line="312" w:lineRule="auto"/>
              <w:rPr>
                <w:rFonts w:ascii="CorpoS" w:eastAsia="Times New Roman" w:hAnsi="CorpoS" w:cs="Times New Roman"/>
                <w:lang w:val="de-DE" w:eastAsia="en-GB"/>
              </w:rPr>
            </w:pPr>
            <w:r w:rsidRPr="00DB05C2">
              <w:rPr>
                <w:rFonts w:ascii="CorpoS" w:eastAsia="Times New Roman" w:hAnsi="CorpoS" w:cs="Times New Roman"/>
                <w:lang w:val="de-DE" w:eastAsia="en-GB"/>
              </w:rPr>
              <w:t xml:space="preserve">Das Bild können Sie </w:t>
            </w:r>
            <w:hyperlink r:id="rId13" w:history="1">
              <w:r w:rsidRPr="00440528">
                <w:rPr>
                  <w:rStyle w:val="Hyperlink"/>
                  <w:rFonts w:ascii="CorpoS" w:eastAsia="Times New Roman" w:hAnsi="CorpoS" w:cs="Times New Roman"/>
                  <w:lang w:val="de-DE" w:eastAsia="en-GB"/>
                </w:rPr>
                <w:t>hier</w:t>
              </w:r>
            </w:hyperlink>
            <w:r w:rsidRPr="00DB05C2">
              <w:rPr>
                <w:rFonts w:ascii="CorpoS" w:eastAsia="Times New Roman" w:hAnsi="CorpoS" w:cs="Times New Roman"/>
                <w:lang w:val="de-DE" w:eastAsia="en-GB"/>
              </w:rPr>
              <w:t xml:space="preserve"> herunterladen.</w:t>
            </w:r>
          </w:p>
          <w:p w14:paraId="6EBE599C" w14:textId="2C9BDB0A" w:rsidR="00DB05C2" w:rsidRPr="00DB05C2" w:rsidRDefault="00035513" w:rsidP="00DB05C2">
            <w:pPr>
              <w:spacing w:after="100" w:afterAutospacing="1" w:line="312" w:lineRule="auto"/>
              <w:rPr>
                <w:rFonts w:ascii="CorpoS" w:eastAsia="Times New Roman" w:hAnsi="CorpoS" w:cs="Times New Roman"/>
                <w:lang w:val="de-DE" w:eastAsia="en-GB"/>
              </w:rPr>
            </w:pPr>
            <w:r>
              <w:rPr>
                <w:rFonts w:ascii="CorpoS" w:eastAsia="Times New Roman" w:hAnsi="CorpoS" w:cs="Times New Roman"/>
                <w:lang w:val="de-DE" w:eastAsia="en-GB"/>
              </w:rPr>
              <w:br/>
            </w:r>
            <w:r w:rsidR="00DA3756" w:rsidRPr="00DA3756">
              <w:rPr>
                <w:rFonts w:ascii="CorpoS" w:eastAsia="Times New Roman" w:hAnsi="CorpoS" w:cs="Times New Roman"/>
                <w:lang w:val="de-DE" w:eastAsia="en-GB"/>
              </w:rPr>
              <w:t>Mit der zunehmenden Digitalisierung im Bahnverkehr steigen die Anforderungen an die Verbindungstechnik. LAPP bietet dafür leistungsfähige Lösungen für die Energie- und Datenübertragung in Schienenfahrzeugen.</w:t>
            </w:r>
            <w:r w:rsidR="00C11593">
              <w:rPr>
                <w:rFonts w:ascii="CorpoS" w:eastAsia="Times New Roman" w:hAnsi="CorpoS" w:cs="Times New Roman"/>
                <w:lang w:val="de-DE" w:eastAsia="en-GB"/>
              </w:rPr>
              <w:br/>
            </w:r>
            <w:r w:rsidR="00DB05C2" w:rsidRPr="00DB05C2">
              <w:rPr>
                <w:rFonts w:ascii="CorpoS" w:eastAsia="Times New Roman" w:hAnsi="CorpoS" w:cs="Times New Roman"/>
                <w:lang w:val="de-DE" w:eastAsia="en-GB"/>
              </w:rPr>
              <w:t>Foto: LAPP</w:t>
            </w:r>
          </w:p>
          <w:p w14:paraId="397DFA49" w14:textId="33042D7B" w:rsidR="00DB05C2" w:rsidRDefault="00DB05C2" w:rsidP="00DB05C2">
            <w:pPr>
              <w:spacing w:after="100" w:afterAutospacing="1" w:line="312" w:lineRule="auto"/>
              <w:rPr>
                <w:rFonts w:ascii="CorpoS" w:eastAsia="Times New Roman" w:hAnsi="CorpoS" w:cs="Times New Roman"/>
                <w:b/>
                <w:bCs/>
                <w:lang w:val="de-DE" w:eastAsia="en-GB"/>
              </w:rPr>
            </w:pPr>
            <w:r w:rsidRPr="00DB05C2">
              <w:rPr>
                <w:rFonts w:ascii="CorpoS" w:eastAsia="Times New Roman" w:hAnsi="CorpoS" w:cs="Times New Roman"/>
                <w:lang w:val="de-DE" w:eastAsia="en-GB"/>
              </w:rPr>
              <w:t xml:space="preserve">Das Bild können Sie </w:t>
            </w:r>
            <w:hyperlink r:id="rId14" w:history="1">
              <w:r w:rsidRPr="00440528">
                <w:rPr>
                  <w:rStyle w:val="Hyperlink"/>
                  <w:rFonts w:ascii="CorpoS" w:eastAsia="Times New Roman" w:hAnsi="CorpoS" w:cs="Times New Roman"/>
                  <w:lang w:val="de-DE" w:eastAsia="en-GB"/>
                </w:rPr>
                <w:t>hier</w:t>
              </w:r>
            </w:hyperlink>
            <w:r w:rsidRPr="00DB05C2">
              <w:rPr>
                <w:rFonts w:ascii="CorpoS" w:eastAsia="Times New Roman" w:hAnsi="CorpoS" w:cs="Times New Roman"/>
                <w:lang w:val="de-DE" w:eastAsia="en-GB"/>
              </w:rPr>
              <w:t xml:space="preserve"> herunterladen.</w:t>
            </w:r>
            <w:r w:rsidRPr="00DB05C2">
              <w:rPr>
                <w:rFonts w:ascii="CorpoS" w:eastAsia="Times New Roman" w:hAnsi="CorpoS" w:cs="Times New Roman"/>
                <w:lang w:val="de-DE" w:eastAsia="en-GB"/>
              </w:rPr>
              <w:tab/>
            </w:r>
          </w:p>
        </w:tc>
      </w:tr>
    </w:tbl>
    <w:p w14:paraId="18D2EE3B" w14:textId="77777777" w:rsidR="00E949F3" w:rsidRDefault="00E949F3" w:rsidP="00E949F3">
      <w:pPr>
        <w:rPr>
          <w:rFonts w:ascii="CorpoS" w:eastAsia="Times New Roman" w:hAnsi="CorpoS" w:cs="Times New Roman"/>
          <w:b/>
          <w:bCs/>
          <w:color w:val="404040" w:themeColor="text1" w:themeTint="BF"/>
          <w:lang w:val="de-DE" w:eastAsia="en-GB"/>
        </w:rPr>
      </w:pPr>
    </w:p>
    <w:p w14:paraId="266BF0BC" w14:textId="3C07F871" w:rsidR="00E949F3" w:rsidRDefault="00E949F3" w:rsidP="00E949F3">
      <w:pPr>
        <w:rPr>
          <w:rFonts w:ascii="CorpoS" w:eastAsia="Times New Roman" w:hAnsi="CorpoS" w:cs="Times New Roman"/>
          <w:b/>
          <w:bCs/>
          <w:color w:val="404040" w:themeColor="text1" w:themeTint="BF"/>
          <w:lang w:val="de-DE" w:eastAsia="en-GB"/>
        </w:rPr>
      </w:pPr>
      <w:r>
        <w:rPr>
          <w:rFonts w:ascii="CorpoS" w:eastAsia="Times New Roman" w:hAnsi="CorpoS" w:cs="Times New Roman"/>
          <w:b/>
          <w:bCs/>
          <w:color w:val="404040" w:themeColor="text1" w:themeTint="BF"/>
          <w:lang w:val="de-DE" w:eastAsia="en-GB"/>
        </w:rPr>
        <w:t>Pressekontakt:</w:t>
      </w:r>
    </w:p>
    <w:p w14:paraId="15FF2E59" w14:textId="77777777" w:rsidR="00E949F3" w:rsidRDefault="00E949F3" w:rsidP="00E949F3">
      <w:pPr>
        <w:rPr>
          <w:rFonts w:ascii="CorpoS" w:eastAsia="Times New Roman" w:hAnsi="CorpoS" w:cs="Times New Roman"/>
          <w:b/>
          <w:bCs/>
          <w:color w:val="404040" w:themeColor="text1" w:themeTint="BF"/>
          <w:lang w:val="de-DE" w:eastAsia="en-G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4235"/>
      </w:tblGrid>
      <w:tr w:rsidR="00E949F3" w:rsidRPr="00440528" w14:paraId="2AAF3C7A" w14:textId="77777777" w:rsidTr="003B6982">
        <w:tc>
          <w:tcPr>
            <w:tcW w:w="3686" w:type="dxa"/>
          </w:tcPr>
          <w:p w14:paraId="79A1BBD5" w14:textId="77777777" w:rsidR="00E949F3" w:rsidRDefault="00E949F3" w:rsidP="003B6982">
            <w:pPr>
              <w:spacing w:after="40"/>
              <w:rPr>
                <w:rFonts w:ascii="CorpoS" w:eastAsia="Times New Roman" w:hAnsi="CorpoS" w:cs="Times New Roman"/>
                <w:color w:val="404040" w:themeColor="text1" w:themeTint="BF"/>
                <w:lang w:val="de-DE" w:eastAsia="en-GB"/>
              </w:rPr>
            </w:pPr>
            <w:r>
              <w:rPr>
                <w:rFonts w:ascii="CorpoS" w:eastAsia="Times New Roman" w:hAnsi="CorpoS" w:cs="Times New Roman"/>
                <w:color w:val="404040" w:themeColor="text1" w:themeTint="BF"/>
                <w:lang w:val="de-DE" w:eastAsia="en-GB"/>
              </w:rPr>
              <w:t>LAPP Austria GmbH</w:t>
            </w:r>
          </w:p>
          <w:p w14:paraId="4CAFE0BA" w14:textId="77777777" w:rsidR="00E949F3" w:rsidRDefault="00E949F3" w:rsidP="003B6982">
            <w:pPr>
              <w:spacing w:after="40"/>
              <w:rPr>
                <w:rFonts w:ascii="CorpoS" w:eastAsia="Times New Roman" w:hAnsi="CorpoS" w:cs="Times New Roman"/>
                <w:color w:val="404040" w:themeColor="text1" w:themeTint="BF"/>
                <w:lang w:val="de-DE" w:eastAsia="en-GB"/>
              </w:rPr>
            </w:pPr>
            <w:r>
              <w:rPr>
                <w:rFonts w:ascii="CorpoS" w:eastAsia="Times New Roman" w:hAnsi="CorpoS" w:cs="Times New Roman"/>
                <w:color w:val="404040" w:themeColor="text1" w:themeTint="BF"/>
                <w:lang w:val="de-DE" w:eastAsia="en-GB"/>
              </w:rPr>
              <w:t>Bremenstraße 8</w:t>
            </w:r>
          </w:p>
          <w:p w14:paraId="124D0D46" w14:textId="77777777" w:rsidR="00E949F3" w:rsidRDefault="00E949F3" w:rsidP="003B6982">
            <w:pPr>
              <w:spacing w:after="40"/>
              <w:rPr>
                <w:rFonts w:ascii="CorpoS" w:eastAsia="Times New Roman" w:hAnsi="CorpoS" w:cs="Times New Roman"/>
                <w:color w:val="404040" w:themeColor="text1" w:themeTint="BF"/>
                <w:lang w:val="de-DE" w:eastAsia="en-GB"/>
              </w:rPr>
            </w:pPr>
            <w:r>
              <w:rPr>
                <w:rFonts w:ascii="CorpoS" w:eastAsia="Times New Roman" w:hAnsi="CorpoS" w:cs="Times New Roman"/>
                <w:color w:val="404040" w:themeColor="text1" w:themeTint="BF"/>
                <w:lang w:val="de-DE" w:eastAsia="en-GB"/>
              </w:rPr>
              <w:t>A – 4030 Linz</w:t>
            </w:r>
          </w:p>
          <w:p w14:paraId="3102F7C5" w14:textId="77777777" w:rsidR="00E949F3" w:rsidRDefault="00E949F3" w:rsidP="003B6982">
            <w:pPr>
              <w:spacing w:after="40"/>
              <w:rPr>
                <w:rFonts w:ascii="CorpoS" w:eastAsia="Times New Roman" w:hAnsi="CorpoS" w:cs="Times New Roman"/>
                <w:color w:val="404040" w:themeColor="text1" w:themeTint="BF"/>
                <w:u w:val="single"/>
                <w:lang w:val="de-DE" w:eastAsia="en-GB"/>
              </w:rPr>
            </w:pPr>
            <w:r>
              <w:rPr>
                <w:rFonts w:ascii="CorpoS" w:eastAsia="Times New Roman" w:hAnsi="CorpoS" w:cs="Times New Roman"/>
                <w:color w:val="404040" w:themeColor="text1" w:themeTint="BF"/>
                <w:u w:val="single"/>
                <w:lang w:val="de-DE" w:eastAsia="en-GB"/>
              </w:rPr>
              <w:t>www.lappaustria.at</w:t>
            </w:r>
          </w:p>
          <w:p w14:paraId="59E80307" w14:textId="77777777" w:rsidR="00E949F3" w:rsidRDefault="00E949F3" w:rsidP="003B6982">
            <w:pPr>
              <w:spacing w:after="40"/>
              <w:rPr>
                <w:rFonts w:ascii="CorpoS" w:eastAsia="Times New Roman" w:hAnsi="CorpoS" w:cs="Times New Roman"/>
                <w:color w:val="404040" w:themeColor="text1" w:themeTint="BF"/>
                <w:lang w:val="de-DE" w:eastAsia="en-GB"/>
              </w:rPr>
            </w:pPr>
          </w:p>
        </w:tc>
        <w:tc>
          <w:tcPr>
            <w:tcW w:w="4235" w:type="dxa"/>
          </w:tcPr>
          <w:p w14:paraId="34C901CE" w14:textId="77777777" w:rsidR="00E949F3" w:rsidRDefault="00E949F3" w:rsidP="003B6982">
            <w:pPr>
              <w:spacing w:after="40"/>
              <w:rPr>
                <w:rFonts w:ascii="CorpoS" w:eastAsia="Times New Roman" w:hAnsi="CorpoS" w:cs="Times New Roman"/>
                <w:color w:val="404040" w:themeColor="text1" w:themeTint="BF"/>
                <w:lang w:val="de-DE" w:eastAsia="en-GB"/>
              </w:rPr>
            </w:pPr>
            <w:r>
              <w:rPr>
                <w:rFonts w:ascii="CorpoS" w:eastAsia="Times New Roman" w:hAnsi="CorpoS" w:cs="Times New Roman"/>
                <w:color w:val="404040" w:themeColor="text1" w:themeTint="BF"/>
                <w:lang w:val="de-DE" w:eastAsia="en-GB"/>
              </w:rPr>
              <w:t>Claudia Stieglbauer</w:t>
            </w:r>
          </w:p>
          <w:p w14:paraId="1E5702A5" w14:textId="77777777" w:rsidR="00E949F3" w:rsidRDefault="00E949F3" w:rsidP="003B6982">
            <w:pPr>
              <w:spacing w:after="40"/>
              <w:rPr>
                <w:rFonts w:ascii="CorpoS" w:eastAsia="Times New Roman" w:hAnsi="CorpoS" w:cs="Times New Roman"/>
                <w:color w:val="404040" w:themeColor="text1" w:themeTint="BF"/>
                <w:lang w:val="de-DE" w:eastAsia="en-GB"/>
              </w:rPr>
            </w:pPr>
            <w:r>
              <w:rPr>
                <w:rFonts w:ascii="CorpoS" w:eastAsia="Times New Roman" w:hAnsi="CorpoS" w:cs="Times New Roman"/>
                <w:color w:val="404040" w:themeColor="text1" w:themeTint="BF"/>
                <w:lang w:val="de-DE" w:eastAsia="en-GB"/>
              </w:rPr>
              <w:t>Tel. +43 (0) 732 781272 201</w:t>
            </w:r>
          </w:p>
          <w:p w14:paraId="0B0D405F" w14:textId="77777777" w:rsidR="00E949F3" w:rsidRDefault="00E949F3" w:rsidP="003B6982">
            <w:pPr>
              <w:spacing w:after="40"/>
              <w:rPr>
                <w:rFonts w:ascii="CorpoS" w:eastAsia="Times New Roman" w:hAnsi="CorpoS" w:cs="Times New Roman"/>
                <w:color w:val="404040" w:themeColor="text1" w:themeTint="BF"/>
                <w:u w:val="single"/>
                <w:lang w:val="de-DE" w:eastAsia="en-GB"/>
              </w:rPr>
            </w:pPr>
            <w:r>
              <w:rPr>
                <w:rFonts w:ascii="CorpoS" w:eastAsia="Times New Roman" w:hAnsi="CorpoS" w:cs="Times New Roman"/>
                <w:color w:val="404040" w:themeColor="text1" w:themeTint="BF"/>
                <w:u w:val="single"/>
                <w:lang w:val="de-DE" w:eastAsia="en-GB"/>
              </w:rPr>
              <w:t xml:space="preserve">claudia.stieglbauer@lapp.com </w:t>
            </w:r>
          </w:p>
          <w:p w14:paraId="166B3A7B" w14:textId="77777777" w:rsidR="00E949F3" w:rsidRDefault="00E949F3" w:rsidP="003B6982">
            <w:pPr>
              <w:spacing w:after="40"/>
              <w:rPr>
                <w:rFonts w:ascii="CorpoS" w:eastAsia="Times New Roman" w:hAnsi="CorpoS" w:cs="Times New Roman"/>
                <w:color w:val="404040" w:themeColor="text1" w:themeTint="BF"/>
                <w:lang w:val="de-DE" w:eastAsia="en-GB"/>
              </w:rPr>
            </w:pPr>
          </w:p>
        </w:tc>
      </w:tr>
    </w:tbl>
    <w:p w14:paraId="1FAFEC37" w14:textId="77777777" w:rsidR="00E949F3" w:rsidRDefault="00E949F3" w:rsidP="00E949F3">
      <w:pPr>
        <w:spacing w:after="100" w:afterAutospacing="1" w:line="312" w:lineRule="auto"/>
        <w:rPr>
          <w:rFonts w:ascii="CorpoS" w:eastAsia="Times New Roman" w:hAnsi="CorpoS" w:cs="Times New Roman"/>
          <w:b/>
          <w:bCs/>
          <w:color w:val="404040" w:themeColor="text1" w:themeTint="BF"/>
          <w:lang w:val="de-DE" w:eastAsia="en-GB"/>
        </w:rPr>
      </w:pPr>
    </w:p>
    <w:p w14:paraId="3B05AFEE" w14:textId="77777777" w:rsidR="00E949F3" w:rsidRDefault="00E949F3" w:rsidP="00E949F3">
      <w:pPr>
        <w:spacing w:after="100" w:afterAutospacing="1" w:line="312" w:lineRule="auto"/>
        <w:rPr>
          <w:rFonts w:ascii="CorpoS" w:eastAsia="Times New Roman" w:hAnsi="CorpoS" w:cs="Times New Roman"/>
          <w:b/>
          <w:bCs/>
          <w:color w:val="404040" w:themeColor="text1" w:themeTint="BF"/>
          <w:lang w:val="de-DE" w:eastAsia="en-GB"/>
        </w:rPr>
      </w:pPr>
      <w:r>
        <w:rPr>
          <w:rFonts w:ascii="CorpoS" w:eastAsia="Times New Roman" w:hAnsi="CorpoS" w:cs="Times New Roman"/>
          <w:b/>
          <w:bCs/>
          <w:color w:val="404040" w:themeColor="text1" w:themeTint="BF"/>
          <w:lang w:val="de-DE" w:eastAsia="en-GB"/>
        </w:rPr>
        <w:lastRenderedPageBreak/>
        <w:t>Über LAPP:</w:t>
      </w:r>
    </w:p>
    <w:p w14:paraId="643B0EE8" w14:textId="77777777" w:rsidR="00E949F3" w:rsidRPr="00FF1F17" w:rsidRDefault="00E949F3" w:rsidP="00E949F3">
      <w:pPr>
        <w:spacing w:after="100" w:afterAutospacing="1" w:line="312" w:lineRule="auto"/>
        <w:rPr>
          <w:rFonts w:ascii="CorpoS" w:eastAsia="Times New Roman" w:hAnsi="CorpoS" w:cs="Times New Roman"/>
          <w:color w:val="404040" w:themeColor="text1" w:themeTint="BF"/>
          <w:lang w:val="de-DE" w:eastAsia="en-GB"/>
        </w:rPr>
      </w:pPr>
      <w:r w:rsidRPr="00FF1F17">
        <w:rPr>
          <w:rFonts w:ascii="CorpoS" w:eastAsia="Times New Roman" w:hAnsi="CorpoS" w:cs="Times New Roman"/>
          <w:color w:val="404040" w:themeColor="text1" w:themeTint="BF"/>
          <w:lang w:val="de-DE" w:eastAsia="en-GB"/>
        </w:rPr>
        <w:t>LAPP Austria GmbH – ein Unternehmen der global agierenden LAPP Gruppe mit Hauptsitz in Stuttgart ist einer der führenden Anbieter von integrierten Lösungen und Markenprodukten im Bereich der Kabel- und Verbindungstechnologie. Zum Portfolio des Unternehmens gehören Kabel und hochflexible Leitungen, Industriesteckverbinder und Verschraubungstechnik, kundenindividuelle Konfektionslösungen, Automatisierungstechnik und Robotik</w:t>
      </w:r>
      <w:r>
        <w:rPr>
          <w:rFonts w:ascii="CorpoS" w:eastAsia="Times New Roman" w:hAnsi="CorpoS" w:cs="Times New Roman"/>
          <w:color w:val="404040" w:themeColor="text1" w:themeTint="BF"/>
          <w:lang w:val="de-DE" w:eastAsia="en-GB"/>
        </w:rPr>
        <w:t>-</w:t>
      </w:r>
      <w:r w:rsidRPr="00FF1F17">
        <w:rPr>
          <w:rFonts w:ascii="CorpoS" w:eastAsia="Times New Roman" w:hAnsi="CorpoS" w:cs="Times New Roman"/>
          <w:color w:val="404040" w:themeColor="text1" w:themeTint="BF"/>
          <w:lang w:val="de-DE" w:eastAsia="en-GB"/>
        </w:rPr>
        <w:t>Lösungen für die intelligente Fabrik von morgen und technisches Zubehör. LAPPs Kernmarkt ist der Maschinen- und Anlagenbau. Weitere wichtige Absatzmärkte sind die Lebensmittelindustrie, die Logistik, der Energiesektor und die Mobilität.</w:t>
      </w:r>
    </w:p>
    <w:p w14:paraId="48B7C521" w14:textId="77777777" w:rsidR="00E949F3" w:rsidRPr="00FF1F17" w:rsidRDefault="00E949F3" w:rsidP="00E949F3">
      <w:pPr>
        <w:spacing w:after="100" w:afterAutospacing="1" w:line="312" w:lineRule="auto"/>
        <w:rPr>
          <w:rFonts w:ascii="CorpoS" w:eastAsia="Times New Roman" w:hAnsi="CorpoS" w:cs="Times New Roman"/>
          <w:color w:val="404040" w:themeColor="text1" w:themeTint="BF"/>
          <w:lang w:val="de-DE" w:eastAsia="en-GB"/>
        </w:rPr>
      </w:pPr>
      <w:r w:rsidRPr="00FF1F17">
        <w:rPr>
          <w:rFonts w:ascii="CorpoS" w:eastAsia="Times New Roman" w:hAnsi="CorpoS" w:cs="Times New Roman"/>
          <w:color w:val="404040" w:themeColor="text1" w:themeTint="BF"/>
          <w:lang w:val="de-DE" w:eastAsia="en-GB"/>
        </w:rPr>
        <w:t xml:space="preserve">Das Unternehmen wurde 1959 gegründet und befindet sich bis heute vollständig in Familienbesitz. Auf dem österreichischen Markt ist das Unternehmen seit 30 Jahren präsent. Im Geschäftsjahr </w:t>
      </w:r>
      <w:r>
        <w:rPr>
          <w:rFonts w:ascii="CorpoS" w:eastAsia="Times New Roman" w:hAnsi="CorpoS" w:cs="Times New Roman"/>
          <w:color w:val="404040" w:themeColor="text1" w:themeTint="BF"/>
          <w:lang w:val="de-DE" w:eastAsia="en-GB"/>
        </w:rPr>
        <w:t>2025</w:t>
      </w:r>
      <w:r w:rsidRPr="00FF1F17">
        <w:rPr>
          <w:rFonts w:ascii="CorpoS" w:eastAsia="Times New Roman" w:hAnsi="CorpoS" w:cs="Times New Roman"/>
          <w:color w:val="404040" w:themeColor="text1" w:themeTint="BF"/>
          <w:lang w:val="de-DE" w:eastAsia="en-GB"/>
        </w:rPr>
        <w:t xml:space="preserve"> erwirtschaftete </w:t>
      </w:r>
      <w:r>
        <w:rPr>
          <w:rFonts w:ascii="CorpoS" w:eastAsia="Times New Roman" w:hAnsi="CorpoS" w:cs="Times New Roman"/>
          <w:color w:val="404040" w:themeColor="text1" w:themeTint="BF"/>
          <w:lang w:val="de-DE" w:eastAsia="en-GB"/>
        </w:rPr>
        <w:t>die LAPP Gruppe</w:t>
      </w:r>
      <w:r w:rsidRPr="00FF1F17">
        <w:rPr>
          <w:rFonts w:ascii="CorpoS" w:eastAsia="Times New Roman" w:hAnsi="CorpoS" w:cs="Times New Roman"/>
          <w:color w:val="404040" w:themeColor="text1" w:themeTint="BF"/>
          <w:lang w:val="de-DE" w:eastAsia="en-GB"/>
        </w:rPr>
        <w:t xml:space="preserve"> einen konsolidierten Umsatz von über 1,</w:t>
      </w:r>
      <w:r>
        <w:rPr>
          <w:rFonts w:ascii="CorpoS" w:eastAsia="Times New Roman" w:hAnsi="CorpoS" w:cs="Times New Roman"/>
          <w:color w:val="404040" w:themeColor="text1" w:themeTint="BF"/>
          <w:lang w:val="de-DE" w:eastAsia="en-GB"/>
        </w:rPr>
        <w:t>93</w:t>
      </w:r>
      <w:r w:rsidRPr="00FF1F17">
        <w:rPr>
          <w:rFonts w:ascii="CorpoS" w:eastAsia="Times New Roman" w:hAnsi="CorpoS" w:cs="Times New Roman"/>
          <w:color w:val="404040" w:themeColor="text1" w:themeTint="BF"/>
          <w:lang w:val="de-DE" w:eastAsia="en-GB"/>
        </w:rPr>
        <w:t xml:space="preserve"> Milliarden Euro. LAPP beschäftigt weltweit rund 5.</w:t>
      </w:r>
      <w:r>
        <w:rPr>
          <w:rFonts w:ascii="CorpoS" w:eastAsia="Times New Roman" w:hAnsi="CorpoS" w:cs="Times New Roman"/>
          <w:color w:val="404040" w:themeColor="text1" w:themeTint="BF"/>
          <w:lang w:val="de-DE" w:eastAsia="en-GB"/>
        </w:rPr>
        <w:t>7</w:t>
      </w:r>
      <w:r w:rsidRPr="00FF1F17">
        <w:rPr>
          <w:rFonts w:ascii="CorpoS" w:eastAsia="Times New Roman" w:hAnsi="CorpoS" w:cs="Times New Roman"/>
          <w:color w:val="404040" w:themeColor="text1" w:themeTint="BF"/>
          <w:lang w:val="de-DE" w:eastAsia="en-GB"/>
        </w:rPr>
        <w:t xml:space="preserve">00 Mitarbeitende, </w:t>
      </w:r>
      <w:r w:rsidRPr="005B0C29">
        <w:rPr>
          <w:rFonts w:ascii="CorpoS" w:eastAsia="Times New Roman" w:hAnsi="CorpoS" w:cs="Times New Roman"/>
          <w:color w:val="404040" w:themeColor="text1" w:themeTint="BF"/>
          <w:lang w:val="de-DE" w:eastAsia="en-GB"/>
        </w:rPr>
        <w:t xml:space="preserve">fertigt an </w:t>
      </w:r>
      <w:r>
        <w:rPr>
          <w:rFonts w:ascii="CorpoS" w:eastAsia="Times New Roman" w:hAnsi="CorpoS" w:cs="Times New Roman"/>
          <w:color w:val="404040" w:themeColor="text1" w:themeTint="BF"/>
          <w:lang w:val="de-DE" w:eastAsia="en-GB"/>
        </w:rPr>
        <w:t>27</w:t>
      </w:r>
      <w:r w:rsidRPr="00EA0C01">
        <w:rPr>
          <w:rFonts w:ascii="CorpoS" w:eastAsia="Times New Roman" w:hAnsi="CorpoS" w:cs="Times New Roman"/>
          <w:color w:val="404040" w:themeColor="text1" w:themeTint="BF"/>
          <w:lang w:val="de-DE" w:eastAsia="en-GB"/>
        </w:rPr>
        <w:t xml:space="preserve"> </w:t>
      </w:r>
      <w:r w:rsidRPr="005B0C29">
        <w:rPr>
          <w:rFonts w:ascii="CorpoS" w:eastAsia="Times New Roman" w:hAnsi="CorpoS" w:cs="Times New Roman"/>
          <w:color w:val="404040" w:themeColor="text1" w:themeTint="BF"/>
          <w:lang w:val="de-DE" w:eastAsia="en-GB"/>
        </w:rPr>
        <w:t>internationalen</w:t>
      </w:r>
      <w:r w:rsidRPr="00FF1F17">
        <w:rPr>
          <w:rFonts w:ascii="CorpoS" w:eastAsia="Times New Roman" w:hAnsi="CorpoS" w:cs="Times New Roman"/>
          <w:color w:val="404040" w:themeColor="text1" w:themeTint="BF"/>
          <w:lang w:val="de-DE" w:eastAsia="en-GB"/>
        </w:rPr>
        <w:t xml:space="preserve"> Standorten und ist in insgesamt über 80 Ländern weltweit aktiv. </w:t>
      </w:r>
    </w:p>
    <w:p w14:paraId="4D125D93" w14:textId="77777777" w:rsidR="00E949F3" w:rsidRDefault="00E949F3" w:rsidP="00E949F3">
      <w:pPr>
        <w:spacing w:after="100" w:afterAutospacing="1" w:line="312" w:lineRule="auto"/>
        <w:rPr>
          <w:rFonts w:ascii="CorpoS" w:eastAsia="Times New Roman" w:hAnsi="CorpoS" w:cs="Times New Roman"/>
          <w:b/>
          <w:bCs/>
          <w:color w:val="404040" w:themeColor="text1" w:themeTint="BF"/>
          <w:lang w:val="de-DE" w:eastAsia="en-GB"/>
        </w:rPr>
      </w:pPr>
    </w:p>
    <w:p w14:paraId="549CC165" w14:textId="77777777" w:rsidR="00E949F3" w:rsidRDefault="00E949F3" w:rsidP="00E949F3">
      <w:pPr>
        <w:spacing w:after="100" w:afterAutospacing="1" w:line="312" w:lineRule="auto"/>
        <w:rPr>
          <w:rFonts w:ascii="CorpoS" w:eastAsia="Times New Roman" w:hAnsi="CorpoS" w:cs="Times New Roman"/>
          <w:b/>
          <w:bCs/>
          <w:color w:val="404040" w:themeColor="text1" w:themeTint="BF"/>
          <w:lang w:val="de-DE" w:eastAsia="en-GB"/>
        </w:rPr>
      </w:pPr>
      <w:r>
        <w:rPr>
          <w:rFonts w:ascii="CorpoS" w:eastAsia="Times New Roman" w:hAnsi="CorpoS" w:cs="Times New Roman"/>
          <w:b/>
          <w:bCs/>
          <w:color w:val="404040" w:themeColor="text1" w:themeTint="BF"/>
          <w:lang w:val="de-DE" w:eastAsia="en-GB"/>
        </w:rPr>
        <w:t>Folgen Sie LAPP:</w:t>
      </w:r>
    </w:p>
    <w:p w14:paraId="1CB4163C" w14:textId="77777777" w:rsidR="00E949F3" w:rsidRDefault="00E949F3" w:rsidP="00E949F3">
      <w:pPr>
        <w:rPr>
          <w:rFonts w:ascii="CorpoS" w:eastAsia="Times New Roman" w:hAnsi="CorpoS" w:cs="Times New Roman"/>
          <w:b/>
          <w:bCs/>
          <w:lang w:val="de-DE" w:eastAsia="en-GB"/>
        </w:rPr>
      </w:pPr>
      <w:r>
        <w:rPr>
          <w:rFonts w:ascii="CorpoS" w:eastAsia="Times New Roman" w:hAnsi="CorpoS" w:cs="Times New Roman"/>
          <w:b/>
          <w:noProof/>
          <w:lang w:val="de-DE" w:eastAsia="en-GB"/>
        </w:rPr>
        <w:drawing>
          <wp:inline distT="0" distB="0" distL="0" distR="0" wp14:anchorId="1673CD78" wp14:editId="739E3255">
            <wp:extent cx="428625" cy="361950"/>
            <wp:effectExtent l="0" t="0" r="9525" b="0"/>
            <wp:docPr id="442818874" name="Grafik 4" descr="Ein Bild, das Text, Logo, Design, Schrift enthält.&#10;&#10;Automatisch generierte Beschreibu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Ein Bild, das Text, Logo, Design, Schrift enthält.&#10;&#10;Automatisch generierte Beschreibun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8625" cy="361950"/>
                    </a:xfrm>
                    <a:prstGeom prst="rect">
                      <a:avLst/>
                    </a:prstGeom>
                    <a:noFill/>
                    <a:ln>
                      <a:noFill/>
                    </a:ln>
                  </pic:spPr>
                </pic:pic>
              </a:graphicData>
            </a:graphic>
          </wp:inline>
        </w:drawing>
      </w:r>
      <w:r>
        <w:rPr>
          <w:noProof/>
        </w:rPr>
        <w:drawing>
          <wp:inline distT="0" distB="0" distL="0" distR="0" wp14:anchorId="16FDDA7F" wp14:editId="23B3F81B">
            <wp:extent cx="361950" cy="361950"/>
            <wp:effectExtent l="0" t="0" r="0" b="0"/>
            <wp:docPr id="1100123534" name="Grafik 3" descr="Ein Bild, das Kreis, weiß, Design enthält.&#10;&#10;Automatisch generierte Beschreibu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Ein Bild, das Kreis, weiß, Design enthält.&#10;&#10;Automatisch generierte Beschreibun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r>
        <w:rPr>
          <w:rFonts w:ascii="CorpoS" w:eastAsia="Times New Roman" w:hAnsi="CorpoS" w:cs="Times New Roman"/>
          <w:b/>
          <w:bCs/>
          <w:lang w:val="de-DE" w:eastAsia="en-GB"/>
        </w:rPr>
        <w:t xml:space="preserve"> </w:t>
      </w:r>
      <w:r>
        <w:rPr>
          <w:rFonts w:ascii="CorpoS" w:eastAsia="Times New Roman" w:hAnsi="CorpoS" w:cs="Times New Roman"/>
          <w:b/>
          <w:noProof/>
          <w:lang w:val="de-DE" w:eastAsia="en-GB"/>
        </w:rPr>
        <w:drawing>
          <wp:inline distT="0" distB="0" distL="0" distR="0" wp14:anchorId="4A41DF9A" wp14:editId="5C2BEED6">
            <wp:extent cx="361950" cy="361950"/>
            <wp:effectExtent l="0" t="0" r="0" b="0"/>
            <wp:docPr id="526976537" name="Grafik 2" descr="Ein Bild, das Symbol, Text enthält.&#10;&#10;Automatisch generierte Beschreibu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Ein Bild, das Symbol, Text enthält.&#10;&#10;Automatisch generierte Beschreibun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r>
        <w:rPr>
          <w:rFonts w:ascii="CorpoS" w:eastAsia="Times New Roman" w:hAnsi="CorpoS" w:cs="Times New Roman"/>
          <w:b/>
          <w:bCs/>
          <w:lang w:val="de-DE" w:eastAsia="en-GB"/>
        </w:rPr>
        <w:t xml:space="preserve"> </w:t>
      </w:r>
      <w:r>
        <w:rPr>
          <w:rFonts w:ascii="CorpoS" w:eastAsia="Times New Roman" w:hAnsi="CorpoS" w:cs="Times New Roman"/>
          <w:b/>
          <w:noProof/>
          <w:lang w:val="de-DE" w:eastAsia="en-GB"/>
        </w:rPr>
        <w:drawing>
          <wp:inline distT="0" distB="0" distL="0" distR="0" wp14:anchorId="1C76640E" wp14:editId="04E93E89">
            <wp:extent cx="361950" cy="361950"/>
            <wp:effectExtent l="0" t="0" r="0" b="0"/>
            <wp:docPr id="1797587949" name="Grafik 1" descr="Ein Bild, das Logo, Text, weiß, Symbol enthält.&#10;&#10;Automatisch generierte Beschreibu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Logo, Text, weiß, Symbol enthält.&#10;&#10;Automatisch generierte Beschreibun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p w14:paraId="43C5CDC5" w14:textId="77777777" w:rsidR="00E949F3" w:rsidRPr="00E15C07" w:rsidRDefault="00E949F3" w:rsidP="00E949F3">
      <w:pPr>
        <w:spacing w:after="100" w:afterAutospacing="1" w:line="312" w:lineRule="auto"/>
        <w:rPr>
          <w:rFonts w:ascii="CorpoS" w:eastAsia="Times New Roman" w:hAnsi="CorpoS" w:cs="Times New Roman"/>
          <w:b/>
          <w:bCs/>
          <w:lang w:val="de-DE" w:eastAsia="en-GB"/>
        </w:rPr>
      </w:pPr>
    </w:p>
    <w:p w14:paraId="39B0FDAB" w14:textId="77777777" w:rsidR="00AE0640" w:rsidRDefault="00AE0640" w:rsidP="00E949F3">
      <w:pPr>
        <w:spacing w:after="100" w:afterAutospacing="1" w:line="312" w:lineRule="auto"/>
        <w:rPr>
          <w:rFonts w:ascii="CorpoS" w:eastAsia="Times New Roman" w:hAnsi="CorpoS" w:cs="Times New Roman"/>
          <w:b/>
          <w:bCs/>
          <w:color w:val="404040" w:themeColor="text1" w:themeTint="BF"/>
          <w:lang w:val="de-DE" w:eastAsia="en-GB"/>
        </w:rPr>
      </w:pPr>
    </w:p>
    <w:sectPr w:rsidR="00AE0640" w:rsidSect="00417154">
      <w:headerReference w:type="even" r:id="rId23"/>
      <w:headerReference w:type="default" r:id="rId24"/>
      <w:footerReference w:type="even" r:id="rId25"/>
      <w:footerReference w:type="default" r:id="rId26"/>
      <w:headerReference w:type="first" r:id="rId27"/>
      <w:footerReference w:type="first" r:id="rId28"/>
      <w:pgSz w:w="11900" w:h="16840"/>
      <w:pgMar w:top="2268" w:right="2835"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85794" w14:textId="77777777" w:rsidR="00C4261E" w:rsidRDefault="00C4261E" w:rsidP="000E70DF">
      <w:r>
        <w:separator/>
      </w:r>
    </w:p>
  </w:endnote>
  <w:endnote w:type="continuationSeparator" w:id="0">
    <w:p w14:paraId="611E2509" w14:textId="77777777" w:rsidR="00C4261E" w:rsidRDefault="00C4261E" w:rsidP="000E70DF">
      <w:r>
        <w:continuationSeparator/>
      </w:r>
    </w:p>
  </w:endnote>
  <w:endnote w:type="continuationNotice" w:id="1">
    <w:p w14:paraId="2AE6B3E5" w14:textId="77777777" w:rsidR="00C4261E" w:rsidRDefault="00C426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poS">
    <w:panose1 w:val="00000000000000000000"/>
    <w:charset w:val="00"/>
    <w:family w:val="auto"/>
    <w:pitch w:val="variable"/>
    <w:sig w:usb0="800001AF" w:usb1="000078FB" w:usb2="00000000" w:usb3="00000000" w:csb0="00000093" w:csb1="00000000"/>
  </w:font>
  <w:font w:name="CorporateSTOT">
    <w:altName w:val="Cambria"/>
    <w:panose1 w:val="02020500000000000000"/>
    <w:charset w:val="00"/>
    <w:family w:val="roman"/>
    <w:notTrueType/>
    <w:pitch w:val="variable"/>
    <w:sig w:usb0="A00002AF" w:usb1="5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3BC6" w14:textId="77777777" w:rsidR="00E759AA" w:rsidRDefault="00E759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poS" w:hAnsi="CorpoS"/>
        <w:sz w:val="20"/>
        <w:szCs w:val="20"/>
      </w:rPr>
      <w:id w:val="349994463"/>
      <w:docPartObj>
        <w:docPartGallery w:val="Page Numbers (Bottom of Page)"/>
        <w:docPartUnique/>
      </w:docPartObj>
    </w:sdtPr>
    <w:sdtEndPr/>
    <w:sdtContent>
      <w:sdt>
        <w:sdtPr>
          <w:rPr>
            <w:rFonts w:ascii="CorpoS" w:hAnsi="CorpoS"/>
            <w:sz w:val="20"/>
            <w:szCs w:val="20"/>
          </w:rPr>
          <w:id w:val="-1705238520"/>
          <w:docPartObj>
            <w:docPartGallery w:val="Page Numbers (Top of Page)"/>
            <w:docPartUnique/>
          </w:docPartObj>
        </w:sdtPr>
        <w:sdtEndPr/>
        <w:sdtContent>
          <w:p w14:paraId="45932C12" w14:textId="1FF31E76" w:rsidR="00565020" w:rsidRDefault="00565020" w:rsidP="00565020">
            <w:pPr>
              <w:pStyle w:val="Fuzeile"/>
              <w:jc w:val="right"/>
              <w:rPr>
                <w:rFonts w:ascii="CorpoS" w:hAnsi="CorpoS"/>
                <w:sz w:val="20"/>
                <w:szCs w:val="20"/>
              </w:rPr>
            </w:pPr>
          </w:p>
          <w:p w14:paraId="56FD11A6" w14:textId="66DE93A3" w:rsidR="00565020" w:rsidRDefault="00565020" w:rsidP="00565020">
            <w:pPr>
              <w:pStyle w:val="Fuzeile"/>
              <w:jc w:val="right"/>
              <w:rPr>
                <w:rFonts w:ascii="CorpoS" w:hAnsi="CorpoS"/>
                <w:sz w:val="20"/>
                <w:szCs w:val="20"/>
              </w:rPr>
            </w:pPr>
            <w:r w:rsidRPr="00565020">
              <w:rPr>
                <w:rFonts w:ascii="CorpoS" w:hAnsi="CorpoS"/>
                <w:noProof/>
                <w:sz w:val="20"/>
                <w:szCs w:val="20"/>
                <w:lang w:val="de-DE"/>
              </w:rPr>
              <mc:AlternateContent>
                <mc:Choice Requires="wps">
                  <w:drawing>
                    <wp:anchor distT="0" distB="0" distL="114300" distR="114300" simplePos="0" relativeHeight="251658240" behindDoc="0" locked="0" layoutInCell="1" allowOverlap="1" wp14:anchorId="3C8DA8B7" wp14:editId="0C390D47">
                      <wp:simplePos x="0" y="0"/>
                      <wp:positionH relativeFrom="column">
                        <wp:posOffset>-49530</wp:posOffset>
                      </wp:positionH>
                      <wp:positionV relativeFrom="paragraph">
                        <wp:posOffset>67945</wp:posOffset>
                      </wp:positionV>
                      <wp:extent cx="5356860" cy="15240"/>
                      <wp:effectExtent l="0" t="0" r="34290" b="22860"/>
                      <wp:wrapNone/>
                      <wp:docPr id="6" name="Gerader Verbinder 6"/>
                      <wp:cNvGraphicFramePr/>
                      <a:graphic xmlns:a="http://schemas.openxmlformats.org/drawingml/2006/main">
                        <a:graphicData uri="http://schemas.microsoft.com/office/word/2010/wordprocessingShape">
                          <wps:wsp>
                            <wps:cNvCnPr/>
                            <wps:spPr>
                              <a:xfrm flipV="1">
                                <a:off x="0" y="0"/>
                                <a:ext cx="5356860" cy="152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0A5B67" id="Gerader Verbinder 6"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3.9pt,5.35pt" to="417.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" strokecolor="black [3213]" strokeweight=".5pt">
                      <v:stroke joinstyle="miter"/>
                    </v:line>
                  </w:pict>
                </mc:Fallback>
              </mc:AlternateContent>
            </w:r>
          </w:p>
          <w:p w14:paraId="6ED29FD3" w14:textId="103A2DED" w:rsidR="00565020" w:rsidRPr="00565020" w:rsidRDefault="00A315FF" w:rsidP="00565020">
            <w:pPr>
              <w:pStyle w:val="Fuzeile"/>
              <w:jc w:val="right"/>
              <w:rPr>
                <w:rFonts w:ascii="CorpoS" w:hAnsi="CorpoS"/>
                <w:sz w:val="20"/>
                <w:szCs w:val="20"/>
              </w:rPr>
            </w:pPr>
            <w:r>
              <w:rPr>
                <w:rFonts w:ascii="CorpoS" w:hAnsi="CorpoS"/>
                <w:sz w:val="20"/>
                <w:szCs w:val="20"/>
                <w:lang w:val="de-DE"/>
              </w:rPr>
              <w:tab/>
            </w:r>
            <w:r>
              <w:rPr>
                <w:rFonts w:ascii="CorpoS" w:hAnsi="CorpoS"/>
                <w:sz w:val="20"/>
                <w:szCs w:val="20"/>
                <w:lang w:val="de-DE"/>
              </w:rPr>
              <w:tab/>
            </w:r>
            <w:r w:rsidR="00565020" w:rsidRPr="00565020">
              <w:rPr>
                <w:rFonts w:ascii="CorpoS" w:hAnsi="CorpoS"/>
                <w:sz w:val="20"/>
                <w:szCs w:val="20"/>
                <w:lang w:val="de-DE"/>
              </w:rPr>
              <w:t xml:space="preserve">Seite </w:t>
            </w:r>
            <w:r w:rsidR="00565020" w:rsidRPr="00565020">
              <w:rPr>
                <w:rFonts w:ascii="CorpoS" w:hAnsi="CorpoS"/>
                <w:sz w:val="20"/>
                <w:szCs w:val="20"/>
              </w:rPr>
              <w:fldChar w:fldCharType="begin"/>
            </w:r>
            <w:r w:rsidR="00565020" w:rsidRPr="00565020">
              <w:rPr>
                <w:rFonts w:ascii="CorpoS" w:hAnsi="CorpoS"/>
                <w:sz w:val="20"/>
                <w:szCs w:val="20"/>
              </w:rPr>
              <w:instrText>PAGE</w:instrText>
            </w:r>
            <w:r w:rsidR="00565020" w:rsidRPr="00565020">
              <w:rPr>
                <w:rFonts w:ascii="CorpoS" w:hAnsi="CorpoS"/>
                <w:sz w:val="20"/>
                <w:szCs w:val="20"/>
              </w:rPr>
              <w:fldChar w:fldCharType="separate"/>
            </w:r>
            <w:r w:rsidR="00565020" w:rsidRPr="00565020">
              <w:rPr>
                <w:rFonts w:ascii="CorpoS" w:hAnsi="CorpoS"/>
                <w:sz w:val="20"/>
                <w:szCs w:val="20"/>
              </w:rPr>
              <w:t>1</w:t>
            </w:r>
            <w:r w:rsidR="00565020" w:rsidRPr="00565020">
              <w:rPr>
                <w:rFonts w:ascii="CorpoS" w:hAnsi="CorpoS"/>
                <w:sz w:val="20"/>
                <w:szCs w:val="20"/>
              </w:rPr>
              <w:fldChar w:fldCharType="end"/>
            </w:r>
            <w:r w:rsidR="00565020" w:rsidRPr="00565020">
              <w:rPr>
                <w:rFonts w:ascii="CorpoS" w:hAnsi="CorpoS"/>
                <w:sz w:val="20"/>
                <w:szCs w:val="20"/>
                <w:lang w:val="de-DE"/>
              </w:rPr>
              <w:t xml:space="preserve"> von </w:t>
            </w:r>
            <w:r w:rsidR="00565020" w:rsidRPr="00565020">
              <w:rPr>
                <w:rFonts w:ascii="CorpoS" w:hAnsi="CorpoS"/>
                <w:sz w:val="20"/>
                <w:szCs w:val="20"/>
              </w:rPr>
              <w:fldChar w:fldCharType="begin"/>
            </w:r>
            <w:r w:rsidR="00565020" w:rsidRPr="00565020">
              <w:rPr>
                <w:rFonts w:ascii="CorpoS" w:hAnsi="CorpoS"/>
                <w:sz w:val="20"/>
                <w:szCs w:val="20"/>
              </w:rPr>
              <w:instrText>NUMPAGES</w:instrText>
            </w:r>
            <w:r w:rsidR="00565020" w:rsidRPr="00565020">
              <w:rPr>
                <w:rFonts w:ascii="CorpoS" w:hAnsi="CorpoS"/>
                <w:sz w:val="20"/>
                <w:szCs w:val="20"/>
              </w:rPr>
              <w:fldChar w:fldCharType="separate"/>
            </w:r>
            <w:r w:rsidR="00565020" w:rsidRPr="00565020">
              <w:rPr>
                <w:rFonts w:ascii="CorpoS" w:hAnsi="CorpoS"/>
                <w:sz w:val="20"/>
                <w:szCs w:val="20"/>
              </w:rPr>
              <w:t>8</w:t>
            </w:r>
            <w:r w:rsidR="00565020" w:rsidRPr="00565020">
              <w:rPr>
                <w:rFonts w:ascii="CorpoS" w:hAnsi="CorpoS"/>
                <w:sz w:val="20"/>
                <w:szCs w:val="20"/>
              </w:rPr>
              <w:fldChar w:fldCharType="end"/>
            </w:r>
          </w:p>
        </w:sdtContent>
      </w:sdt>
    </w:sdtContent>
  </w:sdt>
  <w:p w14:paraId="722B6929" w14:textId="2E620F62" w:rsidR="004360E5" w:rsidRPr="004360E5" w:rsidRDefault="004360E5" w:rsidP="004360E5">
    <w:pPr>
      <w:pStyle w:val="Fuzeile"/>
      <w:tabs>
        <w:tab w:val="clear" w:pos="9072"/>
        <w:tab w:val="right" w:pos="7931"/>
      </w:tabs>
      <w:jc w:val="right"/>
      <w:rPr>
        <w:rFonts w:ascii="CorpoS" w:hAnsi="Corpo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05A" w14:textId="77777777" w:rsidR="00E759AA" w:rsidRDefault="00E759A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9A734" w14:textId="77777777" w:rsidR="00C4261E" w:rsidRDefault="00C4261E" w:rsidP="000E70DF">
      <w:r>
        <w:separator/>
      </w:r>
    </w:p>
  </w:footnote>
  <w:footnote w:type="continuationSeparator" w:id="0">
    <w:p w14:paraId="7CAD71FA" w14:textId="77777777" w:rsidR="00C4261E" w:rsidRDefault="00C4261E" w:rsidP="000E70DF">
      <w:r>
        <w:continuationSeparator/>
      </w:r>
    </w:p>
  </w:footnote>
  <w:footnote w:type="continuationNotice" w:id="1">
    <w:p w14:paraId="3AC43F33" w14:textId="77777777" w:rsidR="00C4261E" w:rsidRDefault="00C426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34D69" w14:textId="63CF8A12" w:rsidR="00E759AA" w:rsidRDefault="007D3612">
    <w:pPr>
      <w:pStyle w:val="Kopfzeile"/>
    </w:pPr>
    <w:r>
      <w:rPr>
        <w:noProof/>
      </w:rPr>
      <mc:AlternateContent>
        <mc:Choice Requires="wps">
          <w:drawing>
            <wp:anchor distT="0" distB="0" distL="0" distR="0" simplePos="0" relativeHeight="251658243" behindDoc="0" locked="0" layoutInCell="1" allowOverlap="1" wp14:anchorId="2BF0BCD7" wp14:editId="72CD39CA">
              <wp:simplePos x="635" y="635"/>
              <wp:positionH relativeFrom="page">
                <wp:align>left</wp:align>
              </wp:positionH>
              <wp:positionV relativeFrom="page">
                <wp:align>top</wp:align>
              </wp:positionV>
              <wp:extent cx="763270" cy="376555"/>
              <wp:effectExtent l="0" t="0" r="17780" b="4445"/>
              <wp:wrapNone/>
              <wp:docPr id="1807607698" name="Textfeld 7"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28FFE8EF" w14:textId="7C97E2A0" w:rsidR="007D3612" w:rsidRPr="007D3612" w:rsidRDefault="007D3612" w:rsidP="007D3612">
                          <w:pPr>
                            <w:rPr>
                              <w:rFonts w:ascii="Aptos" w:eastAsia="Aptos" w:hAnsi="Aptos" w:cs="Aptos"/>
                              <w:noProof/>
                              <w:color w:val="000000"/>
                            </w:rPr>
                          </w:pPr>
                          <w:r w:rsidRPr="007D3612">
                            <w:rPr>
                              <w:rFonts w:ascii="Aptos" w:eastAsia="Aptos" w:hAnsi="Aptos" w:cs="Aptos"/>
                              <w:noProof/>
                              <w:color w:val="00000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BF0BCD7" id="_x0000_t202" coordsize="21600,21600" o:spt="202" path="m,l,21600r21600,l21600,xe">
              <v:stroke joinstyle="miter"/>
              <v:path gradientshapeok="t" o:connecttype="rect"/>
            </v:shapetype>
            <v:shape id="Textfeld 7" o:spid="_x0000_s1026" type="#_x0000_t202" alt="Internal" style="position:absolute;margin-left:0;margin-top:0;width:60.1pt;height:29.65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" filled="f" stroked="f">
              <v:textbox style="mso-fit-shape-to-text:t" inset="20pt,15pt,0,0">
                <w:txbxContent>
                  <w:p w14:paraId="28FFE8EF" w14:textId="7C97E2A0" w:rsidR="007D3612" w:rsidRPr="007D3612" w:rsidRDefault="007D3612" w:rsidP="007D3612">
                    <w:pPr>
                      <w:rPr>
                        <w:rFonts w:ascii="Aptos" w:eastAsia="Aptos" w:hAnsi="Aptos" w:cs="Aptos"/>
                        <w:noProof/>
                        <w:color w:val="000000"/>
                      </w:rPr>
                    </w:pPr>
                    <w:r w:rsidRPr="007D3612">
                      <w:rPr>
                        <w:rFonts w:ascii="Aptos" w:eastAsia="Aptos" w:hAnsi="Aptos" w:cs="Aptos"/>
                        <w:noProof/>
                        <w:color w:val="00000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6C10A" w14:textId="3E1F4FAD" w:rsidR="003E67C9" w:rsidRPr="00E759AA" w:rsidRDefault="00E759AA">
    <w:pPr>
      <w:pStyle w:val="Kopfzeile"/>
      <w:rPr>
        <w:rFonts w:ascii="CorpoS" w:hAnsi="CorpoS"/>
        <w:b/>
        <w:color w:val="000000" w:themeColor="text1"/>
        <w:sz w:val="40"/>
        <w:szCs w:val="40"/>
        <w:lang w:val="de-DE"/>
      </w:rPr>
    </w:pPr>
    <w:r w:rsidRPr="00B84FDC">
      <w:rPr>
        <w:noProof/>
        <w:lang w:val="de-DE" w:eastAsia="de-DE"/>
      </w:rPr>
      <w:drawing>
        <wp:anchor distT="0" distB="0" distL="114300" distR="114300" simplePos="0" relativeHeight="251658241" behindDoc="0" locked="0" layoutInCell="1" allowOverlap="1" wp14:anchorId="4EDA1D73" wp14:editId="524083F3">
          <wp:simplePos x="0" y="0"/>
          <wp:positionH relativeFrom="column">
            <wp:posOffset>4626610</wp:posOffset>
          </wp:positionH>
          <wp:positionV relativeFrom="paragraph">
            <wp:posOffset>-31115</wp:posOffset>
          </wp:positionV>
          <wp:extent cx="1512000" cy="314469"/>
          <wp:effectExtent l="0" t="0" r="0" b="9525"/>
          <wp:wrapTopAndBottom/>
          <wp:docPr id="1610848474" name="Bild 0" descr="Lapp_Logo_cmyk.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pp_Logo_cmyk.eps"/>
                  <pic:cNvPicPr/>
                </pic:nvPicPr>
                <pic:blipFill>
                  <a:blip r:embed="rId1">
                    <a:extLst>
                      <a:ext uri="{28A0092B-C50C-407E-A947-70E740481C1C}">
                        <a14:useLocalDpi xmlns:a14="http://schemas.microsoft.com/office/drawing/2010/main" val="0"/>
                      </a:ext>
                    </a:extLst>
                  </a:blip>
                  <a:stretch>
                    <a:fillRect/>
                  </a:stretch>
                </pic:blipFill>
                <pic:spPr>
                  <a:xfrm>
                    <a:off x="0" y="0"/>
                    <a:ext cx="1512000" cy="314469"/>
                  </a:xfrm>
                  <a:prstGeom prst="rect">
                    <a:avLst/>
                  </a:prstGeom>
                </pic:spPr>
              </pic:pic>
            </a:graphicData>
          </a:graphic>
        </wp:anchor>
      </w:drawing>
    </w:r>
    <w:r w:rsidR="00ED2A28">
      <w:rPr>
        <w:rFonts w:ascii="CorpoS" w:hAnsi="CorpoS"/>
        <w:b/>
        <w:color w:val="000000" w:themeColor="text1"/>
        <w:sz w:val="40"/>
        <w:szCs w:val="40"/>
        <w:lang w:val="de-DE"/>
      </w:rPr>
      <w:t>Pressemitteilung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1CC91" w14:textId="020882BA" w:rsidR="00E759AA" w:rsidRDefault="007D3612">
    <w:pPr>
      <w:pStyle w:val="Kopfzeile"/>
    </w:pPr>
    <w:r>
      <w:rPr>
        <w:noProof/>
      </w:rPr>
      <mc:AlternateContent>
        <mc:Choice Requires="wps">
          <w:drawing>
            <wp:anchor distT="0" distB="0" distL="0" distR="0" simplePos="0" relativeHeight="251658242" behindDoc="0" locked="0" layoutInCell="1" allowOverlap="1" wp14:anchorId="1B8BC6D4" wp14:editId="3974115C">
              <wp:simplePos x="635" y="635"/>
              <wp:positionH relativeFrom="page">
                <wp:align>left</wp:align>
              </wp:positionH>
              <wp:positionV relativeFrom="page">
                <wp:align>top</wp:align>
              </wp:positionV>
              <wp:extent cx="763270" cy="376555"/>
              <wp:effectExtent l="0" t="0" r="17780" b="4445"/>
              <wp:wrapNone/>
              <wp:docPr id="210863713" name="Textfeld 6"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241A2960" w14:textId="1AB2144E" w:rsidR="007D3612" w:rsidRPr="007D3612" w:rsidRDefault="007D3612" w:rsidP="007D3612">
                          <w:pPr>
                            <w:rPr>
                              <w:rFonts w:ascii="Aptos" w:eastAsia="Aptos" w:hAnsi="Aptos" w:cs="Aptos"/>
                              <w:noProof/>
                              <w:color w:val="000000"/>
                            </w:rPr>
                          </w:pPr>
                          <w:r w:rsidRPr="007D3612">
                            <w:rPr>
                              <w:rFonts w:ascii="Aptos" w:eastAsia="Aptos" w:hAnsi="Aptos" w:cs="Aptos"/>
                              <w:noProof/>
                              <w:color w:val="00000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B8BC6D4" id="_x0000_t202" coordsize="21600,21600" o:spt="202" path="m,l,21600r21600,l21600,xe">
              <v:stroke joinstyle="miter"/>
              <v:path gradientshapeok="t" o:connecttype="rect"/>
            </v:shapetype>
            <v:shape id="Textfeld 6" o:spid="_x0000_s1027" type="#_x0000_t202" alt="Internal" style="position:absolute;margin-left:0;margin-top:0;width:60.1pt;height:29.6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" filled="f" stroked="f">
              <v:textbox style="mso-fit-shape-to-text:t" inset="20pt,15pt,0,0">
                <w:txbxContent>
                  <w:p w14:paraId="241A2960" w14:textId="1AB2144E" w:rsidR="007D3612" w:rsidRPr="007D3612" w:rsidRDefault="007D3612" w:rsidP="007D3612">
                    <w:pPr>
                      <w:rPr>
                        <w:rFonts w:ascii="Aptos" w:eastAsia="Aptos" w:hAnsi="Aptos" w:cs="Aptos"/>
                        <w:noProof/>
                        <w:color w:val="000000"/>
                      </w:rPr>
                    </w:pPr>
                    <w:r w:rsidRPr="007D3612">
                      <w:rPr>
                        <w:rFonts w:ascii="Aptos" w:eastAsia="Aptos" w:hAnsi="Aptos" w:cs="Aptos"/>
                        <w:noProof/>
                        <w:color w:val="00000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AC3738"/>
    <w:multiLevelType w:val="hybridMultilevel"/>
    <w:tmpl w:val="1668F56C"/>
    <w:lvl w:ilvl="0" w:tplc="E6DE7232">
      <w:start w:val="1"/>
      <w:numFmt w:val="decimal"/>
      <w:lvlText w:val="%1."/>
      <w:lvlJc w:val="left"/>
      <w:pPr>
        <w:tabs>
          <w:tab w:val="num" w:pos="720"/>
        </w:tabs>
        <w:ind w:left="720" w:hanging="360"/>
      </w:pPr>
    </w:lvl>
    <w:lvl w:ilvl="1" w:tplc="648CAD1A" w:tentative="1">
      <w:start w:val="1"/>
      <w:numFmt w:val="decimal"/>
      <w:lvlText w:val="%2."/>
      <w:lvlJc w:val="left"/>
      <w:pPr>
        <w:tabs>
          <w:tab w:val="num" w:pos="1440"/>
        </w:tabs>
        <w:ind w:left="1440" w:hanging="360"/>
      </w:pPr>
    </w:lvl>
    <w:lvl w:ilvl="2" w:tplc="6068CA60" w:tentative="1">
      <w:start w:val="1"/>
      <w:numFmt w:val="decimal"/>
      <w:lvlText w:val="%3."/>
      <w:lvlJc w:val="left"/>
      <w:pPr>
        <w:tabs>
          <w:tab w:val="num" w:pos="2160"/>
        </w:tabs>
        <w:ind w:left="2160" w:hanging="360"/>
      </w:pPr>
    </w:lvl>
    <w:lvl w:ilvl="3" w:tplc="616E3210" w:tentative="1">
      <w:start w:val="1"/>
      <w:numFmt w:val="decimal"/>
      <w:lvlText w:val="%4."/>
      <w:lvlJc w:val="left"/>
      <w:pPr>
        <w:tabs>
          <w:tab w:val="num" w:pos="2880"/>
        </w:tabs>
        <w:ind w:left="2880" w:hanging="360"/>
      </w:pPr>
    </w:lvl>
    <w:lvl w:ilvl="4" w:tplc="F802F8CE" w:tentative="1">
      <w:start w:val="1"/>
      <w:numFmt w:val="decimal"/>
      <w:lvlText w:val="%5."/>
      <w:lvlJc w:val="left"/>
      <w:pPr>
        <w:tabs>
          <w:tab w:val="num" w:pos="3600"/>
        </w:tabs>
        <w:ind w:left="3600" w:hanging="360"/>
      </w:pPr>
    </w:lvl>
    <w:lvl w:ilvl="5" w:tplc="99A00246" w:tentative="1">
      <w:start w:val="1"/>
      <w:numFmt w:val="decimal"/>
      <w:lvlText w:val="%6."/>
      <w:lvlJc w:val="left"/>
      <w:pPr>
        <w:tabs>
          <w:tab w:val="num" w:pos="4320"/>
        </w:tabs>
        <w:ind w:left="4320" w:hanging="360"/>
      </w:pPr>
    </w:lvl>
    <w:lvl w:ilvl="6" w:tplc="A2B0E250" w:tentative="1">
      <w:start w:val="1"/>
      <w:numFmt w:val="decimal"/>
      <w:lvlText w:val="%7."/>
      <w:lvlJc w:val="left"/>
      <w:pPr>
        <w:tabs>
          <w:tab w:val="num" w:pos="5040"/>
        </w:tabs>
        <w:ind w:left="5040" w:hanging="360"/>
      </w:pPr>
    </w:lvl>
    <w:lvl w:ilvl="7" w:tplc="997E2454" w:tentative="1">
      <w:start w:val="1"/>
      <w:numFmt w:val="decimal"/>
      <w:lvlText w:val="%8."/>
      <w:lvlJc w:val="left"/>
      <w:pPr>
        <w:tabs>
          <w:tab w:val="num" w:pos="5760"/>
        </w:tabs>
        <w:ind w:left="5760" w:hanging="360"/>
      </w:pPr>
    </w:lvl>
    <w:lvl w:ilvl="8" w:tplc="F01628BA" w:tentative="1">
      <w:start w:val="1"/>
      <w:numFmt w:val="decimal"/>
      <w:lvlText w:val="%9."/>
      <w:lvlJc w:val="left"/>
      <w:pPr>
        <w:tabs>
          <w:tab w:val="num" w:pos="6480"/>
        </w:tabs>
        <w:ind w:left="6480" w:hanging="360"/>
      </w:pPr>
    </w:lvl>
  </w:abstractNum>
  <w:num w:numId="1" w16cid:durableId="2021812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0DF"/>
    <w:rsid w:val="00001ABD"/>
    <w:rsid w:val="000044D5"/>
    <w:rsid w:val="00005EB1"/>
    <w:rsid w:val="000065AA"/>
    <w:rsid w:val="0000693C"/>
    <w:rsid w:val="0001089A"/>
    <w:rsid w:val="00014C28"/>
    <w:rsid w:val="000161FA"/>
    <w:rsid w:val="00016B39"/>
    <w:rsid w:val="00020971"/>
    <w:rsid w:val="00024DB4"/>
    <w:rsid w:val="0003203B"/>
    <w:rsid w:val="00032B9D"/>
    <w:rsid w:val="00035513"/>
    <w:rsid w:val="00040A94"/>
    <w:rsid w:val="00045DCD"/>
    <w:rsid w:val="00047FB3"/>
    <w:rsid w:val="000504E7"/>
    <w:rsid w:val="0005204C"/>
    <w:rsid w:val="00052B70"/>
    <w:rsid w:val="00053F2C"/>
    <w:rsid w:val="000554A3"/>
    <w:rsid w:val="00055AC2"/>
    <w:rsid w:val="0006471C"/>
    <w:rsid w:val="000652F6"/>
    <w:rsid w:val="0006790C"/>
    <w:rsid w:val="000701CF"/>
    <w:rsid w:val="00074296"/>
    <w:rsid w:val="00075EFE"/>
    <w:rsid w:val="00076318"/>
    <w:rsid w:val="00077A7A"/>
    <w:rsid w:val="000843CC"/>
    <w:rsid w:val="000865D7"/>
    <w:rsid w:val="000A1B16"/>
    <w:rsid w:val="000A1F3B"/>
    <w:rsid w:val="000A646D"/>
    <w:rsid w:val="000A6DA4"/>
    <w:rsid w:val="000A71C2"/>
    <w:rsid w:val="000A7F36"/>
    <w:rsid w:val="000B15C0"/>
    <w:rsid w:val="000B42DC"/>
    <w:rsid w:val="000B56B7"/>
    <w:rsid w:val="000C3AB9"/>
    <w:rsid w:val="000C5C3E"/>
    <w:rsid w:val="000D2008"/>
    <w:rsid w:val="000D2FAC"/>
    <w:rsid w:val="000D4D06"/>
    <w:rsid w:val="000E16F9"/>
    <w:rsid w:val="000E4178"/>
    <w:rsid w:val="000E4377"/>
    <w:rsid w:val="000E4B7D"/>
    <w:rsid w:val="000E70DF"/>
    <w:rsid w:val="000F0662"/>
    <w:rsid w:val="000F117D"/>
    <w:rsid w:val="000F159B"/>
    <w:rsid w:val="000F5174"/>
    <w:rsid w:val="000F717B"/>
    <w:rsid w:val="000F7F62"/>
    <w:rsid w:val="001021B3"/>
    <w:rsid w:val="001033E9"/>
    <w:rsid w:val="00103A80"/>
    <w:rsid w:val="001067EE"/>
    <w:rsid w:val="00106913"/>
    <w:rsid w:val="00110DCD"/>
    <w:rsid w:val="0011200D"/>
    <w:rsid w:val="00113C51"/>
    <w:rsid w:val="00120764"/>
    <w:rsid w:val="00120C9F"/>
    <w:rsid w:val="001268EC"/>
    <w:rsid w:val="00127521"/>
    <w:rsid w:val="001339C0"/>
    <w:rsid w:val="001351CC"/>
    <w:rsid w:val="00135B6B"/>
    <w:rsid w:val="0013787C"/>
    <w:rsid w:val="00140597"/>
    <w:rsid w:val="00143E7E"/>
    <w:rsid w:val="00145E36"/>
    <w:rsid w:val="00155EF6"/>
    <w:rsid w:val="0015708D"/>
    <w:rsid w:val="001615CE"/>
    <w:rsid w:val="00161B33"/>
    <w:rsid w:val="00162E33"/>
    <w:rsid w:val="001700ED"/>
    <w:rsid w:val="00170EFF"/>
    <w:rsid w:val="00176081"/>
    <w:rsid w:val="00183531"/>
    <w:rsid w:val="00184B76"/>
    <w:rsid w:val="0018703E"/>
    <w:rsid w:val="00190606"/>
    <w:rsid w:val="00193A92"/>
    <w:rsid w:val="00196608"/>
    <w:rsid w:val="001A04B5"/>
    <w:rsid w:val="001A12E1"/>
    <w:rsid w:val="001A2C2D"/>
    <w:rsid w:val="001A69EC"/>
    <w:rsid w:val="001A7AE2"/>
    <w:rsid w:val="001B0504"/>
    <w:rsid w:val="001C0E05"/>
    <w:rsid w:val="001C192E"/>
    <w:rsid w:val="001C4170"/>
    <w:rsid w:val="001C7C42"/>
    <w:rsid w:val="001D28E5"/>
    <w:rsid w:val="001D3948"/>
    <w:rsid w:val="001D4FD7"/>
    <w:rsid w:val="001D644E"/>
    <w:rsid w:val="001D65D8"/>
    <w:rsid w:val="001E05C3"/>
    <w:rsid w:val="001E7086"/>
    <w:rsid w:val="001F2F76"/>
    <w:rsid w:val="001F3EA3"/>
    <w:rsid w:val="001F7605"/>
    <w:rsid w:val="002005AD"/>
    <w:rsid w:val="0020479B"/>
    <w:rsid w:val="00205D21"/>
    <w:rsid w:val="00213CE1"/>
    <w:rsid w:val="00221013"/>
    <w:rsid w:val="0022226F"/>
    <w:rsid w:val="00222D4E"/>
    <w:rsid w:val="00222FFA"/>
    <w:rsid w:val="00225458"/>
    <w:rsid w:val="002275D9"/>
    <w:rsid w:val="002304DC"/>
    <w:rsid w:val="00231212"/>
    <w:rsid w:val="00237B77"/>
    <w:rsid w:val="002412F6"/>
    <w:rsid w:val="002506BD"/>
    <w:rsid w:val="002519E9"/>
    <w:rsid w:val="00253F7E"/>
    <w:rsid w:val="00254066"/>
    <w:rsid w:val="0025593C"/>
    <w:rsid w:val="00256EC3"/>
    <w:rsid w:val="0026122B"/>
    <w:rsid w:val="002612C7"/>
    <w:rsid w:val="00263BF6"/>
    <w:rsid w:val="00266052"/>
    <w:rsid w:val="00274236"/>
    <w:rsid w:val="0027757A"/>
    <w:rsid w:val="00292488"/>
    <w:rsid w:val="002953F8"/>
    <w:rsid w:val="002963CE"/>
    <w:rsid w:val="00297DF6"/>
    <w:rsid w:val="002A0180"/>
    <w:rsid w:val="002A2685"/>
    <w:rsid w:val="002A68B7"/>
    <w:rsid w:val="002B26DA"/>
    <w:rsid w:val="002B297B"/>
    <w:rsid w:val="002B6309"/>
    <w:rsid w:val="002C26C2"/>
    <w:rsid w:val="002C594C"/>
    <w:rsid w:val="002C59C3"/>
    <w:rsid w:val="002C7EA6"/>
    <w:rsid w:val="002D2F8E"/>
    <w:rsid w:val="002D3DA5"/>
    <w:rsid w:val="002D43CB"/>
    <w:rsid w:val="002D47B2"/>
    <w:rsid w:val="002D65B0"/>
    <w:rsid w:val="002D72C7"/>
    <w:rsid w:val="002E184A"/>
    <w:rsid w:val="002E1CA4"/>
    <w:rsid w:val="002F0007"/>
    <w:rsid w:val="002F184D"/>
    <w:rsid w:val="002F27B1"/>
    <w:rsid w:val="002F7F9C"/>
    <w:rsid w:val="003067A1"/>
    <w:rsid w:val="00306A4D"/>
    <w:rsid w:val="00317434"/>
    <w:rsid w:val="003203A0"/>
    <w:rsid w:val="00322266"/>
    <w:rsid w:val="00322BE8"/>
    <w:rsid w:val="003237D7"/>
    <w:rsid w:val="00324C82"/>
    <w:rsid w:val="00326478"/>
    <w:rsid w:val="0032792B"/>
    <w:rsid w:val="00330139"/>
    <w:rsid w:val="003335A5"/>
    <w:rsid w:val="003345A9"/>
    <w:rsid w:val="00334767"/>
    <w:rsid w:val="003376BE"/>
    <w:rsid w:val="00344434"/>
    <w:rsid w:val="0034760B"/>
    <w:rsid w:val="00351D2A"/>
    <w:rsid w:val="00352763"/>
    <w:rsid w:val="00353013"/>
    <w:rsid w:val="00354BF8"/>
    <w:rsid w:val="003623C3"/>
    <w:rsid w:val="00372190"/>
    <w:rsid w:val="00372605"/>
    <w:rsid w:val="00375EAC"/>
    <w:rsid w:val="00376E59"/>
    <w:rsid w:val="00377385"/>
    <w:rsid w:val="00377674"/>
    <w:rsid w:val="00377EBF"/>
    <w:rsid w:val="00380196"/>
    <w:rsid w:val="00383142"/>
    <w:rsid w:val="0038484A"/>
    <w:rsid w:val="00385A20"/>
    <w:rsid w:val="00385D2C"/>
    <w:rsid w:val="00393364"/>
    <w:rsid w:val="003977F6"/>
    <w:rsid w:val="003A0400"/>
    <w:rsid w:val="003A7688"/>
    <w:rsid w:val="003B060A"/>
    <w:rsid w:val="003B1AEF"/>
    <w:rsid w:val="003B32B4"/>
    <w:rsid w:val="003B5961"/>
    <w:rsid w:val="003C131B"/>
    <w:rsid w:val="003C5CB5"/>
    <w:rsid w:val="003E4BFE"/>
    <w:rsid w:val="003E67C9"/>
    <w:rsid w:val="003E6947"/>
    <w:rsid w:val="003F007D"/>
    <w:rsid w:val="003F1BDE"/>
    <w:rsid w:val="003F5EC3"/>
    <w:rsid w:val="003F6AF3"/>
    <w:rsid w:val="004016B1"/>
    <w:rsid w:val="0040284C"/>
    <w:rsid w:val="00403154"/>
    <w:rsid w:val="00404AB5"/>
    <w:rsid w:val="004138CF"/>
    <w:rsid w:val="00413FB2"/>
    <w:rsid w:val="00417154"/>
    <w:rsid w:val="0041773D"/>
    <w:rsid w:val="00417B0E"/>
    <w:rsid w:val="00421B19"/>
    <w:rsid w:val="00423386"/>
    <w:rsid w:val="00424652"/>
    <w:rsid w:val="00433BAB"/>
    <w:rsid w:val="004345F5"/>
    <w:rsid w:val="004360E5"/>
    <w:rsid w:val="00440528"/>
    <w:rsid w:val="00441269"/>
    <w:rsid w:val="00446F96"/>
    <w:rsid w:val="00451E54"/>
    <w:rsid w:val="004559F2"/>
    <w:rsid w:val="0045643C"/>
    <w:rsid w:val="00456770"/>
    <w:rsid w:val="00456C70"/>
    <w:rsid w:val="00464DFB"/>
    <w:rsid w:val="00465E6D"/>
    <w:rsid w:val="004711F0"/>
    <w:rsid w:val="00472063"/>
    <w:rsid w:val="00472F10"/>
    <w:rsid w:val="004765E4"/>
    <w:rsid w:val="0048078F"/>
    <w:rsid w:val="00480DDF"/>
    <w:rsid w:val="00487814"/>
    <w:rsid w:val="00491FB0"/>
    <w:rsid w:val="0049203D"/>
    <w:rsid w:val="004925FC"/>
    <w:rsid w:val="0049316B"/>
    <w:rsid w:val="00493318"/>
    <w:rsid w:val="00493E83"/>
    <w:rsid w:val="0049422D"/>
    <w:rsid w:val="00494BFB"/>
    <w:rsid w:val="0049681B"/>
    <w:rsid w:val="004A5FE7"/>
    <w:rsid w:val="004B3442"/>
    <w:rsid w:val="004B3608"/>
    <w:rsid w:val="004B3B33"/>
    <w:rsid w:val="004B3FAE"/>
    <w:rsid w:val="004B403B"/>
    <w:rsid w:val="004B5D6B"/>
    <w:rsid w:val="004B66A8"/>
    <w:rsid w:val="004C0330"/>
    <w:rsid w:val="004D2135"/>
    <w:rsid w:val="004D3889"/>
    <w:rsid w:val="004D3EE9"/>
    <w:rsid w:val="004D41AB"/>
    <w:rsid w:val="004D4CFE"/>
    <w:rsid w:val="004D7264"/>
    <w:rsid w:val="004E007D"/>
    <w:rsid w:val="004E10B3"/>
    <w:rsid w:val="004E21AC"/>
    <w:rsid w:val="004E3536"/>
    <w:rsid w:val="004E498B"/>
    <w:rsid w:val="004E6204"/>
    <w:rsid w:val="004F1652"/>
    <w:rsid w:val="004F3057"/>
    <w:rsid w:val="004F44AE"/>
    <w:rsid w:val="004F643B"/>
    <w:rsid w:val="00502ABB"/>
    <w:rsid w:val="00503E1F"/>
    <w:rsid w:val="00505196"/>
    <w:rsid w:val="005053D1"/>
    <w:rsid w:val="005061D3"/>
    <w:rsid w:val="00506C20"/>
    <w:rsid w:val="00510BB6"/>
    <w:rsid w:val="005129C3"/>
    <w:rsid w:val="00522F38"/>
    <w:rsid w:val="00523549"/>
    <w:rsid w:val="0052414F"/>
    <w:rsid w:val="00525AFD"/>
    <w:rsid w:val="005270C5"/>
    <w:rsid w:val="005275E8"/>
    <w:rsid w:val="00527ADC"/>
    <w:rsid w:val="00534282"/>
    <w:rsid w:val="00544D57"/>
    <w:rsid w:val="005457A7"/>
    <w:rsid w:val="00546C6A"/>
    <w:rsid w:val="005472E8"/>
    <w:rsid w:val="00547F96"/>
    <w:rsid w:val="00550679"/>
    <w:rsid w:val="0055183B"/>
    <w:rsid w:val="00552C6F"/>
    <w:rsid w:val="005531F0"/>
    <w:rsid w:val="00562D1C"/>
    <w:rsid w:val="00565020"/>
    <w:rsid w:val="0056775E"/>
    <w:rsid w:val="00571AC2"/>
    <w:rsid w:val="00573491"/>
    <w:rsid w:val="005742AE"/>
    <w:rsid w:val="00575831"/>
    <w:rsid w:val="00575D4C"/>
    <w:rsid w:val="005779F5"/>
    <w:rsid w:val="00582492"/>
    <w:rsid w:val="00583F0D"/>
    <w:rsid w:val="00596886"/>
    <w:rsid w:val="005A22A4"/>
    <w:rsid w:val="005A5507"/>
    <w:rsid w:val="005B0172"/>
    <w:rsid w:val="005B0D69"/>
    <w:rsid w:val="005B2012"/>
    <w:rsid w:val="005C5615"/>
    <w:rsid w:val="005C7E29"/>
    <w:rsid w:val="005D29CA"/>
    <w:rsid w:val="005D2A89"/>
    <w:rsid w:val="005D2BB6"/>
    <w:rsid w:val="005E3932"/>
    <w:rsid w:val="005E7DDB"/>
    <w:rsid w:val="005F6CFF"/>
    <w:rsid w:val="006012D5"/>
    <w:rsid w:val="006057FC"/>
    <w:rsid w:val="00606909"/>
    <w:rsid w:val="00611EA2"/>
    <w:rsid w:val="00616081"/>
    <w:rsid w:val="0062478C"/>
    <w:rsid w:val="00624F77"/>
    <w:rsid w:val="0062570F"/>
    <w:rsid w:val="00625F23"/>
    <w:rsid w:val="00631494"/>
    <w:rsid w:val="00631C99"/>
    <w:rsid w:val="0063407A"/>
    <w:rsid w:val="0063637E"/>
    <w:rsid w:val="006406A4"/>
    <w:rsid w:val="00644852"/>
    <w:rsid w:val="00644FF9"/>
    <w:rsid w:val="00651B59"/>
    <w:rsid w:val="0065218D"/>
    <w:rsid w:val="00652390"/>
    <w:rsid w:val="00653574"/>
    <w:rsid w:val="006578B1"/>
    <w:rsid w:val="00661B14"/>
    <w:rsid w:val="00661F7A"/>
    <w:rsid w:val="006621F6"/>
    <w:rsid w:val="00662292"/>
    <w:rsid w:val="00662980"/>
    <w:rsid w:val="006664F9"/>
    <w:rsid w:val="006665D2"/>
    <w:rsid w:val="006711B2"/>
    <w:rsid w:val="00677074"/>
    <w:rsid w:val="006826B6"/>
    <w:rsid w:val="00687EDA"/>
    <w:rsid w:val="006912A5"/>
    <w:rsid w:val="00691A85"/>
    <w:rsid w:val="00692B56"/>
    <w:rsid w:val="006938B1"/>
    <w:rsid w:val="006947EB"/>
    <w:rsid w:val="00694833"/>
    <w:rsid w:val="006A0C34"/>
    <w:rsid w:val="006A5198"/>
    <w:rsid w:val="006B03E5"/>
    <w:rsid w:val="006B7203"/>
    <w:rsid w:val="006C188A"/>
    <w:rsid w:val="006C3CFC"/>
    <w:rsid w:val="006C40C3"/>
    <w:rsid w:val="006C77C5"/>
    <w:rsid w:val="006D1176"/>
    <w:rsid w:val="006D4619"/>
    <w:rsid w:val="006D6730"/>
    <w:rsid w:val="006E14A2"/>
    <w:rsid w:val="006E6786"/>
    <w:rsid w:val="006E7DC3"/>
    <w:rsid w:val="006F1509"/>
    <w:rsid w:val="006F2103"/>
    <w:rsid w:val="006F395A"/>
    <w:rsid w:val="006F44AD"/>
    <w:rsid w:val="006F48C4"/>
    <w:rsid w:val="006F6B3B"/>
    <w:rsid w:val="006F76D9"/>
    <w:rsid w:val="006F79C5"/>
    <w:rsid w:val="00702238"/>
    <w:rsid w:val="00702426"/>
    <w:rsid w:val="007069AA"/>
    <w:rsid w:val="007070C4"/>
    <w:rsid w:val="007149D4"/>
    <w:rsid w:val="0071719B"/>
    <w:rsid w:val="00724321"/>
    <w:rsid w:val="00727AFA"/>
    <w:rsid w:val="00737D7F"/>
    <w:rsid w:val="00740676"/>
    <w:rsid w:val="00740913"/>
    <w:rsid w:val="00740A2E"/>
    <w:rsid w:val="00740CE5"/>
    <w:rsid w:val="00743583"/>
    <w:rsid w:val="00743A09"/>
    <w:rsid w:val="00752F4D"/>
    <w:rsid w:val="00753ED2"/>
    <w:rsid w:val="0075623E"/>
    <w:rsid w:val="00765CC3"/>
    <w:rsid w:val="0077114A"/>
    <w:rsid w:val="00771C81"/>
    <w:rsid w:val="0077731A"/>
    <w:rsid w:val="007778FC"/>
    <w:rsid w:val="007808A9"/>
    <w:rsid w:val="00780BD3"/>
    <w:rsid w:val="007833A3"/>
    <w:rsid w:val="007865C6"/>
    <w:rsid w:val="00790158"/>
    <w:rsid w:val="00792353"/>
    <w:rsid w:val="007941AA"/>
    <w:rsid w:val="00794484"/>
    <w:rsid w:val="007A06FF"/>
    <w:rsid w:val="007A1245"/>
    <w:rsid w:val="007A1E67"/>
    <w:rsid w:val="007A3CD9"/>
    <w:rsid w:val="007B1BFE"/>
    <w:rsid w:val="007B1E5D"/>
    <w:rsid w:val="007B6B2A"/>
    <w:rsid w:val="007B6F81"/>
    <w:rsid w:val="007C1967"/>
    <w:rsid w:val="007C4A74"/>
    <w:rsid w:val="007C6BC2"/>
    <w:rsid w:val="007D027A"/>
    <w:rsid w:val="007D31A6"/>
    <w:rsid w:val="007D3612"/>
    <w:rsid w:val="007D4E4F"/>
    <w:rsid w:val="007D60FF"/>
    <w:rsid w:val="007D6CAA"/>
    <w:rsid w:val="007E0783"/>
    <w:rsid w:val="007E30F8"/>
    <w:rsid w:val="007E4707"/>
    <w:rsid w:val="007E6EBE"/>
    <w:rsid w:val="007F039D"/>
    <w:rsid w:val="007F647F"/>
    <w:rsid w:val="007F7FAF"/>
    <w:rsid w:val="00800CD4"/>
    <w:rsid w:val="008052BE"/>
    <w:rsid w:val="008105E7"/>
    <w:rsid w:val="00814727"/>
    <w:rsid w:val="00817AFD"/>
    <w:rsid w:val="00821C75"/>
    <w:rsid w:val="00836344"/>
    <w:rsid w:val="00841078"/>
    <w:rsid w:val="008415B5"/>
    <w:rsid w:val="00852DEE"/>
    <w:rsid w:val="00855820"/>
    <w:rsid w:val="008606CF"/>
    <w:rsid w:val="0086749F"/>
    <w:rsid w:val="00867ED2"/>
    <w:rsid w:val="008717CC"/>
    <w:rsid w:val="008732B8"/>
    <w:rsid w:val="008732CD"/>
    <w:rsid w:val="00880F65"/>
    <w:rsid w:val="0088374F"/>
    <w:rsid w:val="00884CF9"/>
    <w:rsid w:val="00886682"/>
    <w:rsid w:val="0089331F"/>
    <w:rsid w:val="0089639F"/>
    <w:rsid w:val="008A5C0F"/>
    <w:rsid w:val="008A5E32"/>
    <w:rsid w:val="008A6AB6"/>
    <w:rsid w:val="008A7600"/>
    <w:rsid w:val="008A7A64"/>
    <w:rsid w:val="008B44A5"/>
    <w:rsid w:val="008B4E63"/>
    <w:rsid w:val="008B63A3"/>
    <w:rsid w:val="008B756D"/>
    <w:rsid w:val="008C47FE"/>
    <w:rsid w:val="008E2007"/>
    <w:rsid w:val="008E21E7"/>
    <w:rsid w:val="008F36F0"/>
    <w:rsid w:val="008F4690"/>
    <w:rsid w:val="009016B8"/>
    <w:rsid w:val="00901B77"/>
    <w:rsid w:val="00902C3A"/>
    <w:rsid w:val="0090321A"/>
    <w:rsid w:val="00904082"/>
    <w:rsid w:val="0090504B"/>
    <w:rsid w:val="0090600C"/>
    <w:rsid w:val="0090734C"/>
    <w:rsid w:val="00913C26"/>
    <w:rsid w:val="00917655"/>
    <w:rsid w:val="00920D86"/>
    <w:rsid w:val="00923935"/>
    <w:rsid w:val="00924FA0"/>
    <w:rsid w:val="009308CF"/>
    <w:rsid w:val="0093339C"/>
    <w:rsid w:val="00937BDE"/>
    <w:rsid w:val="00937C1C"/>
    <w:rsid w:val="00941C9B"/>
    <w:rsid w:val="00944788"/>
    <w:rsid w:val="009457ED"/>
    <w:rsid w:val="009463D9"/>
    <w:rsid w:val="00952F67"/>
    <w:rsid w:val="0095509E"/>
    <w:rsid w:val="009601E7"/>
    <w:rsid w:val="00967E6C"/>
    <w:rsid w:val="00973B70"/>
    <w:rsid w:val="00974243"/>
    <w:rsid w:val="00975874"/>
    <w:rsid w:val="00976DA6"/>
    <w:rsid w:val="00977C06"/>
    <w:rsid w:val="00980180"/>
    <w:rsid w:val="00981340"/>
    <w:rsid w:val="0098184A"/>
    <w:rsid w:val="0098437C"/>
    <w:rsid w:val="00984707"/>
    <w:rsid w:val="00992CFC"/>
    <w:rsid w:val="00993D18"/>
    <w:rsid w:val="009942E2"/>
    <w:rsid w:val="00994702"/>
    <w:rsid w:val="00994983"/>
    <w:rsid w:val="009A0934"/>
    <w:rsid w:val="009A6FB7"/>
    <w:rsid w:val="009A77C7"/>
    <w:rsid w:val="009B0268"/>
    <w:rsid w:val="009B1C76"/>
    <w:rsid w:val="009B2619"/>
    <w:rsid w:val="009B608A"/>
    <w:rsid w:val="009B6547"/>
    <w:rsid w:val="009B68AE"/>
    <w:rsid w:val="009B69FE"/>
    <w:rsid w:val="009C36E8"/>
    <w:rsid w:val="009C49C2"/>
    <w:rsid w:val="009C72C6"/>
    <w:rsid w:val="009D1276"/>
    <w:rsid w:val="009D6DDA"/>
    <w:rsid w:val="009D6EA1"/>
    <w:rsid w:val="009E0CD4"/>
    <w:rsid w:val="009E1627"/>
    <w:rsid w:val="009E2546"/>
    <w:rsid w:val="009E64D3"/>
    <w:rsid w:val="009E658D"/>
    <w:rsid w:val="009E6ED1"/>
    <w:rsid w:val="009E7188"/>
    <w:rsid w:val="009E7D4B"/>
    <w:rsid w:val="009F1458"/>
    <w:rsid w:val="009F3046"/>
    <w:rsid w:val="009F645B"/>
    <w:rsid w:val="00A00190"/>
    <w:rsid w:val="00A047C5"/>
    <w:rsid w:val="00A1208C"/>
    <w:rsid w:val="00A16E3A"/>
    <w:rsid w:val="00A17E96"/>
    <w:rsid w:val="00A22E53"/>
    <w:rsid w:val="00A237A3"/>
    <w:rsid w:val="00A25B13"/>
    <w:rsid w:val="00A26E96"/>
    <w:rsid w:val="00A2770E"/>
    <w:rsid w:val="00A315FF"/>
    <w:rsid w:val="00A36BF0"/>
    <w:rsid w:val="00A40FF7"/>
    <w:rsid w:val="00A46BBB"/>
    <w:rsid w:val="00A51E78"/>
    <w:rsid w:val="00A5671A"/>
    <w:rsid w:val="00A56D87"/>
    <w:rsid w:val="00A60ED6"/>
    <w:rsid w:val="00A64E5C"/>
    <w:rsid w:val="00A67D20"/>
    <w:rsid w:val="00A67D2A"/>
    <w:rsid w:val="00A708B6"/>
    <w:rsid w:val="00A70B0D"/>
    <w:rsid w:val="00A73603"/>
    <w:rsid w:val="00A73AAF"/>
    <w:rsid w:val="00A73ADC"/>
    <w:rsid w:val="00A74469"/>
    <w:rsid w:val="00A80225"/>
    <w:rsid w:val="00A83108"/>
    <w:rsid w:val="00A83F93"/>
    <w:rsid w:val="00A86403"/>
    <w:rsid w:val="00A95188"/>
    <w:rsid w:val="00A95882"/>
    <w:rsid w:val="00A96F18"/>
    <w:rsid w:val="00AA2A26"/>
    <w:rsid w:val="00AA4E38"/>
    <w:rsid w:val="00AA7F4E"/>
    <w:rsid w:val="00AB5A72"/>
    <w:rsid w:val="00AC003F"/>
    <w:rsid w:val="00AC615B"/>
    <w:rsid w:val="00AC6FE9"/>
    <w:rsid w:val="00AC71DF"/>
    <w:rsid w:val="00AD601F"/>
    <w:rsid w:val="00AE0640"/>
    <w:rsid w:val="00AE2AFE"/>
    <w:rsid w:val="00AE3711"/>
    <w:rsid w:val="00AF7B80"/>
    <w:rsid w:val="00B02994"/>
    <w:rsid w:val="00B031A7"/>
    <w:rsid w:val="00B03772"/>
    <w:rsid w:val="00B0489D"/>
    <w:rsid w:val="00B0523E"/>
    <w:rsid w:val="00B06B4C"/>
    <w:rsid w:val="00B125E2"/>
    <w:rsid w:val="00B12CE9"/>
    <w:rsid w:val="00B15750"/>
    <w:rsid w:val="00B164D9"/>
    <w:rsid w:val="00B20B9B"/>
    <w:rsid w:val="00B21370"/>
    <w:rsid w:val="00B2320C"/>
    <w:rsid w:val="00B24BD5"/>
    <w:rsid w:val="00B25A0C"/>
    <w:rsid w:val="00B27BA6"/>
    <w:rsid w:val="00B32336"/>
    <w:rsid w:val="00B324C0"/>
    <w:rsid w:val="00B33EA2"/>
    <w:rsid w:val="00B37694"/>
    <w:rsid w:val="00B45259"/>
    <w:rsid w:val="00B45F0F"/>
    <w:rsid w:val="00B50CB3"/>
    <w:rsid w:val="00B5172A"/>
    <w:rsid w:val="00B52E5B"/>
    <w:rsid w:val="00B5555E"/>
    <w:rsid w:val="00B56786"/>
    <w:rsid w:val="00B60A84"/>
    <w:rsid w:val="00B61323"/>
    <w:rsid w:val="00B63720"/>
    <w:rsid w:val="00B6459E"/>
    <w:rsid w:val="00B65BB0"/>
    <w:rsid w:val="00B65C77"/>
    <w:rsid w:val="00B66151"/>
    <w:rsid w:val="00B73421"/>
    <w:rsid w:val="00B743F1"/>
    <w:rsid w:val="00B77DA4"/>
    <w:rsid w:val="00B850EC"/>
    <w:rsid w:val="00B855B7"/>
    <w:rsid w:val="00B90135"/>
    <w:rsid w:val="00B92B04"/>
    <w:rsid w:val="00BA2738"/>
    <w:rsid w:val="00BA3070"/>
    <w:rsid w:val="00BB33BF"/>
    <w:rsid w:val="00BB63A0"/>
    <w:rsid w:val="00BC2034"/>
    <w:rsid w:val="00BC223A"/>
    <w:rsid w:val="00BC258B"/>
    <w:rsid w:val="00BC43AC"/>
    <w:rsid w:val="00BC586F"/>
    <w:rsid w:val="00BC619B"/>
    <w:rsid w:val="00BC76DB"/>
    <w:rsid w:val="00BD7CA9"/>
    <w:rsid w:val="00BE2BDE"/>
    <w:rsid w:val="00BE3DED"/>
    <w:rsid w:val="00BE54F9"/>
    <w:rsid w:val="00BE57C5"/>
    <w:rsid w:val="00BE7B05"/>
    <w:rsid w:val="00BF0D4B"/>
    <w:rsid w:val="00BF2ED2"/>
    <w:rsid w:val="00C005A3"/>
    <w:rsid w:val="00C0144C"/>
    <w:rsid w:val="00C05BE9"/>
    <w:rsid w:val="00C10E2A"/>
    <w:rsid w:val="00C11593"/>
    <w:rsid w:val="00C11F8C"/>
    <w:rsid w:val="00C1261D"/>
    <w:rsid w:val="00C141AB"/>
    <w:rsid w:val="00C16730"/>
    <w:rsid w:val="00C16BB7"/>
    <w:rsid w:val="00C20191"/>
    <w:rsid w:val="00C36B1E"/>
    <w:rsid w:val="00C4261E"/>
    <w:rsid w:val="00C42673"/>
    <w:rsid w:val="00C43EB2"/>
    <w:rsid w:val="00C45AA7"/>
    <w:rsid w:val="00C507E2"/>
    <w:rsid w:val="00C507EF"/>
    <w:rsid w:val="00C51108"/>
    <w:rsid w:val="00C52AE4"/>
    <w:rsid w:val="00C52C99"/>
    <w:rsid w:val="00C52EC2"/>
    <w:rsid w:val="00C54502"/>
    <w:rsid w:val="00C54757"/>
    <w:rsid w:val="00C57673"/>
    <w:rsid w:val="00C57E36"/>
    <w:rsid w:val="00C6081B"/>
    <w:rsid w:val="00C70AA0"/>
    <w:rsid w:val="00C77B77"/>
    <w:rsid w:val="00C80187"/>
    <w:rsid w:val="00C84D5C"/>
    <w:rsid w:val="00C91CC7"/>
    <w:rsid w:val="00C93CAE"/>
    <w:rsid w:val="00CA49DD"/>
    <w:rsid w:val="00CB2705"/>
    <w:rsid w:val="00CC02A7"/>
    <w:rsid w:val="00CC080E"/>
    <w:rsid w:val="00CC2B6E"/>
    <w:rsid w:val="00CD2380"/>
    <w:rsid w:val="00CD3B19"/>
    <w:rsid w:val="00CD3CC4"/>
    <w:rsid w:val="00CD4AF9"/>
    <w:rsid w:val="00CD60C2"/>
    <w:rsid w:val="00CD674C"/>
    <w:rsid w:val="00CE56E9"/>
    <w:rsid w:val="00CE7772"/>
    <w:rsid w:val="00CF1D8A"/>
    <w:rsid w:val="00CF6D96"/>
    <w:rsid w:val="00D05325"/>
    <w:rsid w:val="00D06D11"/>
    <w:rsid w:val="00D10923"/>
    <w:rsid w:val="00D12432"/>
    <w:rsid w:val="00D16F54"/>
    <w:rsid w:val="00D1730E"/>
    <w:rsid w:val="00D23A44"/>
    <w:rsid w:val="00D33C2D"/>
    <w:rsid w:val="00D34B60"/>
    <w:rsid w:val="00D3656A"/>
    <w:rsid w:val="00D36D64"/>
    <w:rsid w:val="00D42F85"/>
    <w:rsid w:val="00D45D96"/>
    <w:rsid w:val="00D47D39"/>
    <w:rsid w:val="00D52441"/>
    <w:rsid w:val="00D52CF4"/>
    <w:rsid w:val="00D65E68"/>
    <w:rsid w:val="00D70E90"/>
    <w:rsid w:val="00D8234C"/>
    <w:rsid w:val="00D83050"/>
    <w:rsid w:val="00D83405"/>
    <w:rsid w:val="00D85C9D"/>
    <w:rsid w:val="00D86E66"/>
    <w:rsid w:val="00D90616"/>
    <w:rsid w:val="00D937B0"/>
    <w:rsid w:val="00D9574D"/>
    <w:rsid w:val="00D966B4"/>
    <w:rsid w:val="00D96C91"/>
    <w:rsid w:val="00DA15EC"/>
    <w:rsid w:val="00DA2B40"/>
    <w:rsid w:val="00DA2FA8"/>
    <w:rsid w:val="00DA3756"/>
    <w:rsid w:val="00DA4663"/>
    <w:rsid w:val="00DB03FF"/>
    <w:rsid w:val="00DB05C2"/>
    <w:rsid w:val="00DB1DA1"/>
    <w:rsid w:val="00DC5058"/>
    <w:rsid w:val="00DC69DE"/>
    <w:rsid w:val="00DD0246"/>
    <w:rsid w:val="00DD16B7"/>
    <w:rsid w:val="00DD3997"/>
    <w:rsid w:val="00DD438A"/>
    <w:rsid w:val="00DD4CAD"/>
    <w:rsid w:val="00DD65D5"/>
    <w:rsid w:val="00DD6833"/>
    <w:rsid w:val="00DD772C"/>
    <w:rsid w:val="00DE1E91"/>
    <w:rsid w:val="00DE59F7"/>
    <w:rsid w:val="00DF3FBA"/>
    <w:rsid w:val="00DF5B1D"/>
    <w:rsid w:val="00DF7F3D"/>
    <w:rsid w:val="00E002FE"/>
    <w:rsid w:val="00E02E0E"/>
    <w:rsid w:val="00E1017B"/>
    <w:rsid w:val="00E12B48"/>
    <w:rsid w:val="00E25BE8"/>
    <w:rsid w:val="00E26855"/>
    <w:rsid w:val="00E27D77"/>
    <w:rsid w:val="00E27F38"/>
    <w:rsid w:val="00E3473B"/>
    <w:rsid w:val="00E34970"/>
    <w:rsid w:val="00E34B50"/>
    <w:rsid w:val="00E35449"/>
    <w:rsid w:val="00E36998"/>
    <w:rsid w:val="00E41454"/>
    <w:rsid w:val="00E420C9"/>
    <w:rsid w:val="00E4407E"/>
    <w:rsid w:val="00E443C1"/>
    <w:rsid w:val="00E452A8"/>
    <w:rsid w:val="00E46AD4"/>
    <w:rsid w:val="00E50AC2"/>
    <w:rsid w:val="00E518AF"/>
    <w:rsid w:val="00E557EC"/>
    <w:rsid w:val="00E55FB9"/>
    <w:rsid w:val="00E575BD"/>
    <w:rsid w:val="00E60970"/>
    <w:rsid w:val="00E62980"/>
    <w:rsid w:val="00E629BB"/>
    <w:rsid w:val="00E651E4"/>
    <w:rsid w:val="00E71355"/>
    <w:rsid w:val="00E759AA"/>
    <w:rsid w:val="00E80AEF"/>
    <w:rsid w:val="00E87443"/>
    <w:rsid w:val="00E90005"/>
    <w:rsid w:val="00E949F3"/>
    <w:rsid w:val="00EA0BF0"/>
    <w:rsid w:val="00EA14BC"/>
    <w:rsid w:val="00EA50E7"/>
    <w:rsid w:val="00EA646D"/>
    <w:rsid w:val="00EA75B6"/>
    <w:rsid w:val="00EB203F"/>
    <w:rsid w:val="00EB26D6"/>
    <w:rsid w:val="00EB282C"/>
    <w:rsid w:val="00EB3A01"/>
    <w:rsid w:val="00EB484F"/>
    <w:rsid w:val="00EB6F62"/>
    <w:rsid w:val="00EC388B"/>
    <w:rsid w:val="00ED2A28"/>
    <w:rsid w:val="00ED3E17"/>
    <w:rsid w:val="00ED466F"/>
    <w:rsid w:val="00EE1509"/>
    <w:rsid w:val="00EE3F31"/>
    <w:rsid w:val="00EE5D8C"/>
    <w:rsid w:val="00EE75E3"/>
    <w:rsid w:val="00EF00DA"/>
    <w:rsid w:val="00EF05C0"/>
    <w:rsid w:val="00EF37FA"/>
    <w:rsid w:val="00EF47B2"/>
    <w:rsid w:val="00EF4C12"/>
    <w:rsid w:val="00F0670D"/>
    <w:rsid w:val="00F07998"/>
    <w:rsid w:val="00F11B6C"/>
    <w:rsid w:val="00F12C5C"/>
    <w:rsid w:val="00F169EF"/>
    <w:rsid w:val="00F24880"/>
    <w:rsid w:val="00F25935"/>
    <w:rsid w:val="00F26876"/>
    <w:rsid w:val="00F314F9"/>
    <w:rsid w:val="00F3358C"/>
    <w:rsid w:val="00F37755"/>
    <w:rsid w:val="00F37D87"/>
    <w:rsid w:val="00F41BCF"/>
    <w:rsid w:val="00F44271"/>
    <w:rsid w:val="00F45064"/>
    <w:rsid w:val="00F509FE"/>
    <w:rsid w:val="00F51396"/>
    <w:rsid w:val="00F52640"/>
    <w:rsid w:val="00F61F28"/>
    <w:rsid w:val="00F63A45"/>
    <w:rsid w:val="00F706F9"/>
    <w:rsid w:val="00F70DE8"/>
    <w:rsid w:val="00F77DA9"/>
    <w:rsid w:val="00F81ED6"/>
    <w:rsid w:val="00F84B0F"/>
    <w:rsid w:val="00F870DE"/>
    <w:rsid w:val="00F87E3D"/>
    <w:rsid w:val="00F91C9A"/>
    <w:rsid w:val="00F94F2E"/>
    <w:rsid w:val="00F9689C"/>
    <w:rsid w:val="00F96D77"/>
    <w:rsid w:val="00F971B3"/>
    <w:rsid w:val="00FA1EC9"/>
    <w:rsid w:val="00FA2040"/>
    <w:rsid w:val="00FA3269"/>
    <w:rsid w:val="00FA5246"/>
    <w:rsid w:val="00FB110A"/>
    <w:rsid w:val="00FC13D5"/>
    <w:rsid w:val="00FC226F"/>
    <w:rsid w:val="00FC60B9"/>
    <w:rsid w:val="00FC6609"/>
    <w:rsid w:val="00FD271A"/>
    <w:rsid w:val="00FD2F22"/>
    <w:rsid w:val="00FE120A"/>
    <w:rsid w:val="00FE1C6D"/>
    <w:rsid w:val="00FE456A"/>
    <w:rsid w:val="00FE4B80"/>
    <w:rsid w:val="00FE50D5"/>
    <w:rsid w:val="00FF1E8A"/>
    <w:rsid w:val="00FF4724"/>
    <w:rsid w:val="00FF49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6F6CB"/>
  <w15:docId w15:val="{D743C8EE-D4E4-4532-9523-B1D8114D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E70DF"/>
    <w:pPr>
      <w:tabs>
        <w:tab w:val="center" w:pos="4536"/>
        <w:tab w:val="right" w:pos="9072"/>
      </w:tabs>
    </w:pPr>
  </w:style>
  <w:style w:type="character" w:customStyle="1" w:styleId="KopfzeileZchn">
    <w:name w:val="Kopfzeile Zchn"/>
    <w:basedOn w:val="Absatz-Standardschriftart"/>
    <w:link w:val="Kopfzeile"/>
    <w:uiPriority w:val="99"/>
    <w:rsid w:val="000E70DF"/>
  </w:style>
  <w:style w:type="paragraph" w:styleId="Fuzeile">
    <w:name w:val="footer"/>
    <w:basedOn w:val="Standard"/>
    <w:link w:val="FuzeileZchn"/>
    <w:uiPriority w:val="99"/>
    <w:unhideWhenUsed/>
    <w:rsid w:val="000E70DF"/>
    <w:pPr>
      <w:tabs>
        <w:tab w:val="center" w:pos="4536"/>
        <w:tab w:val="right" w:pos="9072"/>
      </w:tabs>
    </w:pPr>
  </w:style>
  <w:style w:type="character" w:customStyle="1" w:styleId="FuzeileZchn">
    <w:name w:val="Fußzeile Zchn"/>
    <w:basedOn w:val="Absatz-Standardschriftart"/>
    <w:link w:val="Fuzeile"/>
    <w:uiPriority w:val="99"/>
    <w:rsid w:val="000E70DF"/>
  </w:style>
  <w:style w:type="character" w:styleId="Fett">
    <w:name w:val="Strong"/>
    <w:basedOn w:val="Absatz-Standardschriftart"/>
    <w:uiPriority w:val="22"/>
    <w:qFormat/>
    <w:rsid w:val="000E70DF"/>
    <w:rPr>
      <w:b/>
      <w:bCs/>
    </w:rPr>
  </w:style>
  <w:style w:type="paragraph" w:styleId="StandardWeb">
    <w:name w:val="Normal (Web)"/>
    <w:basedOn w:val="Standard"/>
    <w:uiPriority w:val="99"/>
    <w:unhideWhenUsed/>
    <w:rsid w:val="000E70DF"/>
    <w:pPr>
      <w:spacing w:before="100" w:beforeAutospacing="1" w:after="100" w:afterAutospacing="1"/>
    </w:pPr>
    <w:rPr>
      <w:rFonts w:ascii="Times New Roman" w:hAnsi="Times New Roman" w:cs="Times New Roman"/>
      <w:lang w:val="en-GB" w:eastAsia="en-GB"/>
    </w:rPr>
  </w:style>
  <w:style w:type="character" w:styleId="Hervorhebung">
    <w:name w:val="Emphasis"/>
    <w:basedOn w:val="Absatz-Standardschriftart"/>
    <w:uiPriority w:val="20"/>
    <w:qFormat/>
    <w:rsid w:val="006F48C4"/>
    <w:rPr>
      <w:i/>
      <w:iCs/>
    </w:rPr>
  </w:style>
  <w:style w:type="character" w:styleId="Hyperlink">
    <w:name w:val="Hyperlink"/>
    <w:rsid w:val="001268EC"/>
    <w:rPr>
      <w:color w:val="0000FF"/>
      <w:u w:val="single"/>
    </w:rPr>
  </w:style>
  <w:style w:type="paragraph" w:styleId="Sprechblasentext">
    <w:name w:val="Balloon Text"/>
    <w:basedOn w:val="Standard"/>
    <w:link w:val="SprechblasentextZchn"/>
    <w:uiPriority w:val="99"/>
    <w:semiHidden/>
    <w:unhideWhenUsed/>
    <w:rsid w:val="0071719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719B"/>
    <w:rPr>
      <w:rFonts w:ascii="Tahoma" w:hAnsi="Tahoma" w:cs="Tahoma"/>
      <w:sz w:val="16"/>
      <w:szCs w:val="16"/>
    </w:rPr>
  </w:style>
  <w:style w:type="character" w:styleId="Kommentarzeichen">
    <w:name w:val="annotation reference"/>
    <w:basedOn w:val="Absatz-Standardschriftart"/>
    <w:uiPriority w:val="99"/>
    <w:semiHidden/>
    <w:unhideWhenUsed/>
    <w:rsid w:val="00322BE8"/>
    <w:rPr>
      <w:sz w:val="16"/>
      <w:szCs w:val="16"/>
    </w:rPr>
  </w:style>
  <w:style w:type="paragraph" w:styleId="Kommentartext">
    <w:name w:val="annotation text"/>
    <w:basedOn w:val="Standard"/>
    <w:link w:val="KommentartextZchn"/>
    <w:uiPriority w:val="99"/>
    <w:unhideWhenUsed/>
    <w:rsid w:val="00322BE8"/>
    <w:rPr>
      <w:sz w:val="20"/>
      <w:szCs w:val="20"/>
    </w:rPr>
  </w:style>
  <w:style w:type="character" w:customStyle="1" w:styleId="KommentartextZchn">
    <w:name w:val="Kommentartext Zchn"/>
    <w:basedOn w:val="Absatz-Standardschriftart"/>
    <w:link w:val="Kommentartext"/>
    <w:uiPriority w:val="99"/>
    <w:rsid w:val="00322BE8"/>
    <w:rPr>
      <w:sz w:val="20"/>
      <w:szCs w:val="20"/>
    </w:rPr>
  </w:style>
  <w:style w:type="paragraph" w:styleId="Kommentarthema">
    <w:name w:val="annotation subject"/>
    <w:basedOn w:val="Kommentartext"/>
    <w:next w:val="Kommentartext"/>
    <w:link w:val="KommentarthemaZchn"/>
    <w:uiPriority w:val="99"/>
    <w:semiHidden/>
    <w:unhideWhenUsed/>
    <w:rsid w:val="00322BE8"/>
    <w:rPr>
      <w:b/>
      <w:bCs/>
    </w:rPr>
  </w:style>
  <w:style w:type="character" w:customStyle="1" w:styleId="KommentarthemaZchn">
    <w:name w:val="Kommentarthema Zchn"/>
    <w:basedOn w:val="KommentartextZchn"/>
    <w:link w:val="Kommentarthema"/>
    <w:uiPriority w:val="99"/>
    <w:semiHidden/>
    <w:rsid w:val="00322BE8"/>
    <w:rPr>
      <w:b/>
      <w:bCs/>
      <w:sz w:val="20"/>
      <w:szCs w:val="20"/>
    </w:rPr>
  </w:style>
  <w:style w:type="character" w:styleId="BesuchterLink">
    <w:name w:val="FollowedHyperlink"/>
    <w:basedOn w:val="Absatz-Standardschriftart"/>
    <w:uiPriority w:val="99"/>
    <w:semiHidden/>
    <w:unhideWhenUsed/>
    <w:rsid w:val="00BC2034"/>
    <w:rPr>
      <w:color w:val="954F72" w:themeColor="followedHyperlink"/>
      <w:u w:val="single"/>
    </w:rPr>
  </w:style>
  <w:style w:type="paragraph" w:customStyle="1" w:styleId="Flietext-Standard">
    <w:name w:val="Fließtext-Standard"/>
    <w:basedOn w:val="Standard"/>
    <w:link w:val="Flietext-StandardZchn"/>
    <w:qFormat/>
    <w:rsid w:val="003B32B4"/>
    <w:pPr>
      <w:spacing w:line="276" w:lineRule="auto"/>
    </w:pPr>
    <w:rPr>
      <w:rFonts w:eastAsiaTheme="minorHAnsi"/>
      <w:sz w:val="22"/>
      <w:szCs w:val="22"/>
      <w:lang w:val="de-DE"/>
    </w:rPr>
  </w:style>
  <w:style w:type="character" w:customStyle="1" w:styleId="Flietext-StandardZchn">
    <w:name w:val="Fließtext-Standard Zchn"/>
    <w:basedOn w:val="Absatz-Standardschriftart"/>
    <w:link w:val="Flietext-Standard"/>
    <w:rsid w:val="003B32B4"/>
    <w:rPr>
      <w:rFonts w:eastAsiaTheme="minorHAnsi"/>
      <w:sz w:val="22"/>
      <w:szCs w:val="22"/>
      <w:lang w:val="de-DE"/>
    </w:rPr>
  </w:style>
  <w:style w:type="character" w:styleId="NichtaufgelsteErwhnung">
    <w:name w:val="Unresolved Mention"/>
    <w:basedOn w:val="Absatz-Standardschriftart"/>
    <w:uiPriority w:val="99"/>
    <w:semiHidden/>
    <w:unhideWhenUsed/>
    <w:rsid w:val="00AC003F"/>
    <w:rPr>
      <w:color w:val="605E5C"/>
      <w:shd w:val="clear" w:color="auto" w:fill="E1DFDD"/>
    </w:rPr>
  </w:style>
  <w:style w:type="paragraph" w:styleId="berarbeitung">
    <w:name w:val="Revision"/>
    <w:hidden/>
    <w:uiPriority w:val="99"/>
    <w:semiHidden/>
    <w:rsid w:val="000652F6"/>
  </w:style>
  <w:style w:type="table" w:styleId="Tabellenraster">
    <w:name w:val="Table Grid"/>
    <w:basedOn w:val="NormaleTabelle"/>
    <w:uiPriority w:val="39"/>
    <w:rsid w:val="00652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04169">
      <w:bodyDiv w:val="1"/>
      <w:marLeft w:val="0"/>
      <w:marRight w:val="0"/>
      <w:marTop w:val="0"/>
      <w:marBottom w:val="0"/>
      <w:divBdr>
        <w:top w:val="none" w:sz="0" w:space="0" w:color="auto"/>
        <w:left w:val="none" w:sz="0" w:space="0" w:color="auto"/>
        <w:bottom w:val="none" w:sz="0" w:space="0" w:color="auto"/>
        <w:right w:val="none" w:sz="0" w:space="0" w:color="auto"/>
      </w:divBdr>
    </w:div>
    <w:div w:id="153108759">
      <w:bodyDiv w:val="1"/>
      <w:marLeft w:val="0"/>
      <w:marRight w:val="0"/>
      <w:marTop w:val="0"/>
      <w:marBottom w:val="0"/>
      <w:divBdr>
        <w:top w:val="none" w:sz="0" w:space="0" w:color="auto"/>
        <w:left w:val="none" w:sz="0" w:space="0" w:color="auto"/>
        <w:bottom w:val="none" w:sz="0" w:space="0" w:color="auto"/>
        <w:right w:val="none" w:sz="0" w:space="0" w:color="auto"/>
      </w:divBdr>
    </w:div>
    <w:div w:id="226651026">
      <w:bodyDiv w:val="1"/>
      <w:marLeft w:val="0"/>
      <w:marRight w:val="0"/>
      <w:marTop w:val="0"/>
      <w:marBottom w:val="0"/>
      <w:divBdr>
        <w:top w:val="none" w:sz="0" w:space="0" w:color="auto"/>
        <w:left w:val="none" w:sz="0" w:space="0" w:color="auto"/>
        <w:bottom w:val="none" w:sz="0" w:space="0" w:color="auto"/>
        <w:right w:val="none" w:sz="0" w:space="0" w:color="auto"/>
      </w:divBdr>
    </w:div>
    <w:div w:id="231280710">
      <w:bodyDiv w:val="1"/>
      <w:marLeft w:val="0"/>
      <w:marRight w:val="0"/>
      <w:marTop w:val="0"/>
      <w:marBottom w:val="0"/>
      <w:divBdr>
        <w:top w:val="none" w:sz="0" w:space="0" w:color="auto"/>
        <w:left w:val="none" w:sz="0" w:space="0" w:color="auto"/>
        <w:bottom w:val="none" w:sz="0" w:space="0" w:color="auto"/>
        <w:right w:val="none" w:sz="0" w:space="0" w:color="auto"/>
      </w:divBdr>
    </w:div>
    <w:div w:id="334889607">
      <w:bodyDiv w:val="1"/>
      <w:marLeft w:val="0"/>
      <w:marRight w:val="0"/>
      <w:marTop w:val="0"/>
      <w:marBottom w:val="0"/>
      <w:divBdr>
        <w:top w:val="none" w:sz="0" w:space="0" w:color="auto"/>
        <w:left w:val="none" w:sz="0" w:space="0" w:color="auto"/>
        <w:bottom w:val="none" w:sz="0" w:space="0" w:color="auto"/>
        <w:right w:val="none" w:sz="0" w:space="0" w:color="auto"/>
      </w:divBdr>
    </w:div>
    <w:div w:id="507213096">
      <w:bodyDiv w:val="1"/>
      <w:marLeft w:val="0"/>
      <w:marRight w:val="0"/>
      <w:marTop w:val="0"/>
      <w:marBottom w:val="0"/>
      <w:divBdr>
        <w:top w:val="none" w:sz="0" w:space="0" w:color="auto"/>
        <w:left w:val="none" w:sz="0" w:space="0" w:color="auto"/>
        <w:bottom w:val="none" w:sz="0" w:space="0" w:color="auto"/>
        <w:right w:val="none" w:sz="0" w:space="0" w:color="auto"/>
      </w:divBdr>
    </w:div>
    <w:div w:id="511917879">
      <w:bodyDiv w:val="1"/>
      <w:marLeft w:val="0"/>
      <w:marRight w:val="0"/>
      <w:marTop w:val="0"/>
      <w:marBottom w:val="0"/>
      <w:divBdr>
        <w:top w:val="none" w:sz="0" w:space="0" w:color="auto"/>
        <w:left w:val="none" w:sz="0" w:space="0" w:color="auto"/>
        <w:bottom w:val="none" w:sz="0" w:space="0" w:color="auto"/>
        <w:right w:val="none" w:sz="0" w:space="0" w:color="auto"/>
      </w:divBdr>
    </w:div>
    <w:div w:id="515383360">
      <w:bodyDiv w:val="1"/>
      <w:marLeft w:val="0"/>
      <w:marRight w:val="0"/>
      <w:marTop w:val="0"/>
      <w:marBottom w:val="0"/>
      <w:divBdr>
        <w:top w:val="none" w:sz="0" w:space="0" w:color="auto"/>
        <w:left w:val="none" w:sz="0" w:space="0" w:color="auto"/>
        <w:bottom w:val="none" w:sz="0" w:space="0" w:color="auto"/>
        <w:right w:val="none" w:sz="0" w:space="0" w:color="auto"/>
      </w:divBdr>
    </w:div>
    <w:div w:id="515584280">
      <w:bodyDiv w:val="1"/>
      <w:marLeft w:val="0"/>
      <w:marRight w:val="0"/>
      <w:marTop w:val="0"/>
      <w:marBottom w:val="0"/>
      <w:divBdr>
        <w:top w:val="none" w:sz="0" w:space="0" w:color="auto"/>
        <w:left w:val="none" w:sz="0" w:space="0" w:color="auto"/>
        <w:bottom w:val="none" w:sz="0" w:space="0" w:color="auto"/>
        <w:right w:val="none" w:sz="0" w:space="0" w:color="auto"/>
      </w:divBdr>
    </w:div>
    <w:div w:id="597370358">
      <w:bodyDiv w:val="1"/>
      <w:marLeft w:val="0"/>
      <w:marRight w:val="0"/>
      <w:marTop w:val="0"/>
      <w:marBottom w:val="0"/>
      <w:divBdr>
        <w:top w:val="none" w:sz="0" w:space="0" w:color="auto"/>
        <w:left w:val="none" w:sz="0" w:space="0" w:color="auto"/>
        <w:bottom w:val="none" w:sz="0" w:space="0" w:color="auto"/>
        <w:right w:val="none" w:sz="0" w:space="0" w:color="auto"/>
      </w:divBdr>
    </w:div>
    <w:div w:id="608120297">
      <w:bodyDiv w:val="1"/>
      <w:marLeft w:val="0"/>
      <w:marRight w:val="0"/>
      <w:marTop w:val="0"/>
      <w:marBottom w:val="0"/>
      <w:divBdr>
        <w:top w:val="none" w:sz="0" w:space="0" w:color="auto"/>
        <w:left w:val="none" w:sz="0" w:space="0" w:color="auto"/>
        <w:bottom w:val="none" w:sz="0" w:space="0" w:color="auto"/>
        <w:right w:val="none" w:sz="0" w:space="0" w:color="auto"/>
      </w:divBdr>
    </w:div>
    <w:div w:id="738212247">
      <w:bodyDiv w:val="1"/>
      <w:marLeft w:val="0"/>
      <w:marRight w:val="0"/>
      <w:marTop w:val="0"/>
      <w:marBottom w:val="0"/>
      <w:divBdr>
        <w:top w:val="none" w:sz="0" w:space="0" w:color="auto"/>
        <w:left w:val="none" w:sz="0" w:space="0" w:color="auto"/>
        <w:bottom w:val="none" w:sz="0" w:space="0" w:color="auto"/>
        <w:right w:val="none" w:sz="0" w:space="0" w:color="auto"/>
      </w:divBdr>
    </w:div>
    <w:div w:id="771705026">
      <w:bodyDiv w:val="1"/>
      <w:marLeft w:val="0"/>
      <w:marRight w:val="0"/>
      <w:marTop w:val="0"/>
      <w:marBottom w:val="0"/>
      <w:divBdr>
        <w:top w:val="none" w:sz="0" w:space="0" w:color="auto"/>
        <w:left w:val="none" w:sz="0" w:space="0" w:color="auto"/>
        <w:bottom w:val="none" w:sz="0" w:space="0" w:color="auto"/>
        <w:right w:val="none" w:sz="0" w:space="0" w:color="auto"/>
      </w:divBdr>
    </w:div>
    <w:div w:id="792796420">
      <w:bodyDiv w:val="1"/>
      <w:marLeft w:val="0"/>
      <w:marRight w:val="0"/>
      <w:marTop w:val="0"/>
      <w:marBottom w:val="0"/>
      <w:divBdr>
        <w:top w:val="none" w:sz="0" w:space="0" w:color="auto"/>
        <w:left w:val="none" w:sz="0" w:space="0" w:color="auto"/>
        <w:bottom w:val="none" w:sz="0" w:space="0" w:color="auto"/>
        <w:right w:val="none" w:sz="0" w:space="0" w:color="auto"/>
      </w:divBdr>
    </w:div>
    <w:div w:id="838732734">
      <w:bodyDiv w:val="1"/>
      <w:marLeft w:val="0"/>
      <w:marRight w:val="0"/>
      <w:marTop w:val="0"/>
      <w:marBottom w:val="0"/>
      <w:divBdr>
        <w:top w:val="none" w:sz="0" w:space="0" w:color="auto"/>
        <w:left w:val="none" w:sz="0" w:space="0" w:color="auto"/>
        <w:bottom w:val="none" w:sz="0" w:space="0" w:color="auto"/>
        <w:right w:val="none" w:sz="0" w:space="0" w:color="auto"/>
      </w:divBdr>
    </w:div>
    <w:div w:id="864177221">
      <w:bodyDiv w:val="1"/>
      <w:marLeft w:val="0"/>
      <w:marRight w:val="0"/>
      <w:marTop w:val="0"/>
      <w:marBottom w:val="0"/>
      <w:divBdr>
        <w:top w:val="none" w:sz="0" w:space="0" w:color="auto"/>
        <w:left w:val="none" w:sz="0" w:space="0" w:color="auto"/>
        <w:bottom w:val="none" w:sz="0" w:space="0" w:color="auto"/>
        <w:right w:val="none" w:sz="0" w:space="0" w:color="auto"/>
      </w:divBdr>
    </w:div>
    <w:div w:id="875318386">
      <w:bodyDiv w:val="1"/>
      <w:marLeft w:val="0"/>
      <w:marRight w:val="0"/>
      <w:marTop w:val="0"/>
      <w:marBottom w:val="0"/>
      <w:divBdr>
        <w:top w:val="none" w:sz="0" w:space="0" w:color="auto"/>
        <w:left w:val="none" w:sz="0" w:space="0" w:color="auto"/>
        <w:bottom w:val="none" w:sz="0" w:space="0" w:color="auto"/>
        <w:right w:val="none" w:sz="0" w:space="0" w:color="auto"/>
      </w:divBdr>
    </w:div>
    <w:div w:id="897741532">
      <w:bodyDiv w:val="1"/>
      <w:marLeft w:val="0"/>
      <w:marRight w:val="0"/>
      <w:marTop w:val="0"/>
      <w:marBottom w:val="0"/>
      <w:divBdr>
        <w:top w:val="none" w:sz="0" w:space="0" w:color="auto"/>
        <w:left w:val="none" w:sz="0" w:space="0" w:color="auto"/>
        <w:bottom w:val="none" w:sz="0" w:space="0" w:color="auto"/>
        <w:right w:val="none" w:sz="0" w:space="0" w:color="auto"/>
      </w:divBdr>
    </w:div>
    <w:div w:id="973292751">
      <w:bodyDiv w:val="1"/>
      <w:marLeft w:val="0"/>
      <w:marRight w:val="0"/>
      <w:marTop w:val="0"/>
      <w:marBottom w:val="0"/>
      <w:divBdr>
        <w:top w:val="none" w:sz="0" w:space="0" w:color="auto"/>
        <w:left w:val="none" w:sz="0" w:space="0" w:color="auto"/>
        <w:bottom w:val="none" w:sz="0" w:space="0" w:color="auto"/>
        <w:right w:val="none" w:sz="0" w:space="0" w:color="auto"/>
      </w:divBdr>
    </w:div>
    <w:div w:id="1167207238">
      <w:bodyDiv w:val="1"/>
      <w:marLeft w:val="0"/>
      <w:marRight w:val="0"/>
      <w:marTop w:val="0"/>
      <w:marBottom w:val="0"/>
      <w:divBdr>
        <w:top w:val="none" w:sz="0" w:space="0" w:color="auto"/>
        <w:left w:val="none" w:sz="0" w:space="0" w:color="auto"/>
        <w:bottom w:val="none" w:sz="0" w:space="0" w:color="auto"/>
        <w:right w:val="none" w:sz="0" w:space="0" w:color="auto"/>
      </w:divBdr>
    </w:div>
    <w:div w:id="1240479705">
      <w:bodyDiv w:val="1"/>
      <w:marLeft w:val="0"/>
      <w:marRight w:val="0"/>
      <w:marTop w:val="0"/>
      <w:marBottom w:val="0"/>
      <w:divBdr>
        <w:top w:val="none" w:sz="0" w:space="0" w:color="auto"/>
        <w:left w:val="none" w:sz="0" w:space="0" w:color="auto"/>
        <w:bottom w:val="none" w:sz="0" w:space="0" w:color="auto"/>
        <w:right w:val="none" w:sz="0" w:space="0" w:color="auto"/>
      </w:divBdr>
    </w:div>
    <w:div w:id="1322199882">
      <w:bodyDiv w:val="1"/>
      <w:marLeft w:val="0"/>
      <w:marRight w:val="0"/>
      <w:marTop w:val="0"/>
      <w:marBottom w:val="0"/>
      <w:divBdr>
        <w:top w:val="none" w:sz="0" w:space="0" w:color="auto"/>
        <w:left w:val="none" w:sz="0" w:space="0" w:color="auto"/>
        <w:bottom w:val="none" w:sz="0" w:space="0" w:color="auto"/>
        <w:right w:val="none" w:sz="0" w:space="0" w:color="auto"/>
      </w:divBdr>
    </w:div>
    <w:div w:id="1482385047">
      <w:bodyDiv w:val="1"/>
      <w:marLeft w:val="0"/>
      <w:marRight w:val="0"/>
      <w:marTop w:val="0"/>
      <w:marBottom w:val="0"/>
      <w:divBdr>
        <w:top w:val="none" w:sz="0" w:space="0" w:color="auto"/>
        <w:left w:val="none" w:sz="0" w:space="0" w:color="auto"/>
        <w:bottom w:val="none" w:sz="0" w:space="0" w:color="auto"/>
        <w:right w:val="none" w:sz="0" w:space="0" w:color="auto"/>
      </w:divBdr>
    </w:div>
    <w:div w:id="1673413209">
      <w:bodyDiv w:val="1"/>
      <w:marLeft w:val="0"/>
      <w:marRight w:val="0"/>
      <w:marTop w:val="0"/>
      <w:marBottom w:val="0"/>
      <w:divBdr>
        <w:top w:val="none" w:sz="0" w:space="0" w:color="auto"/>
        <w:left w:val="none" w:sz="0" w:space="0" w:color="auto"/>
        <w:bottom w:val="none" w:sz="0" w:space="0" w:color="auto"/>
        <w:right w:val="none" w:sz="0" w:space="0" w:color="auto"/>
      </w:divBdr>
    </w:div>
    <w:div w:id="1749500437">
      <w:bodyDiv w:val="1"/>
      <w:marLeft w:val="0"/>
      <w:marRight w:val="0"/>
      <w:marTop w:val="0"/>
      <w:marBottom w:val="0"/>
      <w:divBdr>
        <w:top w:val="none" w:sz="0" w:space="0" w:color="auto"/>
        <w:left w:val="none" w:sz="0" w:space="0" w:color="auto"/>
        <w:bottom w:val="none" w:sz="0" w:space="0" w:color="auto"/>
        <w:right w:val="none" w:sz="0" w:space="0" w:color="auto"/>
      </w:divBdr>
    </w:div>
    <w:div w:id="1755932105">
      <w:bodyDiv w:val="1"/>
      <w:marLeft w:val="0"/>
      <w:marRight w:val="0"/>
      <w:marTop w:val="0"/>
      <w:marBottom w:val="0"/>
      <w:divBdr>
        <w:top w:val="none" w:sz="0" w:space="0" w:color="auto"/>
        <w:left w:val="none" w:sz="0" w:space="0" w:color="auto"/>
        <w:bottom w:val="none" w:sz="0" w:space="0" w:color="auto"/>
        <w:right w:val="none" w:sz="0" w:space="0" w:color="auto"/>
      </w:divBdr>
    </w:div>
    <w:div w:id="1767458234">
      <w:bodyDiv w:val="1"/>
      <w:marLeft w:val="0"/>
      <w:marRight w:val="0"/>
      <w:marTop w:val="0"/>
      <w:marBottom w:val="0"/>
      <w:divBdr>
        <w:top w:val="none" w:sz="0" w:space="0" w:color="auto"/>
        <w:left w:val="none" w:sz="0" w:space="0" w:color="auto"/>
        <w:bottom w:val="none" w:sz="0" w:space="0" w:color="auto"/>
        <w:right w:val="none" w:sz="0" w:space="0" w:color="auto"/>
      </w:divBdr>
    </w:div>
    <w:div w:id="2028633966">
      <w:bodyDiv w:val="1"/>
      <w:marLeft w:val="0"/>
      <w:marRight w:val="0"/>
      <w:marTop w:val="0"/>
      <w:marBottom w:val="0"/>
      <w:divBdr>
        <w:top w:val="none" w:sz="0" w:space="0" w:color="auto"/>
        <w:left w:val="none" w:sz="0" w:space="0" w:color="auto"/>
        <w:bottom w:val="none" w:sz="0" w:space="0" w:color="auto"/>
        <w:right w:val="none" w:sz="0" w:space="0" w:color="auto"/>
      </w:divBdr>
      <w:divsChild>
        <w:div w:id="642083114">
          <w:marLeft w:val="360"/>
          <w:marRight w:val="0"/>
          <w:marTop w:val="0"/>
          <w:marBottom w:val="0"/>
          <w:divBdr>
            <w:top w:val="none" w:sz="0" w:space="0" w:color="auto"/>
            <w:left w:val="none" w:sz="0" w:space="0" w:color="auto"/>
            <w:bottom w:val="none" w:sz="0" w:space="0" w:color="auto"/>
            <w:right w:val="none" w:sz="0" w:space="0" w:color="auto"/>
          </w:divBdr>
        </w:div>
        <w:div w:id="590970220">
          <w:marLeft w:val="360"/>
          <w:marRight w:val="0"/>
          <w:marTop w:val="0"/>
          <w:marBottom w:val="0"/>
          <w:divBdr>
            <w:top w:val="none" w:sz="0" w:space="0" w:color="auto"/>
            <w:left w:val="none" w:sz="0" w:space="0" w:color="auto"/>
            <w:bottom w:val="none" w:sz="0" w:space="0" w:color="auto"/>
            <w:right w:val="none" w:sz="0" w:space="0" w:color="auto"/>
          </w:divBdr>
        </w:div>
        <w:div w:id="1711956206">
          <w:marLeft w:val="360"/>
          <w:marRight w:val="0"/>
          <w:marTop w:val="0"/>
          <w:marBottom w:val="0"/>
          <w:divBdr>
            <w:top w:val="none" w:sz="0" w:space="0" w:color="auto"/>
            <w:left w:val="none" w:sz="0" w:space="0" w:color="auto"/>
            <w:bottom w:val="none" w:sz="0" w:space="0" w:color="auto"/>
            <w:right w:val="none" w:sz="0" w:space="0" w:color="auto"/>
          </w:divBdr>
        </w:div>
        <w:div w:id="599333022">
          <w:marLeft w:val="360"/>
          <w:marRight w:val="0"/>
          <w:marTop w:val="0"/>
          <w:marBottom w:val="0"/>
          <w:divBdr>
            <w:top w:val="none" w:sz="0" w:space="0" w:color="auto"/>
            <w:left w:val="none" w:sz="0" w:space="0" w:color="auto"/>
            <w:bottom w:val="none" w:sz="0" w:space="0" w:color="auto"/>
            <w:right w:val="none" w:sz="0" w:space="0" w:color="auto"/>
          </w:divBdr>
        </w:div>
      </w:divsChild>
    </w:div>
    <w:div w:id="2059278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ediapool.lapp.com/d/305359dc6b07415b95411832833961b8" TargetMode="External"/><Relationship Id="rId18" Type="http://schemas.openxmlformats.org/officeDocument/2006/relationships/image" Target="media/image4.jpe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youtube.com/c/LAPPDEU/videos"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instagram.com/lapp_aut"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linkedin.com/company/lapp-austria"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facebook.com/LAPPAustri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diapool.lapp.com/d/305359dc6b07415b95411832833961b8" TargetMode="External"/><Relationship Id="rId22" Type="http://schemas.openxmlformats.org/officeDocument/2006/relationships/image" Target="media/image6.jpeg"/><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b83fa7c-2b43-4965-8829-12c7c9dd88c6">
      <Terms xmlns="http://schemas.microsoft.com/office/infopath/2007/PartnerControls"/>
    </lcf76f155ced4ddcb4097134ff3c332f>
    <TaxCatchAll xmlns="588b94c2-f929-4300-b031-3b40b7689f04"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A891DF8CBC56743BD5729C891177802" ma:contentTypeVersion="18" ma:contentTypeDescription="Ein neues Dokument erstellen." ma:contentTypeScope="" ma:versionID="962bb0bd3a9b5ebe44a1d4681cd4a965">
  <xsd:schema xmlns:xsd="http://www.w3.org/2001/XMLSchema" xmlns:xs="http://www.w3.org/2001/XMLSchema" xmlns:p="http://schemas.microsoft.com/office/2006/metadata/properties" xmlns:ns1="http://schemas.microsoft.com/sharepoint/v3" xmlns:ns2="ab83fa7c-2b43-4965-8829-12c7c9dd88c6" xmlns:ns3="588b94c2-f929-4300-b031-3b40b7689f04" targetNamespace="http://schemas.microsoft.com/office/2006/metadata/properties" ma:root="true" ma:fieldsID="45f6bf2e3ce6fedb0e6247d750f8db9b" ns1:_="" ns2:_="" ns3:_="">
    <xsd:import namespace="http://schemas.microsoft.com/sharepoint/v3"/>
    <xsd:import namespace="ab83fa7c-2b43-4965-8829-12c7c9dd88c6"/>
    <xsd:import namespace="588b94c2-f929-4300-b031-3b40b7689f0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Eigenschaften der einheitlichen Compliancerichtlinie" ma:hidden="true" ma:internalName="_ip_UnifiedCompliancePolicyProperties">
      <xsd:simpleType>
        <xsd:restriction base="dms:Note"/>
      </xsd:simpleType>
    </xsd:element>
    <xsd:element name="_ip_UnifiedCompliancePolicyUIAction" ma:index="24"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83fa7c-2b43-4965-8829-12c7c9dd88c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d077d5e9-cc8f-496f-914c-3040ddf8326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b94c2-f929-4300-b031-3b40b7689f0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5d2b855-4f6e-485a-aa98-27f5b326ec58}" ma:internalName="TaxCatchAll" ma:showField="CatchAllData" ma:web="588b94c2-f929-4300-b031-3b40b7689f0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29058-9775-44E9-99F1-14479B76A510}">
  <ds:schemaRefs>
    <ds:schemaRef ds:uri="http://schemas.microsoft.com/office/2006/metadata/properties"/>
    <ds:schemaRef ds:uri="http://schemas.microsoft.com/office/infopath/2007/PartnerControls"/>
    <ds:schemaRef ds:uri="ab83fa7c-2b43-4965-8829-12c7c9dd88c6"/>
    <ds:schemaRef ds:uri="588b94c2-f929-4300-b031-3b40b7689f04"/>
    <ds:schemaRef ds:uri="http://schemas.microsoft.com/sharepoint/v3"/>
  </ds:schemaRefs>
</ds:datastoreItem>
</file>

<file path=customXml/itemProps2.xml><?xml version="1.0" encoding="utf-8"?>
<ds:datastoreItem xmlns:ds="http://schemas.openxmlformats.org/officeDocument/2006/customXml" ds:itemID="{18C8DD54-F8EC-41DE-B4A9-AB560627B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83fa7c-2b43-4965-8829-12c7c9dd88c6"/>
    <ds:schemaRef ds:uri="588b94c2-f929-4300-b031-3b40b7689f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B7FB57-4ACC-4865-8AC0-ECD88854C995}">
  <ds:schemaRefs>
    <ds:schemaRef ds:uri="http://schemas.microsoft.com/sharepoint/v3/contenttype/forms"/>
  </ds:schemaRefs>
</ds:datastoreItem>
</file>

<file path=customXml/itemProps4.xml><?xml version="1.0" encoding="utf-8"?>
<ds:datastoreItem xmlns:ds="http://schemas.openxmlformats.org/officeDocument/2006/customXml" ds:itemID="{09632673-7610-47AE-AFB8-511A9C9CF8DF}">
  <ds:schemaRefs>
    <ds:schemaRef ds:uri="http://schemas.openxmlformats.org/officeDocument/2006/bibliography"/>
  </ds:schemaRefs>
</ds:datastoreItem>
</file>

<file path=docMetadata/LabelInfo.xml><?xml version="1.0" encoding="utf-8"?>
<clbl:labelList xmlns:clbl="http://schemas.microsoft.com/office/2020/mipLabelMetadata">
  <clbl:label id="{bb09d41e-2a12-4477-8b2e-65e165584c74}" enabled="1" method="Privileged" siteId="{a60d6db3-c0ee-4d3f-8800-bc250a4182d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5470</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PI LAPP Jahresbilanz 2020-21</vt:lpstr>
      <vt:lpstr/>
    </vt:vector>
  </TitlesOfParts>
  <Company>Lapp Service GmbH</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 LAPP Jahresbilanz 2020-21</dc:title>
  <dc:creator>Microsoft Office User</dc:creator>
  <cp:lastModifiedBy>Claudia Stieglbauer</cp:lastModifiedBy>
  <cp:revision>11</cp:revision>
  <dcterms:created xsi:type="dcterms:W3CDTF">2026-08-04T06:39:00Z</dcterms:created>
  <dcterms:modified xsi:type="dcterms:W3CDTF">2026-08-10T08:34:00Z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0x010100AA891DF8CBC56743BD5729C891177802</vt:lpwstr>
  </property>
  <property fmtid="{D5CDD505-2E9C-101B-9397-08002B2CF9AE}" pid="4" name="MediaServiceImageTags">
    <vt:lpwstr/>
  </property>
  <property fmtid="{D5CDD505-2E9C-101B-9397-08002B2CF9AE}" pid="5" name="ClassificationContentMarkingHeaderShapeIds">
    <vt:lpwstr>c918661,6bbde792,573c4291</vt:lpwstr>
  </property>
  <property fmtid="{D5CDD505-2E9C-101B-9397-08002B2CF9AE}" pid="6" name="ClassificationContentMarkingHeaderFontProps">
    <vt:lpwstr>#000000,12,Aptos</vt:lpwstr>
  </property>
  <property fmtid="{D5CDD505-2E9C-101B-9397-08002B2CF9AE}" pid="7" name="ClassificationContentMarkingHeaderText">
    <vt:lpwstr>Internal</vt:lpwstr>
  </property>
</Properties>
</file>