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9D75A" w14:textId="77777777" w:rsidR="00647D20" w:rsidRPr="00581BA3" w:rsidRDefault="00647D20" w:rsidP="00647D20">
      <w:pPr>
        <w:spacing w:line="312" w:lineRule="auto"/>
        <w:rPr>
          <w:rFonts w:ascii="CorpoS" w:eastAsia="Times New Roman" w:hAnsi="CorpoS" w:cs="Times New Roman"/>
          <w:b/>
          <w:bCs/>
          <w:lang w:val="de-DE" w:eastAsia="en-GB"/>
        </w:rPr>
      </w:pPr>
      <w:r w:rsidRPr="00581BA3">
        <w:rPr>
          <w:rFonts w:ascii="CorpoS" w:eastAsia="Times New Roman" w:hAnsi="CorpoS" w:cs="Times New Roman"/>
          <w:b/>
          <w:bCs/>
          <w:lang w:val="de-DE" w:eastAsia="en-GB"/>
        </w:rPr>
        <w:t>Neue ÖLFLEX® Leitungen für Robotik und Schleppketten</w:t>
      </w:r>
    </w:p>
    <w:p w14:paraId="456DFFCD" w14:textId="7F520E51" w:rsidR="00647D20" w:rsidRDefault="00647D20" w:rsidP="00376E59">
      <w:pPr>
        <w:spacing w:line="312" w:lineRule="auto"/>
        <w:rPr>
          <w:rFonts w:ascii="CorpoS" w:eastAsia="Times New Roman" w:hAnsi="CorpoS" w:cs="Times New Roman"/>
          <w:b/>
          <w:bCs/>
          <w:sz w:val="40"/>
          <w:lang w:val="de-DE" w:eastAsia="en-GB"/>
        </w:rPr>
      </w:pPr>
      <w:r w:rsidRPr="00647D20">
        <w:rPr>
          <w:rFonts w:ascii="CorpoS" w:eastAsia="Times New Roman" w:hAnsi="CorpoS" w:cs="Times New Roman"/>
          <w:b/>
          <w:bCs/>
          <w:sz w:val="40"/>
          <w:lang w:val="de-DE" w:eastAsia="en-GB"/>
        </w:rPr>
        <w:t xml:space="preserve">LAPP erweitert Portfolio für </w:t>
      </w:r>
      <w:r w:rsidR="00081D40">
        <w:rPr>
          <w:rFonts w:ascii="CorpoS" w:eastAsia="Times New Roman" w:hAnsi="CorpoS" w:cs="Times New Roman"/>
          <w:b/>
          <w:bCs/>
          <w:sz w:val="40"/>
          <w:lang w:val="de-DE" w:eastAsia="en-GB"/>
        </w:rPr>
        <w:t>d</w:t>
      </w:r>
      <w:r w:rsidRPr="00647D20">
        <w:rPr>
          <w:rFonts w:ascii="CorpoS" w:eastAsia="Times New Roman" w:hAnsi="CorpoS" w:cs="Times New Roman"/>
          <w:b/>
          <w:bCs/>
          <w:sz w:val="40"/>
          <w:lang w:val="de-DE" w:eastAsia="en-GB"/>
        </w:rPr>
        <w:t>ynamische Automatisierungsanwendungen</w:t>
      </w:r>
    </w:p>
    <w:p w14:paraId="0513F04C" w14:textId="77777777" w:rsidR="00E64EA2" w:rsidRPr="00E64EA2" w:rsidRDefault="00E64EA2" w:rsidP="00376E59">
      <w:pPr>
        <w:spacing w:line="312" w:lineRule="auto"/>
        <w:rPr>
          <w:rFonts w:ascii="CorpoS" w:eastAsia="Times New Roman" w:hAnsi="CorpoS" w:cs="Times New Roman"/>
          <w:b/>
          <w:bCs/>
          <w:lang w:val="de-DE" w:eastAsia="en-GB"/>
        </w:rPr>
      </w:pPr>
    </w:p>
    <w:p w14:paraId="04366009" w14:textId="369A6622" w:rsidR="00376E59" w:rsidRPr="00EF5BC5" w:rsidRDefault="003237D7" w:rsidP="00376E59">
      <w:pPr>
        <w:spacing w:line="312" w:lineRule="auto"/>
        <w:rPr>
          <w:rFonts w:ascii="CorpoS" w:eastAsia="Times New Roman" w:hAnsi="CorpoS" w:cs="Times New Roman"/>
          <w:b/>
          <w:bCs/>
          <w:lang w:val="de-DE" w:eastAsia="en-GB"/>
        </w:rPr>
      </w:pPr>
      <w:r w:rsidRPr="00C268C4">
        <w:rPr>
          <w:rFonts w:ascii="CorpoS" w:eastAsia="Times New Roman" w:hAnsi="CorpoS" w:cs="Times New Roman"/>
          <w:b/>
          <w:bCs/>
          <w:i/>
          <w:iCs/>
          <w:lang w:val="de-DE" w:eastAsia="en-GB"/>
        </w:rPr>
        <w:t xml:space="preserve">Stuttgart, </w:t>
      </w:r>
      <w:r w:rsidR="007A1135">
        <w:rPr>
          <w:rFonts w:ascii="CorpoS" w:eastAsia="Times New Roman" w:hAnsi="CorpoS" w:cs="Times New Roman"/>
          <w:b/>
          <w:bCs/>
          <w:i/>
          <w:iCs/>
          <w:lang w:val="de-DE" w:eastAsia="en-GB"/>
        </w:rPr>
        <w:t>2</w:t>
      </w:r>
      <w:r w:rsidR="004600D5">
        <w:rPr>
          <w:rFonts w:ascii="CorpoS" w:eastAsia="Times New Roman" w:hAnsi="CorpoS" w:cs="Times New Roman"/>
          <w:b/>
          <w:bCs/>
          <w:i/>
          <w:iCs/>
          <w:lang w:val="de-DE" w:eastAsia="en-GB"/>
        </w:rPr>
        <w:t>0</w:t>
      </w:r>
      <w:r w:rsidRPr="00C268C4">
        <w:rPr>
          <w:rFonts w:ascii="CorpoS" w:eastAsia="Times New Roman" w:hAnsi="CorpoS" w:cs="Times New Roman"/>
          <w:b/>
          <w:bCs/>
          <w:i/>
          <w:iCs/>
          <w:lang w:val="de-DE" w:eastAsia="en-GB"/>
        </w:rPr>
        <w:t xml:space="preserve">. </w:t>
      </w:r>
      <w:r w:rsidR="007A1135">
        <w:rPr>
          <w:rFonts w:ascii="CorpoS" w:eastAsia="Times New Roman" w:hAnsi="CorpoS" w:cs="Times New Roman"/>
          <w:b/>
          <w:bCs/>
          <w:i/>
          <w:iCs/>
          <w:lang w:val="de-DE" w:eastAsia="en-GB"/>
        </w:rPr>
        <w:t>April 2026</w:t>
      </w:r>
      <w:r w:rsidRPr="00376E59">
        <w:rPr>
          <w:rFonts w:ascii="CorpoS" w:eastAsia="Times New Roman" w:hAnsi="CorpoS" w:cs="Times New Roman"/>
          <w:b/>
          <w:bCs/>
          <w:i/>
          <w:iCs/>
          <w:lang w:val="de-DE" w:eastAsia="en-GB"/>
        </w:rPr>
        <w:t xml:space="preserve"> </w:t>
      </w:r>
      <w:r w:rsidRPr="00376E59">
        <w:rPr>
          <w:rFonts w:ascii="CorporateSTOT" w:hAnsi="CorporateSTOT"/>
          <w:lang w:val="de-DE"/>
        </w:rPr>
        <w:t>–</w:t>
      </w:r>
      <w:r w:rsidR="00D8234C" w:rsidRPr="00376E59">
        <w:rPr>
          <w:rFonts w:ascii="CorporateSTOT" w:hAnsi="CorporateSTOT"/>
          <w:b/>
          <w:bCs/>
          <w:lang w:val="de-DE"/>
        </w:rPr>
        <w:t xml:space="preserve"> </w:t>
      </w:r>
      <w:r w:rsidR="00EF5BC5" w:rsidRPr="00EF5BC5">
        <w:rPr>
          <w:rFonts w:ascii="CorpoS" w:eastAsia="Times New Roman" w:hAnsi="CorpoS" w:cs="Times New Roman"/>
          <w:b/>
          <w:bCs/>
          <w:lang w:val="de-DE" w:eastAsia="en-GB"/>
        </w:rPr>
        <w:t>Mit der Erweiterung seines bewährten ÖLFLEX</w:t>
      </w:r>
      <w:r w:rsidR="00EF5BC5" w:rsidRPr="003B38D7">
        <w:rPr>
          <w:rFonts w:ascii="CorpoS" w:eastAsia="Times New Roman" w:hAnsi="CorpoS" w:cs="Times New Roman"/>
          <w:b/>
          <w:bCs/>
          <w:vertAlign w:val="superscript"/>
          <w:lang w:val="de-DE" w:eastAsia="en-GB"/>
        </w:rPr>
        <w:t>®</w:t>
      </w:r>
      <w:r w:rsidR="00EF5BC5" w:rsidRPr="00EF5BC5">
        <w:rPr>
          <w:rFonts w:ascii="CorpoS" w:eastAsia="Times New Roman" w:hAnsi="CorpoS" w:cs="Times New Roman"/>
          <w:b/>
          <w:bCs/>
          <w:lang w:val="de-DE" w:eastAsia="en-GB"/>
        </w:rPr>
        <w:t xml:space="preserve"> Portfolios setzt LAPP</w:t>
      </w:r>
      <w:r w:rsidR="004D37BF">
        <w:rPr>
          <w:rFonts w:ascii="CorpoS" w:eastAsia="Times New Roman" w:hAnsi="CorpoS" w:cs="Times New Roman"/>
          <w:b/>
          <w:bCs/>
          <w:lang w:val="de-DE" w:eastAsia="en-GB"/>
        </w:rPr>
        <w:t xml:space="preserve">, </w:t>
      </w:r>
      <w:r w:rsidR="002B3C5C" w:rsidRPr="002B3C5C">
        <w:rPr>
          <w:rFonts w:ascii="CorpoS" w:eastAsia="Times New Roman" w:hAnsi="CorpoS" w:cs="Times New Roman"/>
          <w:b/>
          <w:bCs/>
          <w:lang w:val="de-DE" w:eastAsia="en-GB"/>
        </w:rPr>
        <w:t>führender Anbieter für integrierte Lösungen im Bereich der Kabel- und Verbindungstechnologie</w:t>
      </w:r>
      <w:r w:rsidR="004D37BF">
        <w:rPr>
          <w:rFonts w:ascii="CorpoS" w:eastAsia="Times New Roman" w:hAnsi="CorpoS" w:cs="Times New Roman"/>
          <w:b/>
          <w:bCs/>
          <w:lang w:val="de-DE" w:eastAsia="en-GB"/>
        </w:rPr>
        <w:t>,</w:t>
      </w:r>
      <w:r w:rsidR="00EF5BC5" w:rsidRPr="00EF5BC5">
        <w:rPr>
          <w:rFonts w:ascii="CorpoS" w:eastAsia="Times New Roman" w:hAnsi="CorpoS" w:cs="Times New Roman"/>
          <w:b/>
          <w:bCs/>
          <w:lang w:val="de-DE" w:eastAsia="en-GB"/>
        </w:rPr>
        <w:t xml:space="preserve"> gezielt neue Maßstäbe für leistungsfähige Verbindungs- und Antriebslösungen in der industriellen Automatisierung. Im Fokus stehen dabei Anwendungen mit hohen mechanischen Anforderungen, wie sie insbesondere in der Robotik, in bewegten Achssystemen und in Schleppketten auftreten. Die neu entwickelte ÖLFLEX</w:t>
      </w:r>
      <w:r w:rsidR="00EF5BC5" w:rsidRPr="00463247">
        <w:rPr>
          <w:rFonts w:ascii="CorpoS" w:eastAsia="Times New Roman" w:hAnsi="CorpoS" w:cs="Times New Roman"/>
          <w:b/>
          <w:bCs/>
          <w:vertAlign w:val="superscript"/>
          <w:lang w:val="de-DE" w:eastAsia="en-GB"/>
        </w:rPr>
        <w:t>®</w:t>
      </w:r>
      <w:r w:rsidR="00EF5BC5" w:rsidRPr="00EF5BC5">
        <w:rPr>
          <w:rFonts w:ascii="CorpoS" w:eastAsia="Times New Roman" w:hAnsi="CorpoS" w:cs="Times New Roman"/>
          <w:b/>
          <w:bCs/>
          <w:lang w:val="de-DE" w:eastAsia="en-GB"/>
        </w:rPr>
        <w:t xml:space="preserve"> ROBOT </w:t>
      </w:r>
      <w:r w:rsidR="005C605B">
        <w:rPr>
          <w:rFonts w:ascii="CorpoS" w:eastAsia="Times New Roman" w:hAnsi="CorpoS" w:cs="Times New Roman"/>
          <w:b/>
          <w:bCs/>
          <w:lang w:val="de-DE" w:eastAsia="en-GB"/>
        </w:rPr>
        <w:t>909</w:t>
      </w:r>
      <w:r w:rsidR="00437CC7">
        <w:rPr>
          <w:rFonts w:ascii="CorpoS" w:eastAsia="Times New Roman" w:hAnsi="CorpoS" w:cs="Times New Roman"/>
          <w:b/>
          <w:bCs/>
          <w:lang w:val="de-DE" w:eastAsia="en-GB"/>
        </w:rPr>
        <w:t xml:space="preserve"> </w:t>
      </w:r>
      <w:r w:rsidR="00EF5BC5" w:rsidRPr="00EF5BC5">
        <w:rPr>
          <w:rFonts w:ascii="CorpoS" w:eastAsia="Times New Roman" w:hAnsi="CorpoS" w:cs="Times New Roman"/>
          <w:b/>
          <w:bCs/>
          <w:lang w:val="de-DE" w:eastAsia="en-GB"/>
        </w:rPr>
        <w:t>sowie die ÖLFLEX</w:t>
      </w:r>
      <w:r w:rsidR="00EF5BC5" w:rsidRPr="00463247">
        <w:rPr>
          <w:rFonts w:ascii="CorpoS" w:eastAsia="Times New Roman" w:hAnsi="CorpoS" w:cs="Times New Roman"/>
          <w:b/>
          <w:bCs/>
          <w:vertAlign w:val="superscript"/>
          <w:lang w:val="de-DE" w:eastAsia="en-GB"/>
        </w:rPr>
        <w:t>®</w:t>
      </w:r>
      <w:r w:rsidR="00EF5BC5" w:rsidRPr="00EF5BC5">
        <w:rPr>
          <w:rFonts w:ascii="CorpoS" w:eastAsia="Times New Roman" w:hAnsi="CorpoS" w:cs="Times New Roman"/>
          <w:b/>
          <w:bCs/>
          <w:lang w:val="de-DE" w:eastAsia="en-GB"/>
        </w:rPr>
        <w:t xml:space="preserve"> SERVO FD 797 CP adressieren exakt diese Einsatzfelder und tragen zur Steigerung von Prozesssicherheit, Lebensdauer </w:t>
      </w:r>
      <w:r w:rsidR="00C5296D">
        <w:rPr>
          <w:rFonts w:ascii="CorpoS" w:eastAsia="Times New Roman" w:hAnsi="CorpoS" w:cs="Times New Roman"/>
          <w:b/>
          <w:bCs/>
          <w:lang w:val="de-DE" w:eastAsia="en-GB"/>
        </w:rPr>
        <w:t>sowie</w:t>
      </w:r>
      <w:r w:rsidR="00EF5BC5" w:rsidRPr="00EF5BC5">
        <w:rPr>
          <w:rFonts w:ascii="CorpoS" w:eastAsia="Times New Roman" w:hAnsi="CorpoS" w:cs="Times New Roman"/>
          <w:b/>
          <w:bCs/>
          <w:lang w:val="de-DE" w:eastAsia="en-GB"/>
        </w:rPr>
        <w:t xml:space="preserve"> Effizienz bei.</w:t>
      </w:r>
    </w:p>
    <w:p w14:paraId="350EDA9D" w14:textId="77777777" w:rsidR="00376E59" w:rsidRPr="00EF5BC5" w:rsidRDefault="00376E59" w:rsidP="00376E59">
      <w:pPr>
        <w:rPr>
          <w:rFonts w:ascii="CorpoS" w:eastAsia="Times New Roman" w:hAnsi="CorpoS" w:cs="Times New Roman"/>
          <w:lang w:val="de-DE" w:eastAsia="en-GB"/>
        </w:rPr>
      </w:pPr>
    </w:p>
    <w:p w14:paraId="2D3685A5" w14:textId="09FC4339" w:rsidR="00221CBB" w:rsidRDefault="00221CBB" w:rsidP="00221CBB">
      <w:pPr>
        <w:spacing w:line="312" w:lineRule="auto"/>
        <w:rPr>
          <w:rFonts w:ascii="CorpoS" w:eastAsia="Times New Roman" w:hAnsi="CorpoS" w:cs="Times New Roman"/>
          <w:color w:val="404040" w:themeColor="text1" w:themeTint="BF"/>
          <w:lang w:val="de-DE" w:eastAsia="en-GB"/>
        </w:rPr>
      </w:pPr>
      <w:r w:rsidRPr="00221CBB">
        <w:rPr>
          <w:rFonts w:ascii="CorpoS" w:eastAsia="Times New Roman" w:hAnsi="CorpoS" w:cs="Times New Roman"/>
          <w:color w:val="404040" w:themeColor="text1" w:themeTint="BF"/>
          <w:lang w:val="de-DE" w:eastAsia="en-GB"/>
        </w:rPr>
        <w:t>Knickarmroboter beim Verschweißen von Karosserieteilen, Pick</w:t>
      </w:r>
      <w:r w:rsidRPr="00221CBB">
        <w:rPr>
          <w:rFonts w:ascii="CorpoS" w:eastAsia="Times New Roman" w:hAnsi="CorpoS" w:cs="Times New Roman"/>
          <w:color w:val="404040" w:themeColor="text1" w:themeTint="BF"/>
          <w:lang w:val="de-DE" w:eastAsia="en-GB"/>
        </w:rPr>
        <w:noBreakHyphen/>
        <w:t>and</w:t>
      </w:r>
      <w:r w:rsidRPr="00221CBB">
        <w:rPr>
          <w:rFonts w:ascii="CorpoS" w:eastAsia="Times New Roman" w:hAnsi="CorpoS" w:cs="Times New Roman"/>
          <w:color w:val="404040" w:themeColor="text1" w:themeTint="BF"/>
          <w:lang w:val="de-DE" w:eastAsia="en-GB"/>
        </w:rPr>
        <w:noBreakHyphen/>
        <w:t>Place</w:t>
      </w:r>
      <w:r w:rsidRPr="00221CBB">
        <w:rPr>
          <w:rFonts w:ascii="CorpoS" w:eastAsia="Times New Roman" w:hAnsi="CorpoS" w:cs="Times New Roman"/>
          <w:color w:val="404040" w:themeColor="text1" w:themeTint="BF"/>
          <w:lang w:val="de-DE" w:eastAsia="en-GB"/>
        </w:rPr>
        <w:noBreakHyphen/>
        <w:t xml:space="preserve">Anwendungen mit </w:t>
      </w:r>
      <w:proofErr w:type="spellStart"/>
      <w:r w:rsidRPr="00221CBB">
        <w:rPr>
          <w:rFonts w:ascii="CorpoS" w:eastAsia="Times New Roman" w:hAnsi="CorpoS" w:cs="Times New Roman"/>
          <w:color w:val="404040" w:themeColor="text1" w:themeTint="BF"/>
          <w:lang w:val="de-DE" w:eastAsia="en-GB"/>
        </w:rPr>
        <w:t>millisekundengenauer</w:t>
      </w:r>
      <w:proofErr w:type="spellEnd"/>
      <w:r w:rsidRPr="00221CBB">
        <w:rPr>
          <w:rFonts w:ascii="CorpoS" w:eastAsia="Times New Roman" w:hAnsi="CorpoS" w:cs="Times New Roman"/>
          <w:color w:val="404040" w:themeColor="text1" w:themeTint="BF"/>
          <w:lang w:val="de-DE" w:eastAsia="en-GB"/>
        </w:rPr>
        <w:t xml:space="preserve"> Positionierung sowie kollaborative Roboter mit wechselnden Arbeitspositionen stellen hohe Anforderungen an die eingesetzten Leitungen. Für diese anspruchsvollen Einsatzgebiete bietet LAPP mit der ÖLFLEX</w:t>
      </w:r>
      <w:r w:rsidRPr="00221CBB">
        <w:rPr>
          <w:rFonts w:ascii="CorpoS" w:eastAsia="Times New Roman" w:hAnsi="CorpoS" w:cs="Times New Roman"/>
          <w:color w:val="404040" w:themeColor="text1" w:themeTint="BF"/>
          <w:vertAlign w:val="superscript"/>
          <w:lang w:val="de-DE" w:eastAsia="en-GB"/>
        </w:rPr>
        <w:t>®</w:t>
      </w:r>
      <w:r w:rsidRPr="00221CBB">
        <w:rPr>
          <w:rFonts w:ascii="CorpoS" w:eastAsia="Times New Roman" w:hAnsi="CorpoS" w:cs="Times New Roman"/>
          <w:color w:val="404040" w:themeColor="text1" w:themeTint="BF"/>
          <w:lang w:val="de-DE" w:eastAsia="en-GB"/>
        </w:rPr>
        <w:t xml:space="preserve"> ROBOT 909 eine Steuerleitung, die speziell für 3D</w:t>
      </w:r>
      <w:r w:rsidRPr="00221CBB">
        <w:rPr>
          <w:rFonts w:ascii="CorpoS" w:eastAsia="Times New Roman" w:hAnsi="CorpoS" w:cs="Times New Roman"/>
          <w:color w:val="404040" w:themeColor="text1" w:themeTint="BF"/>
          <w:lang w:val="de-DE" w:eastAsia="en-GB"/>
        </w:rPr>
        <w:noBreakHyphen/>
        <w:t>Bewegungen in automatisierten Prozessen entwickelt wurde.</w:t>
      </w:r>
    </w:p>
    <w:p w14:paraId="7B33D310" w14:textId="77777777" w:rsidR="00221CBB" w:rsidRPr="00221CBB" w:rsidRDefault="00221CBB" w:rsidP="00221CBB">
      <w:pPr>
        <w:spacing w:line="312" w:lineRule="auto"/>
        <w:rPr>
          <w:rFonts w:ascii="CorpoS" w:eastAsia="Times New Roman" w:hAnsi="CorpoS" w:cs="Times New Roman"/>
          <w:color w:val="404040" w:themeColor="text1" w:themeTint="BF"/>
          <w:lang w:val="de-DE" w:eastAsia="en-GB"/>
        </w:rPr>
      </w:pPr>
    </w:p>
    <w:p w14:paraId="1FB1E276" w14:textId="373875A5" w:rsidR="00221CBB" w:rsidRPr="00081D40" w:rsidRDefault="00221CBB" w:rsidP="00221CBB">
      <w:pPr>
        <w:spacing w:line="312" w:lineRule="auto"/>
        <w:rPr>
          <w:rFonts w:ascii="CorpoS" w:eastAsia="Times New Roman" w:hAnsi="CorpoS" w:cs="Times New Roman"/>
          <w:color w:val="404040" w:themeColor="text1" w:themeTint="BF"/>
          <w:lang w:val="de-DE" w:eastAsia="en-GB"/>
        </w:rPr>
      </w:pPr>
      <w:r w:rsidRPr="00221CBB">
        <w:rPr>
          <w:rFonts w:ascii="CorpoS" w:eastAsia="Times New Roman" w:hAnsi="CorpoS" w:cs="Times New Roman"/>
          <w:color w:val="404040" w:themeColor="text1" w:themeTint="BF"/>
          <w:lang w:val="de-DE" w:eastAsia="en-GB"/>
        </w:rPr>
        <w:t>Die ÖLFLEX</w:t>
      </w:r>
      <w:r w:rsidRPr="00221CBB">
        <w:rPr>
          <w:rFonts w:ascii="CorpoS" w:eastAsia="Times New Roman" w:hAnsi="CorpoS" w:cs="Times New Roman"/>
          <w:color w:val="404040" w:themeColor="text1" w:themeTint="BF"/>
          <w:vertAlign w:val="superscript"/>
          <w:lang w:val="de-DE" w:eastAsia="en-GB"/>
        </w:rPr>
        <w:t>®</w:t>
      </w:r>
      <w:r w:rsidRPr="00221CBB">
        <w:rPr>
          <w:rFonts w:ascii="CorpoS" w:eastAsia="Times New Roman" w:hAnsi="CorpoS" w:cs="Times New Roman"/>
          <w:color w:val="404040" w:themeColor="text1" w:themeTint="BF"/>
          <w:lang w:val="de-DE" w:eastAsia="en-GB"/>
        </w:rPr>
        <w:t xml:space="preserve"> ROBOT 909 ist auf den dauerbewegten Einsatz unter hoher mechanischer Beanspruchung ausgelegt und verfügt über ausgewogene Biege</w:t>
      </w:r>
      <w:r w:rsidRPr="00221CBB">
        <w:rPr>
          <w:rFonts w:ascii="CorpoS" w:eastAsia="Times New Roman" w:hAnsi="CorpoS" w:cs="Times New Roman"/>
          <w:color w:val="404040" w:themeColor="text1" w:themeTint="BF"/>
          <w:lang w:val="de-DE" w:eastAsia="en-GB"/>
        </w:rPr>
        <w:noBreakHyphen/>
        <w:t xml:space="preserve"> und Torsionseigenschaften. Ihre robuste Konstruktion bewährt sich insbesondere in Anwendungen mit mehrachsigen Bewegungen, etwa in Portalrobotern der Intralogistik oder in kompakten Fertigungszellen mit eng geführten </w:t>
      </w:r>
      <w:r w:rsidR="00081D40">
        <w:rPr>
          <w:rFonts w:ascii="CorpoS" w:eastAsia="Times New Roman" w:hAnsi="CorpoS" w:cs="Times New Roman"/>
          <w:color w:val="404040" w:themeColor="text1" w:themeTint="BF"/>
          <w:lang w:val="de-DE" w:eastAsia="en-GB"/>
        </w:rPr>
        <w:t>Schlepp</w:t>
      </w:r>
      <w:r w:rsidRPr="00221CBB">
        <w:rPr>
          <w:rFonts w:ascii="CorpoS" w:eastAsia="Times New Roman" w:hAnsi="CorpoS" w:cs="Times New Roman"/>
          <w:color w:val="404040" w:themeColor="text1" w:themeTint="BF"/>
          <w:lang w:val="de-DE" w:eastAsia="en-GB"/>
        </w:rPr>
        <w:t xml:space="preserve">ketten. </w:t>
      </w:r>
      <w:r w:rsidR="00081D40" w:rsidRPr="00081D40">
        <w:rPr>
          <w:rFonts w:ascii="CorpoS" w:eastAsia="Times New Roman" w:hAnsi="CorpoS" w:cs="Times New Roman"/>
          <w:color w:val="404040" w:themeColor="text1" w:themeTint="BF"/>
          <w:lang w:val="de-DE" w:eastAsia="en-GB"/>
        </w:rPr>
        <w:t>Die Varianten ÖLFLEX</w:t>
      </w:r>
      <w:r w:rsidR="00081D40" w:rsidRPr="00081D40">
        <w:rPr>
          <w:rFonts w:ascii="CorpoS" w:eastAsia="Times New Roman" w:hAnsi="CorpoS" w:cs="Times New Roman"/>
          <w:color w:val="404040" w:themeColor="text1" w:themeTint="BF"/>
          <w:vertAlign w:val="superscript"/>
          <w:lang w:val="de-DE" w:eastAsia="en-GB"/>
        </w:rPr>
        <w:t>®</w:t>
      </w:r>
      <w:r w:rsidR="00081D40" w:rsidRPr="00081D40">
        <w:rPr>
          <w:rFonts w:ascii="CorpoS" w:eastAsia="Times New Roman" w:hAnsi="CorpoS" w:cs="Times New Roman"/>
          <w:color w:val="404040" w:themeColor="text1" w:themeTint="BF"/>
          <w:lang w:val="de-DE" w:eastAsia="en-GB"/>
        </w:rPr>
        <w:t xml:space="preserve"> ROBOT 909 und die ÖLFLEX</w:t>
      </w:r>
      <w:r w:rsidR="00081D40" w:rsidRPr="00081D40">
        <w:rPr>
          <w:rFonts w:ascii="CorpoS" w:eastAsia="Times New Roman" w:hAnsi="CorpoS" w:cs="Times New Roman"/>
          <w:color w:val="404040" w:themeColor="text1" w:themeTint="BF"/>
          <w:vertAlign w:val="superscript"/>
          <w:lang w:val="de-DE" w:eastAsia="en-GB"/>
        </w:rPr>
        <w:t>®</w:t>
      </w:r>
      <w:r w:rsidR="00081D40" w:rsidRPr="00081D40">
        <w:rPr>
          <w:rFonts w:ascii="CorpoS" w:eastAsia="Times New Roman" w:hAnsi="CorpoS" w:cs="Times New Roman"/>
          <w:color w:val="404040" w:themeColor="text1" w:themeTint="BF"/>
          <w:lang w:val="de-DE" w:eastAsia="en-GB"/>
        </w:rPr>
        <w:t xml:space="preserve"> ROBOT 909</w:t>
      </w:r>
      <w:r w:rsidR="00081D40" w:rsidRPr="00081D40">
        <w:rPr>
          <w:rFonts w:ascii="Arial" w:eastAsia="Times New Roman" w:hAnsi="Arial" w:cs="Arial"/>
          <w:color w:val="404040" w:themeColor="text1" w:themeTint="BF"/>
          <w:lang w:val="de-DE" w:eastAsia="en-GB"/>
        </w:rPr>
        <w:t> </w:t>
      </w:r>
      <w:r w:rsidR="00081D40" w:rsidRPr="00081D40">
        <w:rPr>
          <w:rFonts w:ascii="CorpoS" w:eastAsia="Times New Roman" w:hAnsi="CorpoS" w:cs="Times New Roman"/>
          <w:color w:val="404040" w:themeColor="text1" w:themeTint="BF"/>
          <w:lang w:val="de-DE" w:eastAsia="en-GB"/>
        </w:rPr>
        <w:t>D sind f</w:t>
      </w:r>
      <w:r w:rsidR="00081D40" w:rsidRPr="00081D40">
        <w:rPr>
          <w:rFonts w:ascii="Segoe UI Historic" w:eastAsia="Times New Roman" w:hAnsi="Segoe UI Historic" w:cs="Segoe UI Historic"/>
          <w:color w:val="404040" w:themeColor="text1" w:themeTint="BF"/>
          <w:lang w:val="de-DE" w:eastAsia="en-GB"/>
        </w:rPr>
        <w:t>ü</w:t>
      </w:r>
      <w:r w:rsidR="00081D40" w:rsidRPr="00081D40">
        <w:rPr>
          <w:rFonts w:ascii="CorpoS" w:eastAsia="Times New Roman" w:hAnsi="CorpoS" w:cs="Times New Roman"/>
          <w:color w:val="404040" w:themeColor="text1" w:themeTint="BF"/>
          <w:lang w:val="de-DE" w:eastAsia="en-GB"/>
        </w:rPr>
        <w:t>r jeweils zwei Millionen Biege</w:t>
      </w:r>
      <w:r w:rsidR="00081D40" w:rsidRPr="00081D40">
        <w:rPr>
          <w:rFonts w:ascii="CorpoS" w:eastAsia="Times New Roman" w:hAnsi="CorpoS" w:cs="Times New Roman"/>
          <w:color w:val="404040" w:themeColor="text1" w:themeTint="BF"/>
          <w:lang w:val="de-DE" w:eastAsia="en-GB"/>
        </w:rPr>
        <w:noBreakHyphen/>
        <w:t xml:space="preserve"> und Torsionszyklen ausgelegt. Sie tragen so ma</w:t>
      </w:r>
      <w:r w:rsidR="00081D40" w:rsidRPr="00081D40">
        <w:rPr>
          <w:rFonts w:ascii="Segoe UI Historic" w:eastAsia="Times New Roman" w:hAnsi="Segoe UI Historic" w:cs="Segoe UI Historic"/>
          <w:color w:val="404040" w:themeColor="text1" w:themeTint="BF"/>
          <w:lang w:val="de-DE" w:eastAsia="en-GB"/>
        </w:rPr>
        <w:t>ß</w:t>
      </w:r>
      <w:r w:rsidR="00081D40" w:rsidRPr="00081D40">
        <w:rPr>
          <w:rFonts w:ascii="CorpoS" w:eastAsia="Times New Roman" w:hAnsi="CorpoS" w:cs="Times New Roman"/>
          <w:color w:val="404040" w:themeColor="text1" w:themeTint="BF"/>
          <w:lang w:val="de-DE" w:eastAsia="en-GB"/>
        </w:rPr>
        <w:t>geblich zu hoher Anlagenverf</w:t>
      </w:r>
      <w:r w:rsidR="00081D40" w:rsidRPr="00081D40">
        <w:rPr>
          <w:rFonts w:ascii="Segoe UI Historic" w:eastAsia="Times New Roman" w:hAnsi="Segoe UI Historic" w:cs="Segoe UI Historic"/>
          <w:color w:val="404040" w:themeColor="text1" w:themeTint="BF"/>
          <w:lang w:val="de-DE" w:eastAsia="en-GB"/>
        </w:rPr>
        <w:t>ü</w:t>
      </w:r>
      <w:r w:rsidR="00081D40" w:rsidRPr="00081D40">
        <w:rPr>
          <w:rFonts w:ascii="CorpoS" w:eastAsia="Times New Roman" w:hAnsi="CorpoS" w:cs="Times New Roman"/>
          <w:color w:val="404040" w:themeColor="text1" w:themeTint="BF"/>
          <w:lang w:val="de-DE" w:eastAsia="en-GB"/>
        </w:rPr>
        <w:t xml:space="preserve">gbarkeit, Prozesssicherheit und minimalen </w:t>
      </w:r>
      <w:proofErr w:type="spellStart"/>
      <w:r w:rsidR="00081D40" w:rsidRPr="00081D40">
        <w:rPr>
          <w:rFonts w:ascii="CorpoS" w:eastAsia="Times New Roman" w:hAnsi="CorpoS" w:cs="Times New Roman"/>
          <w:color w:val="404040" w:themeColor="text1" w:themeTint="BF"/>
          <w:lang w:val="de-DE" w:eastAsia="en-GB"/>
        </w:rPr>
        <w:t>Stillstandszeiten</w:t>
      </w:r>
      <w:proofErr w:type="spellEnd"/>
      <w:r w:rsidR="00081D40" w:rsidRPr="00081D40">
        <w:rPr>
          <w:rFonts w:ascii="CorpoS" w:eastAsia="Times New Roman" w:hAnsi="CorpoS" w:cs="Times New Roman"/>
          <w:color w:val="404040" w:themeColor="text1" w:themeTint="BF"/>
          <w:lang w:val="de-DE" w:eastAsia="en-GB"/>
        </w:rPr>
        <w:t xml:space="preserve"> in modernen Produktionsumgebungen bei.</w:t>
      </w:r>
    </w:p>
    <w:p w14:paraId="2A6B122A" w14:textId="77777777" w:rsidR="00FD5BBA" w:rsidRDefault="00FD5BBA" w:rsidP="006B3FFD">
      <w:pPr>
        <w:spacing w:line="312" w:lineRule="auto"/>
        <w:rPr>
          <w:rFonts w:ascii="CorpoS" w:eastAsia="Times New Roman" w:hAnsi="CorpoS" w:cs="Times New Roman"/>
          <w:color w:val="404040" w:themeColor="text1" w:themeTint="BF"/>
          <w:lang w:val="de-DE" w:eastAsia="en-GB"/>
        </w:rPr>
      </w:pPr>
    </w:p>
    <w:p w14:paraId="23861813" w14:textId="77777777" w:rsidR="007A1135" w:rsidRDefault="007A1135" w:rsidP="006B3FFD">
      <w:pPr>
        <w:spacing w:line="312" w:lineRule="auto"/>
        <w:rPr>
          <w:rFonts w:ascii="CorpoS" w:eastAsia="Times New Roman" w:hAnsi="CorpoS" w:cs="Times New Roman"/>
          <w:color w:val="404040" w:themeColor="text1" w:themeTint="BF"/>
          <w:lang w:val="de-DE" w:eastAsia="en-GB"/>
        </w:rPr>
      </w:pPr>
    </w:p>
    <w:p w14:paraId="0F5297D2" w14:textId="77777777" w:rsidR="007A1135" w:rsidRDefault="007A1135" w:rsidP="006B3FFD">
      <w:pPr>
        <w:spacing w:line="312" w:lineRule="auto"/>
        <w:rPr>
          <w:rFonts w:ascii="CorpoS" w:eastAsia="Times New Roman" w:hAnsi="CorpoS" w:cs="Times New Roman"/>
          <w:color w:val="404040" w:themeColor="text1" w:themeTint="BF"/>
          <w:lang w:val="de-DE" w:eastAsia="en-GB"/>
        </w:rPr>
      </w:pPr>
    </w:p>
    <w:p w14:paraId="7DF43929" w14:textId="77777777" w:rsidR="00807CDD" w:rsidRPr="0082190A" w:rsidRDefault="00807CDD" w:rsidP="00807CDD">
      <w:pPr>
        <w:spacing w:line="312" w:lineRule="auto"/>
        <w:rPr>
          <w:rFonts w:ascii="CorpoS" w:eastAsia="Times New Roman" w:hAnsi="CorpoS" w:cs="Times New Roman"/>
          <w:b/>
          <w:bCs/>
          <w:color w:val="404040" w:themeColor="text1" w:themeTint="BF"/>
          <w:lang w:val="de-DE" w:eastAsia="en-GB"/>
        </w:rPr>
      </w:pPr>
      <w:r w:rsidRPr="0082190A">
        <w:rPr>
          <w:rFonts w:ascii="CorpoS" w:eastAsia="Times New Roman" w:hAnsi="CorpoS" w:cs="Times New Roman"/>
          <w:b/>
          <w:bCs/>
          <w:color w:val="404040" w:themeColor="text1" w:themeTint="BF"/>
          <w:lang w:val="de-DE" w:eastAsia="en-GB"/>
        </w:rPr>
        <w:lastRenderedPageBreak/>
        <w:t>Fokusprodukt für flexible Automatisierung</w:t>
      </w:r>
    </w:p>
    <w:p w14:paraId="329AAC90" w14:textId="07567CB5" w:rsidR="008272C1" w:rsidRPr="008272C1" w:rsidRDefault="008272C1" w:rsidP="008272C1">
      <w:pPr>
        <w:spacing w:line="312" w:lineRule="auto"/>
        <w:rPr>
          <w:rFonts w:ascii="CorpoS" w:eastAsia="Times New Roman" w:hAnsi="CorpoS" w:cs="Times New Roman"/>
          <w:color w:val="404040" w:themeColor="text1" w:themeTint="BF"/>
          <w:lang w:val="de-DE" w:eastAsia="en-GB"/>
        </w:rPr>
      </w:pPr>
      <w:r w:rsidRPr="008272C1">
        <w:rPr>
          <w:rFonts w:ascii="CorpoS" w:eastAsia="Times New Roman" w:hAnsi="CorpoS" w:cs="Times New Roman"/>
          <w:color w:val="404040" w:themeColor="text1" w:themeTint="BF"/>
          <w:lang w:val="de-DE" w:eastAsia="en-GB"/>
        </w:rPr>
        <w:t>Die ÖLFLEX</w:t>
      </w:r>
      <w:r w:rsidRPr="008272C1">
        <w:rPr>
          <w:rFonts w:ascii="CorpoS" w:eastAsia="Times New Roman" w:hAnsi="CorpoS" w:cs="Times New Roman"/>
          <w:color w:val="404040" w:themeColor="text1" w:themeTint="BF"/>
          <w:vertAlign w:val="superscript"/>
          <w:lang w:val="de-DE" w:eastAsia="en-GB"/>
        </w:rPr>
        <w:t>®</w:t>
      </w:r>
      <w:r w:rsidRPr="008272C1">
        <w:rPr>
          <w:rFonts w:ascii="CorpoS" w:eastAsia="Times New Roman" w:hAnsi="CorpoS" w:cs="Times New Roman"/>
          <w:color w:val="404040" w:themeColor="text1" w:themeTint="BF"/>
          <w:lang w:val="de-DE" w:eastAsia="en-GB"/>
        </w:rPr>
        <w:t xml:space="preserve"> ROBOT 909 ist als zentrales Serienprodukt der Performanceklasse </w:t>
      </w:r>
      <w:r w:rsidR="00081D40">
        <w:rPr>
          <w:rFonts w:ascii="CorpoS" w:eastAsia="Times New Roman" w:hAnsi="CorpoS" w:cs="Times New Roman"/>
          <w:color w:val="404040" w:themeColor="text1" w:themeTint="BF"/>
          <w:lang w:val="de-DE" w:eastAsia="en-GB"/>
        </w:rPr>
        <w:t>„</w:t>
      </w:r>
      <w:r w:rsidRPr="008272C1">
        <w:rPr>
          <w:rFonts w:ascii="CorpoS" w:eastAsia="Times New Roman" w:hAnsi="CorpoS" w:cs="Times New Roman"/>
          <w:color w:val="404040" w:themeColor="text1" w:themeTint="BF"/>
          <w:lang w:val="de-DE" w:eastAsia="en-GB"/>
        </w:rPr>
        <w:t>Basic Line</w:t>
      </w:r>
      <w:r w:rsidR="00081D40">
        <w:rPr>
          <w:rFonts w:ascii="CorpoS" w:eastAsia="Times New Roman" w:hAnsi="CorpoS" w:cs="Times New Roman"/>
          <w:color w:val="404040" w:themeColor="text1" w:themeTint="BF"/>
          <w:lang w:val="de-DE" w:eastAsia="en-GB"/>
        </w:rPr>
        <w:t>“</w:t>
      </w:r>
      <w:r w:rsidRPr="008272C1">
        <w:rPr>
          <w:rFonts w:ascii="CorpoS" w:eastAsia="Times New Roman" w:hAnsi="CorpoS" w:cs="Times New Roman"/>
          <w:color w:val="404040" w:themeColor="text1" w:themeTint="BF"/>
          <w:lang w:val="de-DE" w:eastAsia="en-GB"/>
        </w:rPr>
        <w:t xml:space="preserve"> speziell für flexible Automatisierungsanwendungen ausgelegt. Eine </w:t>
      </w:r>
      <w:r w:rsidR="0061127A">
        <w:rPr>
          <w:rFonts w:ascii="CorpoS" w:eastAsia="Times New Roman" w:hAnsi="CorpoS" w:cs="Times New Roman"/>
          <w:color w:val="404040" w:themeColor="text1" w:themeTint="BF"/>
          <w:lang w:val="de-DE" w:eastAsia="en-GB"/>
        </w:rPr>
        <w:t xml:space="preserve">spezielle </w:t>
      </w:r>
      <w:proofErr w:type="spellStart"/>
      <w:r w:rsidRPr="008272C1">
        <w:rPr>
          <w:rFonts w:ascii="CorpoS" w:eastAsia="Times New Roman" w:hAnsi="CorpoS" w:cs="Times New Roman"/>
          <w:color w:val="404040" w:themeColor="text1" w:themeTint="BF"/>
          <w:lang w:val="de-DE" w:eastAsia="en-GB"/>
        </w:rPr>
        <w:t>Aderverseilung</w:t>
      </w:r>
      <w:proofErr w:type="spellEnd"/>
      <w:r w:rsidRPr="008272C1">
        <w:rPr>
          <w:rFonts w:ascii="CorpoS" w:eastAsia="Times New Roman" w:hAnsi="CorpoS" w:cs="Times New Roman"/>
          <w:color w:val="404040" w:themeColor="text1" w:themeTint="BF"/>
          <w:lang w:val="de-DE" w:eastAsia="en-GB"/>
        </w:rPr>
        <w:t xml:space="preserve"> ermöglicht gleichzeitiges Biegen und Tordieren mit Torsionswinkeln von bis zu ±</w:t>
      </w:r>
      <w:r w:rsidRPr="008272C1">
        <w:rPr>
          <w:rFonts w:ascii="Arial" w:eastAsia="Times New Roman" w:hAnsi="Arial" w:cs="Arial"/>
          <w:color w:val="404040" w:themeColor="text1" w:themeTint="BF"/>
          <w:lang w:val="de-DE" w:eastAsia="en-GB"/>
        </w:rPr>
        <w:t> </w:t>
      </w:r>
      <w:r w:rsidRPr="008272C1">
        <w:rPr>
          <w:rFonts w:ascii="CorpoS" w:eastAsia="Times New Roman" w:hAnsi="CorpoS" w:cs="Times New Roman"/>
          <w:color w:val="404040" w:themeColor="text1" w:themeTint="BF"/>
          <w:lang w:val="de-DE" w:eastAsia="en-GB"/>
        </w:rPr>
        <w:t>180</w:t>
      </w:r>
      <w:r w:rsidRPr="008272C1">
        <w:rPr>
          <w:rFonts w:ascii="Arial" w:eastAsia="Times New Roman" w:hAnsi="Arial" w:cs="Arial"/>
          <w:color w:val="404040" w:themeColor="text1" w:themeTint="BF"/>
          <w:lang w:val="de-DE" w:eastAsia="en-GB"/>
        </w:rPr>
        <w:t> </w:t>
      </w:r>
      <w:r w:rsidRPr="008272C1">
        <w:rPr>
          <w:rFonts w:ascii="CorpoS" w:eastAsia="Times New Roman" w:hAnsi="CorpoS" w:cs="Times New Roman"/>
          <w:color w:val="404040" w:themeColor="text1" w:themeTint="BF"/>
          <w:lang w:val="de-DE" w:eastAsia="en-GB"/>
        </w:rPr>
        <w:t>Grad pro Meter, wie sie typisch f</w:t>
      </w:r>
      <w:r w:rsidRPr="008272C1">
        <w:rPr>
          <w:rFonts w:ascii="Segoe UI Historic" w:eastAsia="Times New Roman" w:hAnsi="Segoe UI Historic" w:cs="Segoe UI Historic"/>
          <w:color w:val="404040" w:themeColor="text1" w:themeTint="BF"/>
          <w:lang w:val="de-DE" w:eastAsia="en-GB"/>
        </w:rPr>
        <w:t>ü</w:t>
      </w:r>
      <w:r w:rsidRPr="008272C1">
        <w:rPr>
          <w:rFonts w:ascii="CorpoS" w:eastAsia="Times New Roman" w:hAnsi="CorpoS" w:cs="Times New Roman"/>
          <w:color w:val="404040" w:themeColor="text1" w:themeTint="BF"/>
          <w:lang w:val="de-DE" w:eastAsia="en-GB"/>
        </w:rPr>
        <w:t>r Robotik</w:t>
      </w:r>
      <w:r w:rsidRPr="008272C1">
        <w:rPr>
          <w:rFonts w:ascii="CorpoS" w:eastAsia="Times New Roman" w:hAnsi="CorpoS" w:cs="Times New Roman"/>
          <w:color w:val="404040" w:themeColor="text1" w:themeTint="BF"/>
          <w:lang w:val="de-DE" w:eastAsia="en-GB"/>
        </w:rPr>
        <w:noBreakHyphen/>
        <w:t xml:space="preserve"> und Handhabungsanwendungen sind. Der robuste und zugleich flexible PVC</w:t>
      </w:r>
      <w:r w:rsidRPr="008272C1">
        <w:rPr>
          <w:rFonts w:ascii="CorpoS" w:eastAsia="Times New Roman" w:hAnsi="CorpoS" w:cs="Times New Roman"/>
          <w:color w:val="404040" w:themeColor="text1" w:themeTint="BF"/>
          <w:lang w:val="de-DE" w:eastAsia="en-GB"/>
        </w:rPr>
        <w:noBreakHyphen/>
        <w:t>Au</w:t>
      </w:r>
      <w:r w:rsidRPr="008272C1">
        <w:rPr>
          <w:rFonts w:ascii="Segoe UI Historic" w:eastAsia="Times New Roman" w:hAnsi="Segoe UI Historic" w:cs="Segoe UI Historic"/>
          <w:color w:val="404040" w:themeColor="text1" w:themeTint="BF"/>
          <w:lang w:val="de-DE" w:eastAsia="en-GB"/>
        </w:rPr>
        <w:t>ß</w:t>
      </w:r>
      <w:r w:rsidRPr="008272C1">
        <w:rPr>
          <w:rFonts w:ascii="CorpoS" w:eastAsia="Times New Roman" w:hAnsi="CorpoS" w:cs="Times New Roman"/>
          <w:color w:val="404040" w:themeColor="text1" w:themeTint="BF"/>
          <w:lang w:val="de-DE" w:eastAsia="en-GB"/>
        </w:rPr>
        <w:t>enmantel sch</w:t>
      </w:r>
      <w:r w:rsidRPr="008272C1">
        <w:rPr>
          <w:rFonts w:ascii="Segoe UI Historic" w:eastAsia="Times New Roman" w:hAnsi="Segoe UI Historic" w:cs="Segoe UI Historic"/>
          <w:color w:val="404040" w:themeColor="text1" w:themeTint="BF"/>
          <w:lang w:val="de-DE" w:eastAsia="en-GB"/>
        </w:rPr>
        <w:t>ü</w:t>
      </w:r>
      <w:r w:rsidRPr="008272C1">
        <w:rPr>
          <w:rFonts w:ascii="CorpoS" w:eastAsia="Times New Roman" w:hAnsi="CorpoS" w:cs="Times New Roman"/>
          <w:color w:val="404040" w:themeColor="text1" w:themeTint="BF"/>
          <w:lang w:val="de-DE" w:eastAsia="en-GB"/>
        </w:rPr>
        <w:t>tzt die Leitung zuverl</w:t>
      </w:r>
      <w:r w:rsidRPr="008272C1">
        <w:rPr>
          <w:rFonts w:ascii="Segoe UI Historic" w:eastAsia="Times New Roman" w:hAnsi="Segoe UI Historic" w:cs="Segoe UI Historic"/>
          <w:color w:val="404040" w:themeColor="text1" w:themeTint="BF"/>
          <w:lang w:val="de-DE" w:eastAsia="en-GB"/>
        </w:rPr>
        <w:t>ä</w:t>
      </w:r>
      <w:r w:rsidRPr="008272C1">
        <w:rPr>
          <w:rFonts w:ascii="CorpoS" w:eastAsia="Times New Roman" w:hAnsi="CorpoS" w:cs="Times New Roman"/>
          <w:color w:val="404040" w:themeColor="text1" w:themeTint="BF"/>
          <w:lang w:val="de-DE" w:eastAsia="en-GB"/>
        </w:rPr>
        <w:t>ssig vor mechanischen Einfl</w:t>
      </w:r>
      <w:r w:rsidRPr="008272C1">
        <w:rPr>
          <w:rFonts w:ascii="Segoe UI Historic" w:eastAsia="Times New Roman" w:hAnsi="Segoe UI Historic" w:cs="Segoe UI Historic"/>
          <w:color w:val="404040" w:themeColor="text1" w:themeTint="BF"/>
          <w:lang w:val="de-DE" w:eastAsia="en-GB"/>
        </w:rPr>
        <w:t>ü</w:t>
      </w:r>
      <w:r w:rsidRPr="008272C1">
        <w:rPr>
          <w:rFonts w:ascii="CorpoS" w:eastAsia="Times New Roman" w:hAnsi="CorpoS" w:cs="Times New Roman"/>
          <w:color w:val="404040" w:themeColor="text1" w:themeTint="BF"/>
          <w:lang w:val="de-DE" w:eastAsia="en-GB"/>
        </w:rPr>
        <w:t>ssen und erm</w:t>
      </w:r>
      <w:r w:rsidRPr="008272C1">
        <w:rPr>
          <w:rFonts w:ascii="Segoe UI Historic" w:eastAsia="Times New Roman" w:hAnsi="Segoe UI Historic" w:cs="Segoe UI Historic"/>
          <w:color w:val="404040" w:themeColor="text1" w:themeTint="BF"/>
          <w:lang w:val="de-DE" w:eastAsia="en-GB"/>
        </w:rPr>
        <w:t>ö</w:t>
      </w:r>
      <w:r w:rsidRPr="008272C1">
        <w:rPr>
          <w:rFonts w:ascii="CorpoS" w:eastAsia="Times New Roman" w:hAnsi="CorpoS" w:cs="Times New Roman"/>
          <w:color w:val="404040" w:themeColor="text1" w:themeTint="BF"/>
          <w:lang w:val="de-DE" w:eastAsia="en-GB"/>
        </w:rPr>
        <w:t>glicht den dauerbewegten Einsatz in beweglichen Maschinenteilen sowie in Schleppketten mit horizontalen Verfahrwegen von bis zu f</w:t>
      </w:r>
      <w:r w:rsidRPr="008272C1">
        <w:rPr>
          <w:rFonts w:ascii="Segoe UI Historic" w:eastAsia="Times New Roman" w:hAnsi="Segoe UI Historic" w:cs="Segoe UI Historic"/>
          <w:color w:val="404040" w:themeColor="text1" w:themeTint="BF"/>
          <w:lang w:val="de-DE" w:eastAsia="en-GB"/>
        </w:rPr>
        <w:t>ü</w:t>
      </w:r>
      <w:r w:rsidRPr="008272C1">
        <w:rPr>
          <w:rFonts w:ascii="CorpoS" w:eastAsia="Times New Roman" w:hAnsi="CorpoS" w:cs="Times New Roman"/>
          <w:color w:val="404040" w:themeColor="text1" w:themeTint="BF"/>
          <w:lang w:val="de-DE" w:eastAsia="en-GB"/>
        </w:rPr>
        <w:t>nf Metern. Zudem eignet sich die Leitung für trockene, feuchte und nasse Umgebungen, ist beständig gegenüber Säuren und Laugen, bedingt ölbeständig und – unter Berücksichtigung des Temperaturbereichs – auch für den Einsatz im Außenbereich geeignet.</w:t>
      </w:r>
    </w:p>
    <w:p w14:paraId="79655E21" w14:textId="77777777" w:rsidR="0082190A" w:rsidRPr="0082190A" w:rsidRDefault="0082190A" w:rsidP="0082190A">
      <w:pPr>
        <w:spacing w:line="312" w:lineRule="auto"/>
        <w:rPr>
          <w:rFonts w:ascii="CorpoS" w:eastAsia="Times New Roman" w:hAnsi="CorpoS" w:cs="Times New Roman"/>
          <w:color w:val="404040" w:themeColor="text1" w:themeTint="BF"/>
          <w:lang w:val="de-DE" w:eastAsia="en-GB"/>
        </w:rPr>
      </w:pPr>
    </w:p>
    <w:p w14:paraId="10601DF1" w14:textId="77777777" w:rsidR="0082190A" w:rsidRPr="0082190A" w:rsidRDefault="0082190A" w:rsidP="0082190A">
      <w:pPr>
        <w:spacing w:line="312" w:lineRule="auto"/>
        <w:rPr>
          <w:rFonts w:ascii="CorpoS" w:eastAsia="Times New Roman" w:hAnsi="CorpoS" w:cs="Times New Roman"/>
          <w:b/>
          <w:bCs/>
          <w:color w:val="404040" w:themeColor="text1" w:themeTint="BF"/>
          <w:lang w:val="de-DE" w:eastAsia="en-GB"/>
        </w:rPr>
      </w:pPr>
      <w:r w:rsidRPr="0082190A">
        <w:rPr>
          <w:rFonts w:ascii="CorpoS" w:eastAsia="Times New Roman" w:hAnsi="CorpoS" w:cs="Times New Roman"/>
          <w:b/>
          <w:bCs/>
          <w:color w:val="404040" w:themeColor="text1" w:themeTint="BF"/>
          <w:lang w:val="de-DE" w:eastAsia="en-GB"/>
        </w:rPr>
        <w:t>Elektromagnetische Sicherheit und internationale Zulassungen</w:t>
      </w:r>
    </w:p>
    <w:p w14:paraId="764912C3" w14:textId="0ADB0C67" w:rsidR="0082190A" w:rsidRDefault="004D20EE" w:rsidP="0082190A">
      <w:pPr>
        <w:spacing w:line="312" w:lineRule="auto"/>
        <w:rPr>
          <w:rFonts w:ascii="CorpoS" w:eastAsia="Times New Roman" w:hAnsi="CorpoS" w:cs="Times New Roman"/>
          <w:color w:val="404040" w:themeColor="text1" w:themeTint="BF"/>
          <w:lang w:val="de-DE" w:eastAsia="en-GB"/>
        </w:rPr>
      </w:pPr>
      <w:r w:rsidRPr="004D20EE">
        <w:rPr>
          <w:rFonts w:ascii="CorpoS" w:eastAsia="Times New Roman" w:hAnsi="CorpoS" w:cs="Times New Roman"/>
          <w:color w:val="404040" w:themeColor="text1" w:themeTint="BF"/>
          <w:lang w:val="de-DE" w:eastAsia="en-GB"/>
        </w:rPr>
        <w:t xml:space="preserve">Für Applikationen mit erhöhtem elektromagnetischem Störpotenzial </w:t>
      </w:r>
      <w:r w:rsidR="0061127A" w:rsidRPr="0061127A">
        <w:rPr>
          <w:rFonts w:ascii="CorpoS" w:eastAsia="Times New Roman" w:hAnsi="CorpoS" w:cs="Times New Roman"/>
          <w:color w:val="404040" w:themeColor="text1" w:themeTint="BF"/>
          <w:lang w:val="de-DE" w:eastAsia="en-GB"/>
        </w:rPr>
        <w:t>steht die geschirmte Variante ÖLFLEX® ROBOT 909 D zur Verfügung</w:t>
      </w:r>
      <w:r w:rsidRPr="004D20EE">
        <w:rPr>
          <w:rFonts w:ascii="CorpoS" w:eastAsia="Times New Roman" w:hAnsi="CorpoS" w:cs="Times New Roman"/>
          <w:color w:val="404040" w:themeColor="text1" w:themeTint="BF"/>
          <w:lang w:val="de-DE" w:eastAsia="en-GB"/>
        </w:rPr>
        <w:t>. Sie gew</w:t>
      </w:r>
      <w:r w:rsidRPr="004D20EE">
        <w:rPr>
          <w:rFonts w:ascii="Segoe UI Historic" w:eastAsia="Times New Roman" w:hAnsi="Segoe UI Historic" w:cs="Segoe UI Historic"/>
          <w:color w:val="404040" w:themeColor="text1" w:themeTint="BF"/>
          <w:lang w:val="de-DE" w:eastAsia="en-GB"/>
        </w:rPr>
        <w:t>ä</w:t>
      </w:r>
      <w:r w:rsidRPr="004D20EE">
        <w:rPr>
          <w:rFonts w:ascii="CorpoS" w:eastAsia="Times New Roman" w:hAnsi="CorpoS" w:cs="Times New Roman"/>
          <w:color w:val="404040" w:themeColor="text1" w:themeTint="BF"/>
          <w:lang w:val="de-DE" w:eastAsia="en-GB"/>
        </w:rPr>
        <w:t>hrleiste</w:t>
      </w:r>
      <w:r w:rsidR="0061127A">
        <w:rPr>
          <w:rFonts w:ascii="CorpoS" w:eastAsia="Times New Roman" w:hAnsi="CorpoS" w:cs="Times New Roman"/>
          <w:color w:val="404040" w:themeColor="text1" w:themeTint="BF"/>
          <w:lang w:val="de-DE" w:eastAsia="en-GB"/>
        </w:rPr>
        <w:t>t</w:t>
      </w:r>
      <w:r w:rsidRPr="004D20EE">
        <w:rPr>
          <w:rFonts w:ascii="CorpoS" w:eastAsia="Times New Roman" w:hAnsi="CorpoS" w:cs="Times New Roman"/>
          <w:color w:val="404040" w:themeColor="text1" w:themeTint="BF"/>
          <w:lang w:val="de-DE" w:eastAsia="en-GB"/>
        </w:rPr>
        <w:t xml:space="preserve"> eine st</w:t>
      </w:r>
      <w:r w:rsidRPr="003544F9">
        <w:rPr>
          <w:rFonts w:ascii="CorpoS" w:eastAsia="Times New Roman" w:hAnsi="CorpoS" w:cs="Times New Roman"/>
          <w:color w:val="404040" w:themeColor="text1" w:themeTint="BF"/>
          <w:lang w:val="de-DE" w:eastAsia="en-GB"/>
        </w:rPr>
        <w:t>ö</w:t>
      </w:r>
      <w:r w:rsidRPr="004D20EE">
        <w:rPr>
          <w:rFonts w:ascii="CorpoS" w:eastAsia="Times New Roman" w:hAnsi="CorpoS" w:cs="Times New Roman"/>
          <w:color w:val="404040" w:themeColor="text1" w:themeTint="BF"/>
          <w:lang w:val="de-DE" w:eastAsia="en-GB"/>
        </w:rPr>
        <w:t>rungsarme Signal</w:t>
      </w:r>
      <w:r w:rsidRPr="004D20EE">
        <w:rPr>
          <w:rFonts w:ascii="Segoe UI Historic" w:eastAsia="Times New Roman" w:hAnsi="Segoe UI Historic" w:cs="Segoe UI Historic"/>
          <w:color w:val="404040" w:themeColor="text1" w:themeTint="BF"/>
          <w:lang w:val="de-DE" w:eastAsia="en-GB"/>
        </w:rPr>
        <w:t>ü</w:t>
      </w:r>
      <w:r w:rsidRPr="004D20EE">
        <w:rPr>
          <w:rFonts w:ascii="CorpoS" w:eastAsia="Times New Roman" w:hAnsi="CorpoS" w:cs="Times New Roman"/>
          <w:color w:val="404040" w:themeColor="text1" w:themeTint="BF"/>
          <w:lang w:val="de-DE" w:eastAsia="en-GB"/>
        </w:rPr>
        <w:t>bertragung und hohe Prozessstabilit</w:t>
      </w:r>
      <w:r w:rsidRPr="004D20EE">
        <w:rPr>
          <w:rFonts w:ascii="Segoe UI Historic" w:eastAsia="Times New Roman" w:hAnsi="Segoe UI Historic" w:cs="Segoe UI Historic"/>
          <w:color w:val="404040" w:themeColor="text1" w:themeTint="BF"/>
          <w:lang w:val="de-DE" w:eastAsia="en-GB"/>
        </w:rPr>
        <w:t>ä</w:t>
      </w:r>
      <w:r w:rsidRPr="004D20EE">
        <w:rPr>
          <w:rFonts w:ascii="CorpoS" w:eastAsia="Times New Roman" w:hAnsi="CorpoS" w:cs="Times New Roman"/>
          <w:color w:val="404040" w:themeColor="text1" w:themeTint="BF"/>
          <w:lang w:val="de-DE" w:eastAsia="en-GB"/>
        </w:rPr>
        <w:t>t. Die UL</w:t>
      </w:r>
      <w:r w:rsidR="0061127A">
        <w:rPr>
          <w:rFonts w:ascii="CorpoS" w:eastAsia="Times New Roman" w:hAnsi="CorpoS" w:cs="Times New Roman"/>
          <w:color w:val="404040" w:themeColor="text1" w:themeTint="BF"/>
          <w:lang w:val="de-DE" w:eastAsia="en-GB"/>
        </w:rPr>
        <w:t>-</w:t>
      </w:r>
      <w:r w:rsidRPr="004D20EE">
        <w:rPr>
          <w:rFonts w:ascii="CorpoS" w:eastAsia="Times New Roman" w:hAnsi="CorpoS" w:cs="Times New Roman"/>
          <w:color w:val="404040" w:themeColor="text1" w:themeTint="BF"/>
          <w:lang w:val="de-DE" w:eastAsia="en-GB"/>
        </w:rPr>
        <w:t>Zertifizierung erm</w:t>
      </w:r>
      <w:r w:rsidRPr="004D20EE">
        <w:rPr>
          <w:rFonts w:ascii="Segoe UI Historic" w:eastAsia="Times New Roman" w:hAnsi="Segoe UI Historic" w:cs="Segoe UI Historic"/>
          <w:color w:val="404040" w:themeColor="text1" w:themeTint="BF"/>
          <w:lang w:val="de-DE" w:eastAsia="en-GB"/>
        </w:rPr>
        <w:t>ö</w:t>
      </w:r>
      <w:r w:rsidRPr="004D20EE">
        <w:rPr>
          <w:rFonts w:ascii="CorpoS" w:eastAsia="Times New Roman" w:hAnsi="CorpoS" w:cs="Times New Roman"/>
          <w:color w:val="404040" w:themeColor="text1" w:themeTint="BF"/>
          <w:lang w:val="de-DE" w:eastAsia="en-GB"/>
        </w:rPr>
        <w:t>glicht den Einsatz im nordamerikanischen Markt, w</w:t>
      </w:r>
      <w:r w:rsidRPr="004D20EE">
        <w:rPr>
          <w:rFonts w:ascii="Segoe UI Historic" w:eastAsia="Times New Roman" w:hAnsi="Segoe UI Historic" w:cs="Segoe UI Historic"/>
          <w:color w:val="404040" w:themeColor="text1" w:themeTint="BF"/>
          <w:lang w:val="de-DE" w:eastAsia="en-GB"/>
        </w:rPr>
        <w:t>ä</w:t>
      </w:r>
      <w:r w:rsidRPr="004D20EE">
        <w:rPr>
          <w:rFonts w:ascii="CorpoS" w:eastAsia="Times New Roman" w:hAnsi="CorpoS" w:cs="Times New Roman"/>
          <w:color w:val="404040" w:themeColor="text1" w:themeTint="BF"/>
          <w:lang w:val="de-DE" w:eastAsia="en-GB"/>
        </w:rPr>
        <w:t>hrend zus</w:t>
      </w:r>
      <w:r w:rsidRPr="004D20EE">
        <w:rPr>
          <w:rFonts w:ascii="Segoe UI Historic" w:eastAsia="Times New Roman" w:hAnsi="Segoe UI Historic" w:cs="Segoe UI Historic"/>
          <w:color w:val="404040" w:themeColor="text1" w:themeTint="BF"/>
          <w:lang w:val="de-DE" w:eastAsia="en-GB"/>
        </w:rPr>
        <w:t>ä</w:t>
      </w:r>
      <w:r w:rsidRPr="004D20EE">
        <w:rPr>
          <w:rFonts w:ascii="CorpoS" w:eastAsia="Times New Roman" w:hAnsi="CorpoS" w:cs="Times New Roman"/>
          <w:color w:val="404040" w:themeColor="text1" w:themeTint="BF"/>
          <w:lang w:val="de-DE" w:eastAsia="en-GB"/>
        </w:rPr>
        <w:t>tzliche Zulassungen die internationale Standardisierung von Maschinenkonzepten beg</w:t>
      </w:r>
      <w:r w:rsidRPr="004D20EE">
        <w:rPr>
          <w:rFonts w:ascii="Segoe UI Historic" w:eastAsia="Times New Roman" w:hAnsi="Segoe UI Historic" w:cs="Segoe UI Historic"/>
          <w:color w:val="404040" w:themeColor="text1" w:themeTint="BF"/>
          <w:lang w:val="de-DE" w:eastAsia="en-GB"/>
        </w:rPr>
        <w:t>ü</w:t>
      </w:r>
      <w:r w:rsidRPr="004D20EE">
        <w:rPr>
          <w:rFonts w:ascii="CorpoS" w:eastAsia="Times New Roman" w:hAnsi="CorpoS" w:cs="Times New Roman"/>
          <w:color w:val="404040" w:themeColor="text1" w:themeTint="BF"/>
          <w:lang w:val="de-DE" w:eastAsia="en-GB"/>
        </w:rPr>
        <w:t>nstigen und die Variantenvielfalt in Beschaffung und Logistik reduzieren.</w:t>
      </w:r>
    </w:p>
    <w:p w14:paraId="64A6B495" w14:textId="77777777" w:rsidR="004D20EE" w:rsidRPr="0082190A" w:rsidRDefault="004D20EE" w:rsidP="0082190A">
      <w:pPr>
        <w:spacing w:line="312" w:lineRule="auto"/>
        <w:rPr>
          <w:rFonts w:ascii="CorpoS" w:eastAsia="Times New Roman" w:hAnsi="CorpoS" w:cs="Times New Roman"/>
          <w:color w:val="404040" w:themeColor="text1" w:themeTint="BF"/>
          <w:lang w:val="de-DE" w:eastAsia="en-GB"/>
        </w:rPr>
      </w:pPr>
    </w:p>
    <w:p w14:paraId="076C801B" w14:textId="29E132C2" w:rsidR="006B3FFD" w:rsidRPr="00594E17" w:rsidRDefault="0061127A" w:rsidP="006B3FFD">
      <w:pPr>
        <w:spacing w:line="312" w:lineRule="auto"/>
        <w:rPr>
          <w:rFonts w:ascii="CorpoS" w:eastAsia="Times New Roman" w:hAnsi="CorpoS" w:cs="Times New Roman"/>
          <w:b/>
          <w:bCs/>
          <w:color w:val="404040" w:themeColor="text1" w:themeTint="BF"/>
          <w:lang w:val="de-DE" w:eastAsia="en-GB"/>
        </w:rPr>
      </w:pPr>
      <w:r>
        <w:rPr>
          <w:rFonts w:ascii="CorpoS" w:eastAsia="Times New Roman" w:hAnsi="CorpoS" w:cs="Times New Roman"/>
          <w:b/>
          <w:bCs/>
          <w:color w:val="404040" w:themeColor="text1" w:themeTint="BF"/>
          <w:lang w:val="de-DE" w:eastAsia="en-GB"/>
        </w:rPr>
        <w:t xml:space="preserve">Geschirmte </w:t>
      </w:r>
      <w:proofErr w:type="spellStart"/>
      <w:r w:rsidR="006B3FFD" w:rsidRPr="00594E17">
        <w:rPr>
          <w:rFonts w:ascii="CorpoS" w:eastAsia="Times New Roman" w:hAnsi="CorpoS" w:cs="Times New Roman"/>
          <w:b/>
          <w:bCs/>
          <w:color w:val="404040" w:themeColor="text1" w:themeTint="BF"/>
          <w:lang w:val="de-DE" w:eastAsia="en-GB"/>
        </w:rPr>
        <w:t>Servoleitung</w:t>
      </w:r>
      <w:proofErr w:type="spellEnd"/>
      <w:r w:rsidR="006B3FFD" w:rsidRPr="00594E17">
        <w:rPr>
          <w:rFonts w:ascii="CorpoS" w:eastAsia="Times New Roman" w:hAnsi="CorpoS" w:cs="Times New Roman"/>
          <w:b/>
          <w:bCs/>
          <w:color w:val="404040" w:themeColor="text1" w:themeTint="BF"/>
          <w:lang w:val="de-DE" w:eastAsia="en-GB"/>
        </w:rPr>
        <w:t xml:space="preserve"> für hohe Dynamik in der Schleppkette</w:t>
      </w:r>
    </w:p>
    <w:p w14:paraId="4511F715" w14:textId="28118C92" w:rsidR="00835A74" w:rsidRPr="0061127A" w:rsidRDefault="006B3FFD" w:rsidP="006B3FFD">
      <w:pPr>
        <w:spacing w:line="312" w:lineRule="auto"/>
        <w:rPr>
          <w:rFonts w:ascii="CorpoS" w:eastAsia="Times New Roman" w:hAnsi="CorpoS" w:cs="Times New Roman"/>
          <w:color w:val="404040" w:themeColor="text1" w:themeTint="BF"/>
          <w:lang w:val="de-DE" w:eastAsia="en-GB"/>
        </w:rPr>
      </w:pPr>
      <w:r w:rsidRPr="00551573">
        <w:rPr>
          <w:rFonts w:ascii="CorpoS" w:eastAsia="Times New Roman" w:hAnsi="CorpoS" w:cs="Times New Roman"/>
          <w:color w:val="404040" w:themeColor="text1" w:themeTint="BF"/>
          <w:lang w:val="de-DE" w:eastAsia="en-GB"/>
        </w:rPr>
        <w:t xml:space="preserve">Ergänzt wird das Portfolio durch die neue ÖLFLEX® SERVO FD 797 CP, die gezielt für </w:t>
      </w:r>
      <w:proofErr w:type="spellStart"/>
      <w:r w:rsidRPr="00551573">
        <w:rPr>
          <w:rFonts w:ascii="CorpoS" w:eastAsia="Times New Roman" w:hAnsi="CorpoS" w:cs="Times New Roman"/>
          <w:color w:val="404040" w:themeColor="text1" w:themeTint="BF"/>
          <w:lang w:val="de-DE" w:eastAsia="en-GB"/>
        </w:rPr>
        <w:t>Servoanwendungen</w:t>
      </w:r>
      <w:proofErr w:type="spellEnd"/>
      <w:r w:rsidRPr="00551573">
        <w:rPr>
          <w:rFonts w:ascii="CorpoS" w:eastAsia="Times New Roman" w:hAnsi="CorpoS" w:cs="Times New Roman"/>
          <w:color w:val="404040" w:themeColor="text1" w:themeTint="BF"/>
          <w:lang w:val="de-DE" w:eastAsia="en-GB"/>
        </w:rPr>
        <w:t xml:space="preserve"> und Schleppketteneinsätze entwickelt wurde. Die Leitung ist für hohe mechanische Beanspruchungen im dauerbewegten Einsatz ausgelegt und verbindet eine robuste Bauweise mit deutlich verbesserter Installationsfreundlichkeit. </w:t>
      </w:r>
      <w:r w:rsidR="00835A74">
        <w:rPr>
          <w:rFonts w:ascii="CorpoS" w:eastAsia="Times New Roman" w:hAnsi="CorpoS" w:cs="Times New Roman"/>
          <w:color w:val="404040" w:themeColor="text1" w:themeTint="BF"/>
          <w:lang w:val="de-DE" w:eastAsia="en-GB"/>
        </w:rPr>
        <w:t>D</w:t>
      </w:r>
      <w:r w:rsidR="00835A74" w:rsidRPr="00835A74">
        <w:rPr>
          <w:rFonts w:ascii="CorpoS" w:eastAsia="Times New Roman" w:hAnsi="CorpoS" w:cs="Times New Roman"/>
          <w:color w:val="404040" w:themeColor="text1" w:themeTint="BF"/>
          <w:lang w:val="de-DE" w:eastAsia="en-GB"/>
        </w:rPr>
        <w:t>er optimierte Leitungsaufbau ohne Füllschnüre sowie ein leicht abtrennbarer Innenmantel ermöglichen eine Zeitersparnis von bis zu 50</w:t>
      </w:r>
      <w:r w:rsidR="00835A74" w:rsidRPr="00835A74">
        <w:rPr>
          <w:rFonts w:ascii="Arial" w:eastAsia="Times New Roman" w:hAnsi="Arial" w:cs="Arial"/>
          <w:color w:val="404040" w:themeColor="text1" w:themeTint="BF"/>
          <w:lang w:val="de-DE" w:eastAsia="en-GB"/>
        </w:rPr>
        <w:t> </w:t>
      </w:r>
      <w:r w:rsidR="00835A74" w:rsidRPr="00835A74">
        <w:rPr>
          <w:rFonts w:ascii="CorpoS" w:eastAsia="Times New Roman" w:hAnsi="CorpoS" w:cs="Times New Roman"/>
          <w:color w:val="404040" w:themeColor="text1" w:themeTint="BF"/>
          <w:lang w:val="de-DE" w:eastAsia="en-GB"/>
        </w:rPr>
        <w:t xml:space="preserve">Prozent bei der Leitungsvorbereitung für die Konfektion – im Vergleich zu herkömmlichen Leitungen mit Füllschnüren. Gleichzeitig sorgt der reduzierte Aufbau für eine deutlich sauberere und effizientere Verarbeitung. Dieses Plus an </w:t>
      </w:r>
      <w:r w:rsidR="00835A74" w:rsidRPr="00835A74">
        <w:rPr>
          <w:rFonts w:ascii="CorpoS" w:eastAsia="Times New Roman" w:hAnsi="CorpoS" w:cs="Times New Roman"/>
          <w:color w:val="404040" w:themeColor="text1" w:themeTint="BF"/>
          <w:lang w:val="de-DE" w:eastAsia="en-GB"/>
        </w:rPr>
        <w:lastRenderedPageBreak/>
        <w:t>Geschwindigkeit und Sauberkeit stellt einen klaren USP für Leitungskonfektionäre dar.</w:t>
      </w:r>
    </w:p>
    <w:p w14:paraId="5B882192" w14:textId="77777777" w:rsidR="006B3FFD" w:rsidRPr="00594E17" w:rsidRDefault="006B3FFD" w:rsidP="006B3FFD">
      <w:pPr>
        <w:spacing w:line="312" w:lineRule="auto"/>
        <w:rPr>
          <w:rFonts w:ascii="CorpoS" w:eastAsia="Times New Roman" w:hAnsi="CorpoS" w:cs="Times New Roman"/>
          <w:b/>
          <w:bCs/>
          <w:color w:val="404040" w:themeColor="text1" w:themeTint="BF"/>
          <w:lang w:val="de-DE" w:eastAsia="en-GB"/>
        </w:rPr>
      </w:pPr>
    </w:p>
    <w:p w14:paraId="107CB722" w14:textId="77777777" w:rsidR="006B3FFD" w:rsidRPr="00594E17" w:rsidRDefault="006B3FFD" w:rsidP="006B3FFD">
      <w:pPr>
        <w:spacing w:line="312" w:lineRule="auto"/>
        <w:rPr>
          <w:rFonts w:ascii="CorpoS" w:eastAsia="Times New Roman" w:hAnsi="CorpoS" w:cs="Times New Roman"/>
          <w:b/>
          <w:bCs/>
          <w:color w:val="404040" w:themeColor="text1" w:themeTint="BF"/>
          <w:lang w:val="de-DE" w:eastAsia="en-GB"/>
        </w:rPr>
      </w:pPr>
      <w:r w:rsidRPr="00594E17">
        <w:rPr>
          <w:rFonts w:ascii="CorpoS" w:eastAsia="Times New Roman" w:hAnsi="CorpoS" w:cs="Times New Roman"/>
          <w:b/>
          <w:bCs/>
          <w:color w:val="404040" w:themeColor="text1" w:themeTint="BF"/>
          <w:lang w:val="de-DE" w:eastAsia="en-GB"/>
        </w:rPr>
        <w:t>Hohe Lebensdauer, robuste Materialien, vielseitiger Einsatz</w:t>
      </w:r>
    </w:p>
    <w:p w14:paraId="1B8A45B5" w14:textId="77777777" w:rsidR="006B3FFD" w:rsidRPr="00551573" w:rsidRDefault="006B3FFD" w:rsidP="006B3FFD">
      <w:pPr>
        <w:spacing w:line="312" w:lineRule="auto"/>
        <w:rPr>
          <w:rFonts w:ascii="CorpoS" w:eastAsia="Times New Roman" w:hAnsi="CorpoS" w:cs="Times New Roman"/>
          <w:color w:val="404040" w:themeColor="text1" w:themeTint="BF"/>
          <w:lang w:val="de-DE" w:eastAsia="en-GB"/>
        </w:rPr>
      </w:pPr>
      <w:r w:rsidRPr="00551573">
        <w:rPr>
          <w:rFonts w:ascii="CorpoS" w:eastAsia="Times New Roman" w:hAnsi="CorpoS" w:cs="Times New Roman"/>
          <w:color w:val="404040" w:themeColor="text1" w:themeTint="BF"/>
          <w:lang w:val="de-DE" w:eastAsia="en-GB"/>
        </w:rPr>
        <w:t>Die ÖLFLEX® SERVO FD 797 CP übertrifft die Anforderungen der Performanceklasse „Extended Line“ und eignet sich für lange Verfahrwege, hohe Beschleunigungen und anspruchsvolle Bewegungsprofile. Eine kapazitätsarme Aderisolation unterstützt verlustarme Übertragungswege, während ein dichtes Kupferabschirmgeflecht einen wirksamen Schutz vor elektromagnetischen Störungen bietet. Der PUR</w:t>
      </w:r>
      <w:r w:rsidRPr="00551573">
        <w:rPr>
          <w:rFonts w:ascii="Cambria Math" w:eastAsia="Times New Roman" w:hAnsi="Cambria Math" w:cs="Cambria Math"/>
          <w:color w:val="404040" w:themeColor="text1" w:themeTint="BF"/>
          <w:lang w:val="de-DE" w:eastAsia="en-GB"/>
        </w:rPr>
        <w:t>‑</w:t>
      </w:r>
      <w:r w:rsidRPr="00551573">
        <w:rPr>
          <w:rFonts w:ascii="CorpoS" w:eastAsia="Times New Roman" w:hAnsi="CorpoS" w:cs="Times New Roman"/>
          <w:color w:val="404040" w:themeColor="text1" w:themeTint="BF"/>
          <w:lang w:val="de-DE" w:eastAsia="en-GB"/>
        </w:rPr>
        <w:t>Au</w:t>
      </w:r>
      <w:r w:rsidRPr="00551573">
        <w:rPr>
          <w:rFonts w:ascii="Segoe UI Historic" w:eastAsia="Times New Roman" w:hAnsi="Segoe UI Historic" w:cs="Segoe UI Historic"/>
          <w:color w:val="404040" w:themeColor="text1" w:themeTint="BF"/>
          <w:lang w:val="de-DE" w:eastAsia="en-GB"/>
        </w:rPr>
        <w:t>ß</w:t>
      </w:r>
      <w:r w:rsidRPr="00551573">
        <w:rPr>
          <w:rFonts w:ascii="CorpoS" w:eastAsia="Times New Roman" w:hAnsi="CorpoS" w:cs="Times New Roman"/>
          <w:color w:val="404040" w:themeColor="text1" w:themeTint="BF"/>
          <w:lang w:val="de-DE" w:eastAsia="en-GB"/>
        </w:rPr>
        <w:t>enmantel zeichnet sich durch eine hohe Best</w:t>
      </w:r>
      <w:r w:rsidRPr="00551573">
        <w:rPr>
          <w:rFonts w:ascii="Segoe UI Historic" w:eastAsia="Times New Roman" w:hAnsi="Segoe UI Historic" w:cs="Segoe UI Historic"/>
          <w:color w:val="404040" w:themeColor="text1" w:themeTint="BF"/>
          <w:lang w:val="de-DE" w:eastAsia="en-GB"/>
        </w:rPr>
        <w:t>ä</w:t>
      </w:r>
      <w:r w:rsidRPr="00551573">
        <w:rPr>
          <w:rFonts w:ascii="CorpoS" w:eastAsia="Times New Roman" w:hAnsi="CorpoS" w:cs="Times New Roman"/>
          <w:color w:val="404040" w:themeColor="text1" w:themeTint="BF"/>
          <w:lang w:val="de-DE" w:eastAsia="en-GB"/>
        </w:rPr>
        <w:t>ndigkeit gegen</w:t>
      </w:r>
      <w:r w:rsidRPr="00551573">
        <w:rPr>
          <w:rFonts w:ascii="Segoe UI Historic" w:eastAsia="Times New Roman" w:hAnsi="Segoe UI Historic" w:cs="Segoe UI Historic"/>
          <w:color w:val="404040" w:themeColor="text1" w:themeTint="BF"/>
          <w:lang w:val="de-DE" w:eastAsia="en-GB"/>
        </w:rPr>
        <w:t>ü</w:t>
      </w:r>
      <w:r w:rsidRPr="00551573">
        <w:rPr>
          <w:rFonts w:ascii="CorpoS" w:eastAsia="Times New Roman" w:hAnsi="CorpoS" w:cs="Times New Roman"/>
          <w:color w:val="404040" w:themeColor="text1" w:themeTint="BF"/>
          <w:lang w:val="de-DE" w:eastAsia="en-GB"/>
        </w:rPr>
        <w:t>ber mineral</w:t>
      </w:r>
      <w:r w:rsidRPr="00551573">
        <w:rPr>
          <w:rFonts w:ascii="Segoe UI Historic" w:eastAsia="Times New Roman" w:hAnsi="Segoe UI Historic" w:cs="Segoe UI Historic"/>
          <w:color w:val="404040" w:themeColor="text1" w:themeTint="BF"/>
          <w:lang w:val="de-DE" w:eastAsia="en-GB"/>
        </w:rPr>
        <w:t>ö</w:t>
      </w:r>
      <w:r w:rsidRPr="00551573">
        <w:rPr>
          <w:rFonts w:ascii="CorpoS" w:eastAsia="Times New Roman" w:hAnsi="CorpoS" w:cs="Times New Roman"/>
          <w:color w:val="404040" w:themeColor="text1" w:themeTint="BF"/>
          <w:lang w:val="de-DE" w:eastAsia="en-GB"/>
        </w:rPr>
        <w:t>lbasierten Schmiermitteln, Bohrfl</w:t>
      </w:r>
      <w:r w:rsidRPr="00551573">
        <w:rPr>
          <w:rFonts w:ascii="Segoe UI Historic" w:eastAsia="Times New Roman" w:hAnsi="Segoe UI Historic" w:cs="Segoe UI Historic"/>
          <w:color w:val="404040" w:themeColor="text1" w:themeTint="BF"/>
          <w:lang w:val="de-DE" w:eastAsia="en-GB"/>
        </w:rPr>
        <w:t>ü</w:t>
      </w:r>
      <w:r w:rsidRPr="00551573">
        <w:rPr>
          <w:rFonts w:ascii="CorpoS" w:eastAsia="Times New Roman" w:hAnsi="CorpoS" w:cs="Times New Roman"/>
          <w:color w:val="404040" w:themeColor="text1" w:themeTint="BF"/>
          <w:lang w:val="de-DE" w:eastAsia="en-GB"/>
        </w:rPr>
        <w:t xml:space="preserve">ssigkeiten, Chemikalien und Witterungseinflüssen aus und ermöglicht den Einsatz auch im Außenbereich bis </w:t>
      </w:r>
      <w:r w:rsidRPr="00551573">
        <w:rPr>
          <w:rFonts w:ascii="Cambria Math" w:eastAsia="Times New Roman" w:hAnsi="Cambria Math" w:cs="Cambria Math"/>
          <w:color w:val="404040" w:themeColor="text1" w:themeTint="BF"/>
          <w:lang w:val="de-DE" w:eastAsia="en-GB"/>
        </w:rPr>
        <w:t>‑</w:t>
      </w:r>
      <w:r w:rsidRPr="00551573">
        <w:rPr>
          <w:rFonts w:ascii="CorpoS" w:eastAsia="Times New Roman" w:hAnsi="CorpoS" w:cs="Times New Roman"/>
          <w:color w:val="404040" w:themeColor="text1" w:themeTint="BF"/>
          <w:lang w:val="de-DE" w:eastAsia="en-GB"/>
        </w:rPr>
        <w:t xml:space="preserve">40 </w:t>
      </w:r>
      <w:r w:rsidRPr="00551573">
        <w:rPr>
          <w:rFonts w:ascii="Segoe UI Historic" w:eastAsia="Times New Roman" w:hAnsi="Segoe UI Historic" w:cs="Segoe UI Historic"/>
          <w:color w:val="404040" w:themeColor="text1" w:themeTint="BF"/>
          <w:lang w:val="de-DE" w:eastAsia="en-GB"/>
        </w:rPr>
        <w:t>°</w:t>
      </w:r>
      <w:r w:rsidRPr="00551573">
        <w:rPr>
          <w:rFonts w:ascii="CorpoS" w:eastAsia="Times New Roman" w:hAnsi="CorpoS" w:cs="Times New Roman"/>
          <w:color w:val="404040" w:themeColor="text1" w:themeTint="BF"/>
          <w:lang w:val="de-DE" w:eastAsia="en-GB"/>
        </w:rPr>
        <w:t>C. Die UL</w:t>
      </w:r>
      <w:r w:rsidRPr="00551573">
        <w:rPr>
          <w:rFonts w:ascii="Cambria Math" w:eastAsia="Times New Roman" w:hAnsi="Cambria Math" w:cs="Cambria Math"/>
          <w:color w:val="404040" w:themeColor="text1" w:themeTint="BF"/>
          <w:lang w:val="de-DE" w:eastAsia="en-GB"/>
        </w:rPr>
        <w:t>‑</w:t>
      </w:r>
      <w:r w:rsidRPr="00551573">
        <w:rPr>
          <w:rFonts w:ascii="CorpoS" w:eastAsia="Times New Roman" w:hAnsi="CorpoS" w:cs="Times New Roman"/>
          <w:color w:val="404040" w:themeColor="text1" w:themeTint="BF"/>
          <w:lang w:val="de-DE" w:eastAsia="en-GB"/>
        </w:rPr>
        <w:t>/CSA</w:t>
      </w:r>
      <w:r w:rsidRPr="00551573">
        <w:rPr>
          <w:rFonts w:ascii="Cambria Math" w:eastAsia="Times New Roman" w:hAnsi="Cambria Math" w:cs="Cambria Math"/>
          <w:color w:val="404040" w:themeColor="text1" w:themeTint="BF"/>
          <w:lang w:val="de-DE" w:eastAsia="en-GB"/>
        </w:rPr>
        <w:t>‑</w:t>
      </w:r>
      <w:r w:rsidRPr="00551573">
        <w:rPr>
          <w:rFonts w:ascii="CorpoS" w:eastAsia="Times New Roman" w:hAnsi="CorpoS" w:cs="Times New Roman"/>
          <w:color w:val="404040" w:themeColor="text1" w:themeTint="BF"/>
          <w:lang w:val="de-DE" w:eastAsia="en-GB"/>
        </w:rPr>
        <w:t>Zertifizierung erlaubt zudem den Einsatz in nordamerikanischen M</w:t>
      </w:r>
      <w:r w:rsidRPr="00551573">
        <w:rPr>
          <w:rFonts w:ascii="Segoe UI Historic" w:eastAsia="Times New Roman" w:hAnsi="Segoe UI Historic" w:cs="Segoe UI Historic"/>
          <w:color w:val="404040" w:themeColor="text1" w:themeTint="BF"/>
          <w:lang w:val="de-DE" w:eastAsia="en-GB"/>
        </w:rPr>
        <w:t>ä</w:t>
      </w:r>
      <w:r w:rsidRPr="00551573">
        <w:rPr>
          <w:rFonts w:ascii="CorpoS" w:eastAsia="Times New Roman" w:hAnsi="CorpoS" w:cs="Times New Roman"/>
          <w:color w:val="404040" w:themeColor="text1" w:themeTint="BF"/>
          <w:lang w:val="de-DE" w:eastAsia="en-GB"/>
        </w:rPr>
        <w:t>rkten.</w:t>
      </w:r>
    </w:p>
    <w:p w14:paraId="22A0E6A1" w14:textId="77777777" w:rsidR="006B3FFD" w:rsidRDefault="006B3FFD" w:rsidP="006B3FFD">
      <w:pPr>
        <w:spacing w:line="312" w:lineRule="auto"/>
        <w:rPr>
          <w:rFonts w:ascii="CorpoS" w:eastAsia="Times New Roman" w:hAnsi="CorpoS" w:cs="Times New Roman"/>
          <w:color w:val="404040" w:themeColor="text1" w:themeTint="BF"/>
          <w:lang w:val="de-DE" w:eastAsia="en-GB"/>
        </w:rPr>
      </w:pPr>
    </w:p>
    <w:p w14:paraId="4BD4DC74" w14:textId="77777777" w:rsidR="00D8429D" w:rsidRPr="00D8429D" w:rsidRDefault="00D8429D" w:rsidP="00D8429D">
      <w:pPr>
        <w:spacing w:line="312" w:lineRule="auto"/>
        <w:rPr>
          <w:rFonts w:ascii="CorpoS" w:eastAsia="Times New Roman" w:hAnsi="CorpoS" w:cs="Times New Roman"/>
          <w:b/>
          <w:bCs/>
          <w:color w:val="404040" w:themeColor="text1" w:themeTint="BF"/>
          <w:lang w:val="de-DE" w:eastAsia="en-GB"/>
        </w:rPr>
      </w:pPr>
      <w:r w:rsidRPr="00D8429D">
        <w:rPr>
          <w:rFonts w:ascii="CorpoS" w:eastAsia="Times New Roman" w:hAnsi="CorpoS" w:cs="Times New Roman"/>
          <w:b/>
          <w:bCs/>
          <w:color w:val="404040" w:themeColor="text1" w:themeTint="BF"/>
          <w:lang w:val="de-DE" w:eastAsia="en-GB"/>
        </w:rPr>
        <w:t>Langlebig, flexibel und zukunftssicher</w:t>
      </w:r>
    </w:p>
    <w:p w14:paraId="54439164" w14:textId="1023A739" w:rsidR="00376E59" w:rsidRPr="00D8429D" w:rsidRDefault="00D8429D" w:rsidP="00D8429D">
      <w:pPr>
        <w:spacing w:line="312" w:lineRule="auto"/>
        <w:rPr>
          <w:rFonts w:ascii="CorpoS" w:eastAsia="Times New Roman" w:hAnsi="CorpoS" w:cs="Times New Roman"/>
          <w:color w:val="404040" w:themeColor="text1" w:themeTint="BF"/>
          <w:lang w:val="de-DE" w:eastAsia="en-GB"/>
        </w:rPr>
      </w:pPr>
      <w:r w:rsidRPr="00D8429D">
        <w:rPr>
          <w:rFonts w:ascii="CorpoS" w:eastAsia="Times New Roman" w:hAnsi="CorpoS" w:cs="Times New Roman"/>
          <w:color w:val="404040" w:themeColor="text1" w:themeTint="BF"/>
          <w:lang w:val="de-DE" w:eastAsia="en-GB"/>
        </w:rPr>
        <w:t>Mit der Erweiterung des ÖLFLEX® Portfolios bietet LAPP durchdachte Leitungslösungen, die gezielt auf die steigenden Anforderungen moderner Automatisierungs</w:t>
      </w:r>
      <w:r w:rsidR="0061127A">
        <w:rPr>
          <w:rFonts w:ascii="CorpoS" w:eastAsia="Times New Roman" w:hAnsi="CorpoS" w:cs="Times New Roman"/>
          <w:color w:val="404040" w:themeColor="text1" w:themeTint="BF"/>
          <w:lang w:val="de-DE" w:eastAsia="en-GB"/>
        </w:rPr>
        <w:t>-</w:t>
      </w:r>
      <w:r w:rsidRPr="00D8429D">
        <w:rPr>
          <w:rFonts w:ascii="CorpoS" w:eastAsia="Times New Roman" w:hAnsi="CorpoS" w:cs="Times New Roman"/>
          <w:color w:val="404040" w:themeColor="text1" w:themeTint="BF"/>
          <w:lang w:val="de-DE" w:eastAsia="en-GB"/>
        </w:rPr>
        <w:t xml:space="preserve"> und Antriebstechnik ausgerichtet sind. Die neuen Produkte unterstützen </w:t>
      </w:r>
      <w:proofErr w:type="spellStart"/>
      <w:proofErr w:type="gramStart"/>
      <w:r w:rsidRPr="00D8429D">
        <w:rPr>
          <w:rFonts w:ascii="CorpoS" w:eastAsia="Times New Roman" w:hAnsi="CorpoS" w:cs="Times New Roman"/>
          <w:color w:val="404040" w:themeColor="text1" w:themeTint="BF"/>
          <w:lang w:val="de-DE" w:eastAsia="en-GB"/>
        </w:rPr>
        <w:t>Anwender</w:t>
      </w:r>
      <w:r w:rsidR="0061127A">
        <w:rPr>
          <w:rFonts w:ascii="CorpoS" w:eastAsia="Times New Roman" w:hAnsi="CorpoS" w:cs="Times New Roman"/>
          <w:color w:val="404040" w:themeColor="text1" w:themeTint="BF"/>
          <w:lang w:val="de-DE" w:eastAsia="en-GB"/>
        </w:rPr>
        <w:t>:innen</w:t>
      </w:r>
      <w:proofErr w:type="spellEnd"/>
      <w:proofErr w:type="gramEnd"/>
      <w:r w:rsidRPr="00D8429D">
        <w:rPr>
          <w:rFonts w:ascii="CorpoS" w:eastAsia="Times New Roman" w:hAnsi="CorpoS" w:cs="Times New Roman"/>
          <w:color w:val="404040" w:themeColor="text1" w:themeTint="BF"/>
          <w:lang w:val="de-DE" w:eastAsia="en-GB"/>
        </w:rPr>
        <w:t xml:space="preserve"> dabei, Maschinenkonzepte effizienter zu gestalten, </w:t>
      </w:r>
      <w:proofErr w:type="spellStart"/>
      <w:r w:rsidRPr="00D8429D">
        <w:rPr>
          <w:rFonts w:ascii="CorpoS" w:eastAsia="Times New Roman" w:hAnsi="CorpoS" w:cs="Times New Roman"/>
          <w:color w:val="404040" w:themeColor="text1" w:themeTint="BF"/>
          <w:lang w:val="de-DE" w:eastAsia="en-GB"/>
        </w:rPr>
        <w:t>Stillstandszeiten</w:t>
      </w:r>
      <w:proofErr w:type="spellEnd"/>
      <w:r w:rsidRPr="00D8429D">
        <w:rPr>
          <w:rFonts w:ascii="CorpoS" w:eastAsia="Times New Roman" w:hAnsi="CorpoS" w:cs="Times New Roman"/>
          <w:color w:val="404040" w:themeColor="text1" w:themeTint="BF"/>
          <w:lang w:val="de-DE" w:eastAsia="en-GB"/>
        </w:rPr>
        <w:t xml:space="preserve"> zu minimieren und Investitionen langfristig abzusichern – ein entscheidender Beitrag für zukunftsfähige, global einsetzbare Automatisierungslösungen.</w:t>
      </w:r>
    </w:p>
    <w:p w14:paraId="2C9D53FB" w14:textId="3F2D7C93" w:rsidR="00505196" w:rsidRPr="003237D7" w:rsidRDefault="00505196" w:rsidP="00376E59">
      <w:pPr>
        <w:rPr>
          <w:rFonts w:ascii="CorporateSTOT" w:eastAsia="Times New Roman" w:hAnsi="CorporateSTOT" w:cs="Times New Roman"/>
          <w:color w:val="404040" w:themeColor="text1" w:themeTint="BF"/>
          <w:lang w:val="de-DE" w:eastAsia="en-GB"/>
        </w:rPr>
      </w:pPr>
    </w:p>
    <w:p w14:paraId="2AAB85E6" w14:textId="77777777" w:rsidR="00505196" w:rsidRPr="00CA49DD" w:rsidRDefault="00505196" w:rsidP="00505196">
      <w:pPr>
        <w:spacing w:before="240" w:after="100" w:afterAutospacing="1" w:line="312" w:lineRule="auto"/>
        <w:jc w:val="center"/>
        <w:rPr>
          <w:rFonts w:ascii="CorpoS" w:eastAsia="Times New Roman" w:hAnsi="CorpoS" w:cs="Times New Roman"/>
          <w:b/>
          <w:bCs/>
          <w:color w:val="ED7D31" w:themeColor="accent2"/>
          <w:lang w:val="de-DE" w:eastAsia="en-GB"/>
        </w:rPr>
      </w:pPr>
      <w:r w:rsidRPr="00CA49DD">
        <w:rPr>
          <w:rFonts w:ascii="CorpoS" w:eastAsia="Times New Roman" w:hAnsi="CorpoS" w:cs="Times New Roman"/>
          <w:b/>
          <w:bCs/>
          <w:color w:val="ED7D31" w:themeColor="accent2"/>
          <w:lang w:val="de-DE" w:eastAsia="en-GB"/>
        </w:rPr>
        <w:t>***</w:t>
      </w:r>
    </w:p>
    <w:p w14:paraId="050F6CAD" w14:textId="3BABF50E" w:rsidR="00225458" w:rsidRDefault="00505196" w:rsidP="00F706F9">
      <w:pPr>
        <w:spacing w:after="100" w:afterAutospacing="1" w:line="312" w:lineRule="auto"/>
        <w:rPr>
          <w:rFonts w:ascii="CorpoS" w:eastAsia="Times New Roman" w:hAnsi="CorpoS" w:cs="Times New Roman"/>
          <w:b/>
          <w:bCs/>
          <w:lang w:val="de-DE" w:eastAsia="en-GB"/>
        </w:rPr>
      </w:pPr>
      <w:r>
        <w:rPr>
          <w:rFonts w:ascii="CorpoS" w:eastAsia="Times New Roman" w:hAnsi="CorpoS" w:cs="Times New Roman"/>
          <w:b/>
          <w:bCs/>
          <w:lang w:val="de-DE" w:eastAsia="en-GB"/>
        </w:rPr>
        <w:br w:type="page"/>
      </w:r>
      <w:r w:rsidR="00225458" w:rsidRPr="00225458">
        <w:rPr>
          <w:rFonts w:ascii="CorpoS" w:eastAsia="Times New Roman" w:hAnsi="CorpoS" w:cs="Times New Roman"/>
          <w:b/>
          <w:bCs/>
          <w:lang w:val="de-DE" w:eastAsia="en-GB"/>
        </w:rPr>
        <w:lastRenderedPageBreak/>
        <w:t>Bildmaterial</w:t>
      </w:r>
    </w:p>
    <w:p w14:paraId="73AE9AEA" w14:textId="173D883E" w:rsidR="00225458" w:rsidRPr="004218E7" w:rsidRDefault="000E4B7D" w:rsidP="004218E7">
      <w:pPr>
        <w:spacing w:after="100" w:afterAutospacing="1" w:line="312" w:lineRule="auto"/>
        <w:rPr>
          <w:rFonts w:ascii="CorpoS" w:eastAsia="Times New Roman" w:hAnsi="CorpoS" w:cs="Times New Roman"/>
          <w:lang w:val="de-DE" w:eastAsia="en-GB"/>
        </w:rPr>
      </w:pPr>
      <w:r w:rsidRPr="000E4B7D">
        <w:rPr>
          <w:rFonts w:ascii="CorpoS" w:eastAsia="Times New Roman" w:hAnsi="CorpoS" w:cs="Times New Roman"/>
          <w:lang w:val="de-DE" w:eastAsia="en-GB"/>
        </w:rPr>
        <w:t>Zu dieser Presseinformation steht Ihnen digitales Bildmaterial in druckfähiger Auflösung bereit. Die Fotos dürfen honorarfrei verwendet werden</w:t>
      </w:r>
      <w:r w:rsidR="00CA49DD">
        <w:rPr>
          <w:rFonts w:ascii="CorpoS" w:eastAsia="Times New Roman" w:hAnsi="CorpoS" w:cs="Times New Roman"/>
          <w:lang w:val="de-DE" w:eastAsia="en-GB"/>
        </w:rPr>
        <w:t xml:space="preserve">. </w:t>
      </w:r>
      <w:r w:rsidRPr="000E4B7D">
        <w:rPr>
          <w:rFonts w:ascii="CorpoS" w:eastAsia="Times New Roman" w:hAnsi="CorpoS" w:cs="Times New Roman"/>
          <w:lang w:val="de-DE" w:eastAsia="en-GB"/>
        </w:rPr>
        <w:t>Grafische Bearbeitungen sind nicht gestattet, außer dem Freistellen des Hauptmotivs.</w:t>
      </w:r>
      <w:r w:rsidR="00A315FF">
        <w:rPr>
          <w:rFonts w:ascii="CorpoS" w:eastAsia="Times New Roman" w:hAnsi="CorpoS" w:cs="Times New Roman"/>
          <w:b/>
          <w:bCs/>
          <w:lang w:val="de-DE" w:eastAsia="en-GB"/>
        </w:rPr>
        <w:tab/>
      </w:r>
    </w:p>
    <w:tbl>
      <w:tblPr>
        <w:tblStyle w:val="Tabellenraster"/>
        <w:tblW w:w="8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4394"/>
      </w:tblGrid>
      <w:tr w:rsidR="00DB05C2" w:rsidRPr="007B3973" w14:paraId="30F7965E" w14:textId="77777777" w:rsidTr="00DB05C2">
        <w:tc>
          <w:tcPr>
            <w:tcW w:w="3681" w:type="dxa"/>
          </w:tcPr>
          <w:p w14:paraId="6CDB2362" w14:textId="39DDE5DE" w:rsidR="00D231CB" w:rsidRDefault="00D231CB" w:rsidP="00D231CB">
            <w:pPr>
              <w:spacing w:after="100" w:afterAutospacing="1" w:line="312" w:lineRule="auto"/>
              <w:ind w:left="-108"/>
              <w:rPr>
                <w:rFonts w:ascii="CorpoS" w:eastAsia="Times New Roman" w:hAnsi="CorpoS" w:cs="Times New Roman"/>
                <w:b/>
                <w:bCs/>
                <w:lang w:val="de-DE" w:eastAsia="en-GB"/>
              </w:rPr>
            </w:pPr>
            <w:r w:rsidRPr="00D231CB">
              <w:rPr>
                <w:rFonts w:ascii="CorpoS" w:eastAsia="Times New Roman" w:hAnsi="CorpoS" w:cs="Times New Roman"/>
                <w:b/>
                <w:bCs/>
                <w:noProof/>
                <w:lang w:val="de-DE" w:eastAsia="en-GB"/>
              </w:rPr>
              <w:drawing>
                <wp:inline distT="0" distB="0" distL="0" distR="0" wp14:anchorId="2B656B89" wp14:editId="6F4BABD5">
                  <wp:extent cx="1800000" cy="1800000"/>
                  <wp:effectExtent l="0" t="0" r="0" b="0"/>
                  <wp:docPr id="190203375"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0000" cy="1800000"/>
                          </a:xfrm>
                          <a:prstGeom prst="rect">
                            <a:avLst/>
                          </a:prstGeom>
                          <a:noFill/>
                          <a:ln>
                            <a:noFill/>
                          </a:ln>
                        </pic:spPr>
                      </pic:pic>
                    </a:graphicData>
                  </a:graphic>
                </wp:inline>
              </w:drawing>
            </w:r>
          </w:p>
          <w:p w14:paraId="3FFE786B" w14:textId="10C84B4B" w:rsidR="00583463" w:rsidRPr="00583463" w:rsidRDefault="004037B7" w:rsidP="00583463">
            <w:pPr>
              <w:spacing w:after="100" w:afterAutospacing="1" w:line="312" w:lineRule="auto"/>
              <w:ind w:left="-108"/>
              <w:rPr>
                <w:rFonts w:ascii="CorpoS" w:eastAsia="Times New Roman" w:hAnsi="CorpoS" w:cs="Times New Roman"/>
                <w:b/>
                <w:bCs/>
                <w:lang w:val="de-DE" w:eastAsia="en-GB"/>
              </w:rPr>
            </w:pPr>
            <w:r>
              <w:rPr>
                <w:rFonts w:ascii="CorpoS" w:eastAsia="Times New Roman" w:hAnsi="CorpoS" w:cs="Times New Roman"/>
                <w:b/>
                <w:bCs/>
                <w:lang w:val="de-DE" w:eastAsia="en-GB"/>
              </w:rPr>
              <w:br/>
            </w:r>
            <w:r>
              <w:rPr>
                <w:rFonts w:ascii="CorpoS" w:eastAsia="Times New Roman" w:hAnsi="CorpoS" w:cs="Times New Roman"/>
                <w:b/>
                <w:bCs/>
                <w:lang w:val="de-DE" w:eastAsia="en-GB"/>
              </w:rPr>
              <w:br/>
            </w:r>
            <w:r w:rsidR="00583463" w:rsidRPr="00583463">
              <w:rPr>
                <w:rFonts w:ascii="CorpoS" w:eastAsia="Times New Roman" w:hAnsi="CorpoS" w:cs="Times New Roman"/>
                <w:b/>
                <w:bCs/>
                <w:noProof/>
                <w:lang w:val="de-DE" w:eastAsia="en-GB"/>
              </w:rPr>
              <w:drawing>
                <wp:inline distT="0" distB="0" distL="0" distR="0" wp14:anchorId="63B8B4D7" wp14:editId="1259CD1E">
                  <wp:extent cx="1800000" cy="1800000"/>
                  <wp:effectExtent l="0" t="0" r="0" b="0"/>
                  <wp:docPr id="1704061695"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0000" cy="1800000"/>
                          </a:xfrm>
                          <a:prstGeom prst="rect">
                            <a:avLst/>
                          </a:prstGeom>
                          <a:noFill/>
                          <a:ln>
                            <a:noFill/>
                          </a:ln>
                        </pic:spPr>
                      </pic:pic>
                    </a:graphicData>
                  </a:graphic>
                </wp:inline>
              </w:drawing>
            </w:r>
          </w:p>
          <w:p w14:paraId="1917983F" w14:textId="445B8C61" w:rsidR="00DB05C2" w:rsidRDefault="00DB05C2" w:rsidP="00DB05C2">
            <w:pPr>
              <w:spacing w:after="100" w:afterAutospacing="1" w:line="312" w:lineRule="auto"/>
              <w:ind w:left="-108"/>
              <w:rPr>
                <w:rFonts w:ascii="CorpoS" w:eastAsia="Times New Roman" w:hAnsi="CorpoS" w:cs="Times New Roman"/>
                <w:b/>
                <w:bCs/>
                <w:lang w:val="de-DE" w:eastAsia="en-GB"/>
              </w:rPr>
            </w:pPr>
          </w:p>
          <w:p w14:paraId="4621A095" w14:textId="77777777" w:rsidR="00DB05C2" w:rsidRDefault="00DB05C2" w:rsidP="00DB05C2">
            <w:pPr>
              <w:spacing w:after="100" w:afterAutospacing="1" w:line="312" w:lineRule="auto"/>
              <w:ind w:left="-108"/>
              <w:rPr>
                <w:rFonts w:ascii="CorpoS" w:eastAsia="Times New Roman" w:hAnsi="CorpoS" w:cs="Times New Roman"/>
                <w:b/>
                <w:bCs/>
                <w:lang w:val="de-DE" w:eastAsia="en-GB"/>
              </w:rPr>
            </w:pPr>
          </w:p>
          <w:p w14:paraId="3438CFE0" w14:textId="77777777" w:rsidR="007A1135" w:rsidRDefault="007A1135" w:rsidP="00DB05C2">
            <w:pPr>
              <w:spacing w:after="100" w:afterAutospacing="1" w:line="312" w:lineRule="auto"/>
              <w:ind w:left="-108"/>
              <w:rPr>
                <w:rFonts w:ascii="CorpoS" w:eastAsia="Times New Roman" w:hAnsi="CorpoS" w:cs="Times New Roman"/>
                <w:b/>
                <w:bCs/>
                <w:lang w:val="de-DE" w:eastAsia="en-GB"/>
              </w:rPr>
            </w:pPr>
          </w:p>
          <w:p w14:paraId="26B3965A" w14:textId="77777777" w:rsidR="004D57A2" w:rsidRDefault="004D57A2" w:rsidP="00DB05C2">
            <w:pPr>
              <w:spacing w:after="100" w:afterAutospacing="1" w:line="312" w:lineRule="auto"/>
              <w:ind w:left="-108"/>
              <w:rPr>
                <w:rFonts w:ascii="CorpoS" w:eastAsia="Times New Roman" w:hAnsi="CorpoS" w:cs="Times New Roman"/>
                <w:b/>
                <w:bCs/>
                <w:lang w:val="de-DE" w:eastAsia="en-GB"/>
              </w:rPr>
            </w:pPr>
          </w:p>
          <w:p w14:paraId="3B2D6BDF" w14:textId="77777777" w:rsidR="004D57A2" w:rsidRDefault="004D57A2" w:rsidP="00DB05C2">
            <w:pPr>
              <w:spacing w:after="100" w:afterAutospacing="1" w:line="312" w:lineRule="auto"/>
              <w:ind w:left="-108"/>
              <w:rPr>
                <w:rFonts w:ascii="CorpoS" w:eastAsia="Times New Roman" w:hAnsi="CorpoS" w:cs="Times New Roman"/>
                <w:b/>
                <w:bCs/>
                <w:lang w:val="de-DE" w:eastAsia="en-GB"/>
              </w:rPr>
            </w:pPr>
          </w:p>
          <w:p w14:paraId="4138C22C" w14:textId="14A48793" w:rsidR="00C7128A" w:rsidRDefault="00C7128A" w:rsidP="004218E7">
            <w:pPr>
              <w:spacing w:after="100" w:afterAutospacing="1" w:line="312" w:lineRule="auto"/>
              <w:rPr>
                <w:rFonts w:ascii="CorpoS" w:eastAsia="Times New Roman" w:hAnsi="CorpoS" w:cs="Times New Roman"/>
                <w:b/>
                <w:bCs/>
                <w:lang w:val="de-DE" w:eastAsia="en-GB"/>
              </w:rPr>
            </w:pPr>
          </w:p>
        </w:tc>
        <w:tc>
          <w:tcPr>
            <w:tcW w:w="4394" w:type="dxa"/>
          </w:tcPr>
          <w:p w14:paraId="0291C462" w14:textId="004CF9A9" w:rsidR="00DB05C2" w:rsidRPr="002D3355" w:rsidRDefault="00031FB5" w:rsidP="00DB05C2">
            <w:pPr>
              <w:spacing w:after="100" w:afterAutospacing="1" w:line="312" w:lineRule="auto"/>
              <w:rPr>
                <w:rFonts w:ascii="CorpoS" w:eastAsia="Times New Roman" w:hAnsi="CorpoS" w:cs="Times New Roman"/>
                <w:lang w:val="de-DE" w:eastAsia="en-GB"/>
              </w:rPr>
            </w:pPr>
            <w:r w:rsidRPr="00031FB5">
              <w:rPr>
                <w:rFonts w:ascii="CorpoS" w:eastAsia="Times New Roman" w:hAnsi="CorpoS" w:cs="Times New Roman"/>
                <w:b/>
                <w:bCs/>
                <w:lang w:val="de-DE" w:eastAsia="en-GB"/>
              </w:rPr>
              <w:t xml:space="preserve">ÖLFLEX® ROBOT 909 </w:t>
            </w:r>
            <w:r>
              <w:rPr>
                <w:rFonts w:ascii="CorpoS" w:eastAsia="Times New Roman" w:hAnsi="CorpoS" w:cs="Times New Roman"/>
                <w:b/>
                <w:bCs/>
                <w:lang w:val="de-DE" w:eastAsia="en-GB"/>
              </w:rPr>
              <w:br/>
            </w:r>
            <w:r w:rsidR="00927F79" w:rsidRPr="00927F79">
              <w:rPr>
                <w:rFonts w:ascii="CorpoS" w:eastAsia="Times New Roman" w:hAnsi="CorpoS" w:cs="Times New Roman"/>
                <w:lang w:val="de-DE" w:eastAsia="en-GB"/>
              </w:rPr>
              <w:t xml:space="preserve">Automatisierungsanwendungen </w:t>
            </w:r>
            <w:r w:rsidRPr="00031FB5">
              <w:rPr>
                <w:rFonts w:ascii="CorpoS" w:eastAsia="Times New Roman" w:hAnsi="CorpoS" w:cs="Times New Roman"/>
                <w:lang w:val="de-DE" w:eastAsia="en-GB"/>
              </w:rPr>
              <w:t>stellen</w:t>
            </w:r>
            <w:r>
              <w:rPr>
                <w:rFonts w:ascii="CorpoS" w:eastAsia="Times New Roman" w:hAnsi="CorpoS" w:cs="Times New Roman"/>
                <w:lang w:val="de-DE" w:eastAsia="en-GB"/>
              </w:rPr>
              <w:t xml:space="preserve"> hohe</w:t>
            </w:r>
            <w:r w:rsidRPr="00031FB5">
              <w:rPr>
                <w:rFonts w:ascii="CorpoS" w:eastAsia="Times New Roman" w:hAnsi="CorpoS" w:cs="Times New Roman"/>
                <w:lang w:val="de-DE" w:eastAsia="en-GB"/>
              </w:rPr>
              <w:t xml:space="preserve"> Anforderungen an die Flexibilität und Belastbarkeit </w:t>
            </w:r>
            <w:r w:rsidR="004857E6">
              <w:rPr>
                <w:rFonts w:ascii="CorpoS" w:eastAsia="Times New Roman" w:hAnsi="CorpoS" w:cs="Times New Roman"/>
                <w:lang w:val="de-DE" w:eastAsia="en-GB"/>
              </w:rPr>
              <w:t>der</w:t>
            </w:r>
            <w:r w:rsidRPr="00031FB5">
              <w:rPr>
                <w:rFonts w:ascii="CorpoS" w:eastAsia="Times New Roman" w:hAnsi="CorpoS" w:cs="Times New Roman"/>
                <w:lang w:val="de-DE" w:eastAsia="en-GB"/>
              </w:rPr>
              <w:t xml:space="preserve"> Leitungen. </w:t>
            </w:r>
            <w:r w:rsidR="00394959" w:rsidRPr="00B80615">
              <w:rPr>
                <w:rFonts w:ascii="CorpoS" w:eastAsia="Times New Roman" w:hAnsi="CorpoS" w:cs="Times New Roman"/>
                <w:lang w:val="de-DE" w:eastAsia="en-GB"/>
              </w:rPr>
              <w:t xml:space="preserve">Für diese anspruchsvollen Einsatzgebiete </w:t>
            </w:r>
            <w:r w:rsidR="008759E1" w:rsidRPr="00B80615">
              <w:rPr>
                <w:rFonts w:ascii="CorpoS" w:eastAsia="Times New Roman" w:hAnsi="CorpoS" w:cs="Times New Roman"/>
                <w:lang w:val="de-DE" w:eastAsia="en-GB"/>
              </w:rPr>
              <w:t>wurde</w:t>
            </w:r>
            <w:r w:rsidR="00394959" w:rsidRPr="00B80615">
              <w:rPr>
                <w:rFonts w:ascii="CorpoS" w:eastAsia="Times New Roman" w:hAnsi="CorpoS" w:cs="Times New Roman"/>
                <w:lang w:val="de-DE" w:eastAsia="en-GB"/>
              </w:rPr>
              <w:t xml:space="preserve"> </w:t>
            </w:r>
            <w:r w:rsidR="008759E1" w:rsidRPr="00B80615">
              <w:rPr>
                <w:rFonts w:ascii="CorpoS" w:eastAsia="Times New Roman" w:hAnsi="CorpoS" w:cs="Times New Roman"/>
                <w:lang w:val="de-DE" w:eastAsia="en-GB"/>
              </w:rPr>
              <w:t xml:space="preserve">die </w:t>
            </w:r>
            <w:r w:rsidR="00394959" w:rsidRPr="00B80615">
              <w:rPr>
                <w:rFonts w:ascii="CorpoS" w:eastAsia="Times New Roman" w:hAnsi="CorpoS" w:cs="Times New Roman"/>
                <w:lang w:val="de-DE" w:eastAsia="en-GB"/>
              </w:rPr>
              <w:t>ÖLFLEX® ROBOT 909 entwickelt</w:t>
            </w:r>
            <w:r w:rsidR="004F7D7A" w:rsidRPr="00B80615">
              <w:rPr>
                <w:rFonts w:ascii="CorpoS" w:eastAsia="Times New Roman" w:hAnsi="CorpoS" w:cs="Times New Roman"/>
                <w:lang w:val="de-DE" w:eastAsia="en-GB"/>
              </w:rPr>
              <w:t>.</w:t>
            </w:r>
            <w:r w:rsidR="00DB05C2">
              <w:rPr>
                <w:rFonts w:ascii="CorpoS" w:eastAsia="Times New Roman" w:hAnsi="CorpoS" w:cs="Times New Roman"/>
                <w:lang w:val="de-DE" w:eastAsia="en-GB"/>
              </w:rPr>
              <w:br/>
            </w:r>
            <w:r w:rsidR="00DB05C2" w:rsidRPr="00DB05C2">
              <w:rPr>
                <w:rFonts w:ascii="CorpoS" w:eastAsia="Times New Roman" w:hAnsi="CorpoS" w:cs="Times New Roman"/>
                <w:lang w:val="de-DE" w:eastAsia="en-GB"/>
              </w:rPr>
              <w:t>Foto: LAPP</w:t>
            </w:r>
            <w:r w:rsidR="00DB05C2" w:rsidRPr="00DB05C2">
              <w:rPr>
                <w:rFonts w:ascii="CorpoS" w:eastAsia="Times New Roman" w:hAnsi="CorpoS" w:cs="Times New Roman"/>
                <w:lang w:val="de-DE" w:eastAsia="en-GB"/>
              </w:rPr>
              <w:tab/>
            </w:r>
          </w:p>
          <w:p w14:paraId="518EB5A2" w14:textId="21EEB81D" w:rsidR="00DB05C2" w:rsidRDefault="00DB05C2" w:rsidP="00DB05C2">
            <w:pPr>
              <w:spacing w:after="100" w:afterAutospacing="1" w:line="312" w:lineRule="auto"/>
              <w:rPr>
                <w:rFonts w:ascii="CorpoS" w:eastAsia="Times New Roman" w:hAnsi="CorpoS" w:cs="Times New Roman"/>
                <w:lang w:val="de-DE" w:eastAsia="en-GB"/>
              </w:rPr>
            </w:pPr>
            <w:r w:rsidRPr="00DB05C2">
              <w:rPr>
                <w:rFonts w:ascii="CorpoS" w:eastAsia="Times New Roman" w:hAnsi="CorpoS" w:cs="Times New Roman"/>
                <w:lang w:val="de-DE" w:eastAsia="en-GB"/>
              </w:rPr>
              <w:t xml:space="preserve">Das Bild können Sie </w:t>
            </w:r>
            <w:hyperlink r:id="rId13" w:history="1">
              <w:r w:rsidRPr="00A30BAF">
                <w:rPr>
                  <w:rStyle w:val="Hyperlink"/>
                  <w:rFonts w:ascii="CorpoS" w:eastAsia="Times New Roman" w:hAnsi="CorpoS" w:cs="Times New Roman"/>
                  <w:lang w:val="de-DE" w:eastAsia="en-GB"/>
                </w:rPr>
                <w:t>hier</w:t>
              </w:r>
            </w:hyperlink>
            <w:r w:rsidRPr="00DB05C2">
              <w:rPr>
                <w:rFonts w:ascii="CorpoS" w:eastAsia="Times New Roman" w:hAnsi="CorpoS" w:cs="Times New Roman"/>
                <w:lang w:val="de-DE" w:eastAsia="en-GB"/>
              </w:rPr>
              <w:t xml:space="preserve"> herunterladen.</w:t>
            </w:r>
          </w:p>
          <w:p w14:paraId="6EBE599C" w14:textId="05A61525" w:rsidR="00DB05C2" w:rsidRPr="00DB05C2" w:rsidRDefault="004218E7" w:rsidP="00DB05C2">
            <w:pPr>
              <w:spacing w:after="100" w:afterAutospacing="1" w:line="312" w:lineRule="auto"/>
              <w:rPr>
                <w:rFonts w:ascii="CorpoS" w:eastAsia="Times New Roman" w:hAnsi="CorpoS" w:cs="Times New Roman"/>
                <w:lang w:val="de-DE" w:eastAsia="en-GB"/>
              </w:rPr>
            </w:pPr>
            <w:r>
              <w:rPr>
                <w:rFonts w:ascii="CorpoS" w:eastAsia="Times New Roman" w:hAnsi="CorpoS" w:cs="Times New Roman"/>
                <w:b/>
                <w:bCs/>
                <w:lang w:val="de-DE" w:eastAsia="en-GB"/>
              </w:rPr>
              <w:br/>
            </w:r>
            <w:r w:rsidR="00031FB5" w:rsidRPr="00031FB5">
              <w:rPr>
                <w:rFonts w:ascii="CorpoS" w:eastAsia="Times New Roman" w:hAnsi="CorpoS" w:cs="Times New Roman"/>
                <w:b/>
                <w:bCs/>
                <w:lang w:val="de-DE" w:eastAsia="en-GB"/>
              </w:rPr>
              <w:t>ÖLFLEX® SERVO FD 797 CP</w:t>
            </w:r>
            <w:r w:rsidR="00031FB5" w:rsidRPr="00031FB5">
              <w:rPr>
                <w:rFonts w:ascii="CorpoS" w:eastAsia="Times New Roman" w:hAnsi="CorpoS" w:cs="Times New Roman"/>
                <w:lang w:val="de-DE" w:eastAsia="en-GB"/>
              </w:rPr>
              <w:t xml:space="preserve"> </w:t>
            </w:r>
            <w:r w:rsidR="00031FB5">
              <w:rPr>
                <w:rFonts w:ascii="CorpoS" w:eastAsia="Times New Roman" w:hAnsi="CorpoS" w:cs="Times New Roman"/>
                <w:lang w:val="de-DE" w:eastAsia="en-GB"/>
              </w:rPr>
              <w:br/>
            </w:r>
            <w:r w:rsidR="00031FB5" w:rsidRPr="00031FB5">
              <w:rPr>
                <w:rFonts w:ascii="CorpoS" w:eastAsia="Times New Roman" w:hAnsi="CorpoS" w:cs="Times New Roman"/>
                <w:lang w:val="de-DE" w:eastAsia="en-GB"/>
              </w:rPr>
              <w:t xml:space="preserve">Die ÖLFLEX® SERVO FD 797 CP ist für anspruchsvolle </w:t>
            </w:r>
            <w:proofErr w:type="spellStart"/>
            <w:r w:rsidR="00031FB5" w:rsidRPr="00031FB5">
              <w:rPr>
                <w:rFonts w:ascii="CorpoS" w:eastAsia="Times New Roman" w:hAnsi="CorpoS" w:cs="Times New Roman"/>
                <w:lang w:val="de-DE" w:eastAsia="en-GB"/>
              </w:rPr>
              <w:t>Servoanwendungen</w:t>
            </w:r>
            <w:proofErr w:type="spellEnd"/>
            <w:r w:rsidR="00031FB5" w:rsidRPr="00031FB5">
              <w:rPr>
                <w:rFonts w:ascii="CorpoS" w:eastAsia="Times New Roman" w:hAnsi="CorpoS" w:cs="Times New Roman"/>
                <w:lang w:val="de-DE" w:eastAsia="en-GB"/>
              </w:rPr>
              <w:t xml:space="preserve"> in Schleppketten ausgelegt. Ihr optimierter Aufbau erleichtert die Installation und reduziert die Vorbereitungszeit zur Konfektion</w:t>
            </w:r>
            <w:r w:rsidR="002E5FA1">
              <w:rPr>
                <w:rFonts w:ascii="CorpoS" w:eastAsia="Times New Roman" w:hAnsi="CorpoS" w:cs="Times New Roman"/>
                <w:lang w:val="de-DE" w:eastAsia="en-GB"/>
              </w:rPr>
              <w:t>.</w:t>
            </w:r>
            <w:r w:rsidR="00DB05C2">
              <w:rPr>
                <w:rFonts w:ascii="CorpoS" w:eastAsia="Times New Roman" w:hAnsi="CorpoS" w:cs="Times New Roman"/>
                <w:lang w:val="de-DE" w:eastAsia="en-GB"/>
              </w:rPr>
              <w:br/>
            </w:r>
            <w:r w:rsidR="00DB05C2" w:rsidRPr="00DB05C2">
              <w:rPr>
                <w:rFonts w:ascii="CorpoS" w:eastAsia="Times New Roman" w:hAnsi="CorpoS" w:cs="Times New Roman"/>
                <w:lang w:val="de-DE" w:eastAsia="en-GB"/>
              </w:rPr>
              <w:t>Foto: LAPP</w:t>
            </w:r>
          </w:p>
          <w:p w14:paraId="795B7C6F" w14:textId="77777777" w:rsidR="00DB05C2" w:rsidRDefault="00DB05C2" w:rsidP="00DB05C2">
            <w:pPr>
              <w:spacing w:after="100" w:afterAutospacing="1" w:line="312" w:lineRule="auto"/>
              <w:rPr>
                <w:rFonts w:ascii="CorpoS" w:eastAsia="Times New Roman" w:hAnsi="CorpoS" w:cs="Times New Roman"/>
                <w:lang w:val="de-DE" w:eastAsia="en-GB"/>
              </w:rPr>
            </w:pPr>
            <w:r w:rsidRPr="00DB05C2">
              <w:rPr>
                <w:rFonts w:ascii="CorpoS" w:eastAsia="Times New Roman" w:hAnsi="CorpoS" w:cs="Times New Roman"/>
                <w:lang w:val="de-DE" w:eastAsia="en-GB"/>
              </w:rPr>
              <w:t xml:space="preserve">Das Bild können Sie </w:t>
            </w:r>
            <w:hyperlink r:id="rId14" w:history="1">
              <w:r w:rsidRPr="00A30BAF">
                <w:rPr>
                  <w:rStyle w:val="Hyperlink"/>
                  <w:rFonts w:ascii="CorpoS" w:eastAsia="Times New Roman" w:hAnsi="CorpoS" w:cs="Times New Roman"/>
                  <w:lang w:val="de-DE" w:eastAsia="en-GB"/>
                </w:rPr>
                <w:t>hier</w:t>
              </w:r>
            </w:hyperlink>
            <w:r w:rsidRPr="00DB05C2">
              <w:rPr>
                <w:rFonts w:ascii="CorpoS" w:eastAsia="Times New Roman" w:hAnsi="CorpoS" w:cs="Times New Roman"/>
                <w:lang w:val="de-DE" w:eastAsia="en-GB"/>
              </w:rPr>
              <w:t xml:space="preserve"> herunterladen.</w:t>
            </w:r>
            <w:r w:rsidRPr="00DB05C2">
              <w:rPr>
                <w:rFonts w:ascii="CorpoS" w:eastAsia="Times New Roman" w:hAnsi="CorpoS" w:cs="Times New Roman"/>
                <w:lang w:val="de-DE" w:eastAsia="en-GB"/>
              </w:rPr>
              <w:tab/>
            </w:r>
          </w:p>
          <w:p w14:paraId="33373872" w14:textId="77777777" w:rsidR="004D57A2" w:rsidRDefault="004D57A2" w:rsidP="00DB05C2">
            <w:pPr>
              <w:spacing w:after="100" w:afterAutospacing="1" w:line="312" w:lineRule="auto"/>
              <w:rPr>
                <w:rFonts w:ascii="CorpoS" w:eastAsia="Times New Roman" w:hAnsi="CorpoS" w:cs="Times New Roman"/>
                <w:lang w:val="de-DE" w:eastAsia="en-GB"/>
              </w:rPr>
            </w:pPr>
          </w:p>
          <w:p w14:paraId="397DFA49" w14:textId="167ACDAD" w:rsidR="004D57A2" w:rsidRDefault="004D57A2" w:rsidP="00DB05C2">
            <w:pPr>
              <w:spacing w:after="100" w:afterAutospacing="1" w:line="312" w:lineRule="auto"/>
              <w:rPr>
                <w:rFonts w:ascii="CorpoS" w:eastAsia="Times New Roman" w:hAnsi="CorpoS" w:cs="Times New Roman"/>
                <w:b/>
                <w:bCs/>
                <w:lang w:val="de-DE" w:eastAsia="en-GB"/>
              </w:rPr>
            </w:pPr>
          </w:p>
        </w:tc>
      </w:tr>
    </w:tbl>
    <w:p w14:paraId="7ACEDDFB" w14:textId="77777777" w:rsidR="007B3973" w:rsidRDefault="007B3973" w:rsidP="007B3973">
      <w:pPr>
        <w:rPr>
          <w:rFonts w:ascii="CorpoS" w:eastAsia="Times New Roman" w:hAnsi="CorpoS" w:cs="Times New Roman"/>
          <w:b/>
          <w:bCs/>
          <w:color w:val="404040" w:themeColor="text1" w:themeTint="BF"/>
          <w:lang w:val="de-DE" w:eastAsia="en-GB"/>
        </w:rPr>
      </w:pPr>
      <w:r>
        <w:rPr>
          <w:rFonts w:ascii="CorpoS" w:eastAsia="Times New Roman" w:hAnsi="CorpoS" w:cs="Times New Roman"/>
          <w:b/>
          <w:bCs/>
          <w:color w:val="404040" w:themeColor="text1" w:themeTint="BF"/>
          <w:lang w:val="de-DE" w:eastAsia="en-GB"/>
        </w:rPr>
        <w:lastRenderedPageBreak/>
        <w:t>Pressekontakt:</w:t>
      </w:r>
    </w:p>
    <w:p w14:paraId="6D26E423" w14:textId="77777777" w:rsidR="007B3973" w:rsidRDefault="007B3973" w:rsidP="007B3973">
      <w:pPr>
        <w:rPr>
          <w:rFonts w:ascii="CorpoS" w:eastAsia="Times New Roman" w:hAnsi="CorpoS" w:cs="Times New Roman"/>
          <w:b/>
          <w:bCs/>
          <w:color w:val="404040" w:themeColor="text1" w:themeTint="BF"/>
          <w:lang w:val="de-DE" w:eastAsia="en-GB"/>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4235"/>
      </w:tblGrid>
      <w:tr w:rsidR="007B3973" w:rsidRPr="00A777DA" w14:paraId="0AAA4971" w14:textId="77777777" w:rsidTr="005D09FC">
        <w:tc>
          <w:tcPr>
            <w:tcW w:w="3686" w:type="dxa"/>
          </w:tcPr>
          <w:p w14:paraId="080AF998" w14:textId="77777777" w:rsidR="007B3973" w:rsidRDefault="007B3973" w:rsidP="005D09FC">
            <w:pPr>
              <w:spacing w:after="40"/>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LAPP Austria GmbH</w:t>
            </w:r>
          </w:p>
          <w:p w14:paraId="2815FED5" w14:textId="77777777" w:rsidR="007B3973" w:rsidRDefault="007B3973" w:rsidP="005D09FC">
            <w:pPr>
              <w:spacing w:after="40"/>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Bremenstraße 8</w:t>
            </w:r>
          </w:p>
          <w:p w14:paraId="6EDDF736" w14:textId="77777777" w:rsidR="007B3973" w:rsidRDefault="007B3973" w:rsidP="005D09FC">
            <w:pPr>
              <w:spacing w:after="40"/>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A – 4030 Linz</w:t>
            </w:r>
          </w:p>
          <w:p w14:paraId="5461B78B" w14:textId="77777777" w:rsidR="007B3973" w:rsidRDefault="007B3973" w:rsidP="005D09FC">
            <w:pPr>
              <w:spacing w:after="40"/>
              <w:rPr>
                <w:rFonts w:ascii="CorpoS" w:eastAsia="Times New Roman" w:hAnsi="CorpoS" w:cs="Times New Roman"/>
                <w:color w:val="404040" w:themeColor="text1" w:themeTint="BF"/>
                <w:u w:val="single"/>
                <w:lang w:val="de-DE" w:eastAsia="en-GB"/>
              </w:rPr>
            </w:pPr>
            <w:r>
              <w:rPr>
                <w:rFonts w:ascii="CorpoS" w:eastAsia="Times New Roman" w:hAnsi="CorpoS" w:cs="Times New Roman"/>
                <w:color w:val="404040" w:themeColor="text1" w:themeTint="BF"/>
                <w:u w:val="single"/>
                <w:lang w:val="de-DE" w:eastAsia="en-GB"/>
              </w:rPr>
              <w:t>www.lappaustria.at</w:t>
            </w:r>
          </w:p>
          <w:p w14:paraId="43CB431C" w14:textId="77777777" w:rsidR="007B3973" w:rsidRDefault="007B3973" w:rsidP="005D09FC">
            <w:pPr>
              <w:spacing w:after="40"/>
              <w:rPr>
                <w:rFonts w:ascii="CorpoS" w:eastAsia="Times New Roman" w:hAnsi="CorpoS" w:cs="Times New Roman"/>
                <w:color w:val="404040" w:themeColor="text1" w:themeTint="BF"/>
                <w:lang w:val="de-DE" w:eastAsia="en-GB"/>
              </w:rPr>
            </w:pPr>
          </w:p>
        </w:tc>
        <w:tc>
          <w:tcPr>
            <w:tcW w:w="4235" w:type="dxa"/>
          </w:tcPr>
          <w:p w14:paraId="67DA6D6C" w14:textId="77777777" w:rsidR="007B3973" w:rsidRDefault="007B3973" w:rsidP="005D09FC">
            <w:pPr>
              <w:spacing w:after="40"/>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Claudia Stieglbauer</w:t>
            </w:r>
          </w:p>
          <w:p w14:paraId="41A4C9C9" w14:textId="77777777" w:rsidR="007B3973" w:rsidRDefault="007B3973" w:rsidP="005D09FC">
            <w:pPr>
              <w:spacing w:after="40"/>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Tel. +43 (0) 732 781272 201</w:t>
            </w:r>
          </w:p>
          <w:p w14:paraId="69DE0007" w14:textId="77777777" w:rsidR="007B3973" w:rsidRDefault="007B3973" w:rsidP="005D09FC">
            <w:pPr>
              <w:spacing w:after="40"/>
              <w:rPr>
                <w:rFonts w:ascii="CorpoS" w:eastAsia="Times New Roman" w:hAnsi="CorpoS" w:cs="Times New Roman"/>
                <w:color w:val="404040" w:themeColor="text1" w:themeTint="BF"/>
                <w:u w:val="single"/>
                <w:lang w:val="de-DE" w:eastAsia="en-GB"/>
              </w:rPr>
            </w:pPr>
            <w:r>
              <w:rPr>
                <w:rFonts w:ascii="CorpoS" w:eastAsia="Times New Roman" w:hAnsi="CorpoS" w:cs="Times New Roman"/>
                <w:color w:val="404040" w:themeColor="text1" w:themeTint="BF"/>
                <w:u w:val="single"/>
                <w:lang w:val="de-DE" w:eastAsia="en-GB"/>
              </w:rPr>
              <w:t xml:space="preserve">claudia.stieglbauer@lapp.com </w:t>
            </w:r>
          </w:p>
          <w:p w14:paraId="04B40ED9" w14:textId="77777777" w:rsidR="007B3973" w:rsidRDefault="007B3973" w:rsidP="005D09FC">
            <w:pPr>
              <w:spacing w:after="40"/>
              <w:rPr>
                <w:rFonts w:ascii="CorpoS" w:eastAsia="Times New Roman" w:hAnsi="CorpoS" w:cs="Times New Roman"/>
                <w:color w:val="404040" w:themeColor="text1" w:themeTint="BF"/>
                <w:lang w:val="de-DE" w:eastAsia="en-GB"/>
              </w:rPr>
            </w:pPr>
          </w:p>
        </w:tc>
      </w:tr>
    </w:tbl>
    <w:p w14:paraId="41D026C7" w14:textId="77777777" w:rsidR="007B3973" w:rsidRDefault="007B3973" w:rsidP="007B3973">
      <w:pPr>
        <w:spacing w:after="100" w:afterAutospacing="1" w:line="312" w:lineRule="auto"/>
        <w:rPr>
          <w:rFonts w:ascii="CorpoS" w:eastAsia="Times New Roman" w:hAnsi="CorpoS" w:cs="Times New Roman"/>
          <w:b/>
          <w:bCs/>
          <w:color w:val="404040" w:themeColor="text1" w:themeTint="BF"/>
          <w:lang w:val="de-DE" w:eastAsia="en-GB"/>
        </w:rPr>
      </w:pPr>
    </w:p>
    <w:p w14:paraId="696C7902" w14:textId="77777777" w:rsidR="007B3973" w:rsidRDefault="007B3973" w:rsidP="007B3973">
      <w:pPr>
        <w:spacing w:after="100" w:afterAutospacing="1" w:line="312" w:lineRule="auto"/>
        <w:rPr>
          <w:rFonts w:ascii="CorpoS" w:eastAsia="Times New Roman" w:hAnsi="CorpoS" w:cs="Times New Roman"/>
          <w:b/>
          <w:bCs/>
          <w:color w:val="404040" w:themeColor="text1" w:themeTint="BF"/>
          <w:lang w:val="de-DE" w:eastAsia="en-GB"/>
        </w:rPr>
      </w:pPr>
      <w:r>
        <w:rPr>
          <w:rFonts w:ascii="CorpoS" w:eastAsia="Times New Roman" w:hAnsi="CorpoS" w:cs="Times New Roman"/>
          <w:b/>
          <w:bCs/>
          <w:color w:val="404040" w:themeColor="text1" w:themeTint="BF"/>
          <w:lang w:val="de-DE" w:eastAsia="en-GB"/>
        </w:rPr>
        <w:t>Über LAPP:</w:t>
      </w:r>
    </w:p>
    <w:p w14:paraId="016B1DF8" w14:textId="77777777" w:rsidR="007B3973" w:rsidRPr="00FF1F17" w:rsidRDefault="007B3973" w:rsidP="007B3973">
      <w:pPr>
        <w:spacing w:after="100" w:afterAutospacing="1" w:line="312" w:lineRule="auto"/>
        <w:rPr>
          <w:rFonts w:ascii="CorpoS" w:eastAsia="Times New Roman" w:hAnsi="CorpoS" w:cs="Times New Roman"/>
          <w:color w:val="404040" w:themeColor="text1" w:themeTint="BF"/>
          <w:lang w:val="de-DE" w:eastAsia="en-GB"/>
        </w:rPr>
      </w:pPr>
      <w:r w:rsidRPr="00FF1F17">
        <w:rPr>
          <w:rFonts w:ascii="CorpoS" w:eastAsia="Times New Roman" w:hAnsi="CorpoS" w:cs="Times New Roman"/>
          <w:color w:val="404040" w:themeColor="text1" w:themeTint="BF"/>
          <w:lang w:val="de-DE" w:eastAsia="en-GB"/>
        </w:rPr>
        <w:t xml:space="preserve">LAPP Austria GmbH – ein Unternehmen der global agierenden </w:t>
      </w:r>
      <w:proofErr w:type="gramStart"/>
      <w:r w:rsidRPr="00FF1F17">
        <w:rPr>
          <w:rFonts w:ascii="CorpoS" w:eastAsia="Times New Roman" w:hAnsi="CorpoS" w:cs="Times New Roman"/>
          <w:color w:val="404040" w:themeColor="text1" w:themeTint="BF"/>
          <w:lang w:val="de-DE" w:eastAsia="en-GB"/>
        </w:rPr>
        <w:t>LAPP Gruppe</w:t>
      </w:r>
      <w:proofErr w:type="gramEnd"/>
      <w:r w:rsidRPr="00FF1F17">
        <w:rPr>
          <w:rFonts w:ascii="CorpoS" w:eastAsia="Times New Roman" w:hAnsi="CorpoS" w:cs="Times New Roman"/>
          <w:color w:val="404040" w:themeColor="text1" w:themeTint="BF"/>
          <w:lang w:val="de-DE" w:eastAsia="en-GB"/>
        </w:rPr>
        <w:t xml:space="preserve"> mit Hauptsitz in Stuttgart ist einer der führenden Anbieter von integrierten Lösungen und Markenprodukten im Bereich der Kabel- und Verbindungstechnologie. Zum Portfolio des Unternehmens gehören Kabel und hochflexible Leitungen, Industriesteckverbinder und Verschraubungstechnik, kundenindividuelle Konfektionslösungen, Automatisierungstechnik und Robotik</w:t>
      </w:r>
      <w:r>
        <w:rPr>
          <w:rFonts w:ascii="CorpoS" w:eastAsia="Times New Roman" w:hAnsi="CorpoS" w:cs="Times New Roman"/>
          <w:color w:val="404040" w:themeColor="text1" w:themeTint="BF"/>
          <w:lang w:val="de-DE" w:eastAsia="en-GB"/>
        </w:rPr>
        <w:t>-</w:t>
      </w:r>
      <w:r w:rsidRPr="00FF1F17">
        <w:rPr>
          <w:rFonts w:ascii="CorpoS" w:eastAsia="Times New Roman" w:hAnsi="CorpoS" w:cs="Times New Roman"/>
          <w:color w:val="404040" w:themeColor="text1" w:themeTint="BF"/>
          <w:lang w:val="de-DE" w:eastAsia="en-GB"/>
        </w:rPr>
        <w:t>Lösungen für die intelligente Fabrik von morgen und technisches Zubehör. LAPPs Kernmarkt ist der Maschinen- und Anlagenbau. Weitere wichtige Absatzmärkte sind die Lebensmittelindustrie, die Logistik, der Energiesektor und die Mobilität.</w:t>
      </w:r>
    </w:p>
    <w:p w14:paraId="05695737" w14:textId="77777777" w:rsidR="007B3973" w:rsidRPr="00FF1F17" w:rsidRDefault="007B3973" w:rsidP="007B3973">
      <w:pPr>
        <w:spacing w:after="100" w:afterAutospacing="1" w:line="312" w:lineRule="auto"/>
        <w:rPr>
          <w:rFonts w:ascii="CorpoS" w:eastAsia="Times New Roman" w:hAnsi="CorpoS" w:cs="Times New Roman"/>
          <w:color w:val="404040" w:themeColor="text1" w:themeTint="BF"/>
          <w:lang w:val="de-DE" w:eastAsia="en-GB"/>
        </w:rPr>
      </w:pPr>
      <w:r w:rsidRPr="00FF1F17">
        <w:rPr>
          <w:rFonts w:ascii="CorpoS" w:eastAsia="Times New Roman" w:hAnsi="CorpoS" w:cs="Times New Roman"/>
          <w:color w:val="404040" w:themeColor="text1" w:themeTint="BF"/>
          <w:lang w:val="de-DE" w:eastAsia="en-GB"/>
        </w:rPr>
        <w:t xml:space="preserve">Das Unternehmen wurde 1959 gegründet und befindet sich bis heute vollständig in Familienbesitz. Auf dem österreichischen Markt ist das Unternehmen seit 30 Jahren präsent. Im Geschäftsjahr </w:t>
      </w:r>
      <w:r>
        <w:rPr>
          <w:rFonts w:ascii="CorpoS" w:eastAsia="Times New Roman" w:hAnsi="CorpoS" w:cs="Times New Roman"/>
          <w:color w:val="404040" w:themeColor="text1" w:themeTint="BF"/>
          <w:lang w:val="de-DE" w:eastAsia="en-GB"/>
        </w:rPr>
        <w:t>2025</w:t>
      </w:r>
      <w:r w:rsidRPr="00FF1F17">
        <w:rPr>
          <w:rFonts w:ascii="CorpoS" w:eastAsia="Times New Roman" w:hAnsi="CorpoS" w:cs="Times New Roman"/>
          <w:color w:val="404040" w:themeColor="text1" w:themeTint="BF"/>
          <w:lang w:val="de-DE" w:eastAsia="en-GB"/>
        </w:rPr>
        <w:t xml:space="preserve"> erwirtschaftete </w:t>
      </w:r>
      <w:r>
        <w:rPr>
          <w:rFonts w:ascii="CorpoS" w:eastAsia="Times New Roman" w:hAnsi="CorpoS" w:cs="Times New Roman"/>
          <w:color w:val="404040" w:themeColor="text1" w:themeTint="BF"/>
          <w:lang w:val="de-DE" w:eastAsia="en-GB"/>
        </w:rPr>
        <w:t xml:space="preserve">die </w:t>
      </w:r>
      <w:proofErr w:type="gramStart"/>
      <w:r>
        <w:rPr>
          <w:rFonts w:ascii="CorpoS" w:eastAsia="Times New Roman" w:hAnsi="CorpoS" w:cs="Times New Roman"/>
          <w:color w:val="404040" w:themeColor="text1" w:themeTint="BF"/>
          <w:lang w:val="de-DE" w:eastAsia="en-GB"/>
        </w:rPr>
        <w:t>LAPP Gruppe</w:t>
      </w:r>
      <w:proofErr w:type="gramEnd"/>
      <w:r w:rsidRPr="00FF1F17">
        <w:rPr>
          <w:rFonts w:ascii="CorpoS" w:eastAsia="Times New Roman" w:hAnsi="CorpoS" w:cs="Times New Roman"/>
          <w:color w:val="404040" w:themeColor="text1" w:themeTint="BF"/>
          <w:lang w:val="de-DE" w:eastAsia="en-GB"/>
        </w:rPr>
        <w:t xml:space="preserve"> einen konsolidierten Umsatz von über 1,</w:t>
      </w:r>
      <w:r>
        <w:rPr>
          <w:rFonts w:ascii="CorpoS" w:eastAsia="Times New Roman" w:hAnsi="CorpoS" w:cs="Times New Roman"/>
          <w:color w:val="404040" w:themeColor="text1" w:themeTint="BF"/>
          <w:lang w:val="de-DE" w:eastAsia="en-GB"/>
        </w:rPr>
        <w:t>93</w:t>
      </w:r>
      <w:r w:rsidRPr="00FF1F17">
        <w:rPr>
          <w:rFonts w:ascii="CorpoS" w:eastAsia="Times New Roman" w:hAnsi="CorpoS" w:cs="Times New Roman"/>
          <w:color w:val="404040" w:themeColor="text1" w:themeTint="BF"/>
          <w:lang w:val="de-DE" w:eastAsia="en-GB"/>
        </w:rPr>
        <w:t xml:space="preserve"> Milliarden Euro. LAPP beschäftigt weltweit rund 5.</w:t>
      </w:r>
      <w:r>
        <w:rPr>
          <w:rFonts w:ascii="CorpoS" w:eastAsia="Times New Roman" w:hAnsi="CorpoS" w:cs="Times New Roman"/>
          <w:color w:val="404040" w:themeColor="text1" w:themeTint="BF"/>
          <w:lang w:val="de-DE" w:eastAsia="en-GB"/>
        </w:rPr>
        <w:t>7</w:t>
      </w:r>
      <w:r w:rsidRPr="00FF1F17">
        <w:rPr>
          <w:rFonts w:ascii="CorpoS" w:eastAsia="Times New Roman" w:hAnsi="CorpoS" w:cs="Times New Roman"/>
          <w:color w:val="404040" w:themeColor="text1" w:themeTint="BF"/>
          <w:lang w:val="de-DE" w:eastAsia="en-GB"/>
        </w:rPr>
        <w:t xml:space="preserve">00 Mitarbeitende, </w:t>
      </w:r>
      <w:r w:rsidRPr="005B0C29">
        <w:rPr>
          <w:rFonts w:ascii="CorpoS" w:eastAsia="Times New Roman" w:hAnsi="CorpoS" w:cs="Times New Roman"/>
          <w:color w:val="404040" w:themeColor="text1" w:themeTint="BF"/>
          <w:lang w:val="de-DE" w:eastAsia="en-GB"/>
        </w:rPr>
        <w:t xml:space="preserve">fertigt an </w:t>
      </w:r>
      <w:r>
        <w:rPr>
          <w:rFonts w:ascii="CorpoS" w:eastAsia="Times New Roman" w:hAnsi="CorpoS" w:cs="Times New Roman"/>
          <w:color w:val="404040" w:themeColor="text1" w:themeTint="BF"/>
          <w:lang w:val="de-DE" w:eastAsia="en-GB"/>
        </w:rPr>
        <w:t>27</w:t>
      </w:r>
      <w:r w:rsidRPr="00EA0C01">
        <w:rPr>
          <w:rFonts w:ascii="CorpoS" w:eastAsia="Times New Roman" w:hAnsi="CorpoS" w:cs="Times New Roman"/>
          <w:color w:val="404040" w:themeColor="text1" w:themeTint="BF"/>
          <w:lang w:val="de-DE" w:eastAsia="en-GB"/>
        </w:rPr>
        <w:t xml:space="preserve"> </w:t>
      </w:r>
      <w:r w:rsidRPr="005B0C29">
        <w:rPr>
          <w:rFonts w:ascii="CorpoS" w:eastAsia="Times New Roman" w:hAnsi="CorpoS" w:cs="Times New Roman"/>
          <w:color w:val="404040" w:themeColor="text1" w:themeTint="BF"/>
          <w:lang w:val="de-DE" w:eastAsia="en-GB"/>
        </w:rPr>
        <w:t>internationalen</w:t>
      </w:r>
      <w:r w:rsidRPr="00FF1F17">
        <w:rPr>
          <w:rFonts w:ascii="CorpoS" w:eastAsia="Times New Roman" w:hAnsi="CorpoS" w:cs="Times New Roman"/>
          <w:color w:val="404040" w:themeColor="text1" w:themeTint="BF"/>
          <w:lang w:val="de-DE" w:eastAsia="en-GB"/>
        </w:rPr>
        <w:t xml:space="preserve"> Standorten und ist in insgesamt über 80 Ländern weltweit aktiv. </w:t>
      </w:r>
    </w:p>
    <w:p w14:paraId="35437B3A" w14:textId="77777777" w:rsidR="007B3973" w:rsidRDefault="007B3973" w:rsidP="007B3973">
      <w:pPr>
        <w:spacing w:after="100" w:afterAutospacing="1" w:line="312" w:lineRule="auto"/>
        <w:rPr>
          <w:rFonts w:ascii="CorpoS" w:eastAsia="Times New Roman" w:hAnsi="CorpoS" w:cs="Times New Roman"/>
          <w:b/>
          <w:bCs/>
          <w:color w:val="404040" w:themeColor="text1" w:themeTint="BF"/>
          <w:lang w:val="de-DE" w:eastAsia="en-GB"/>
        </w:rPr>
      </w:pPr>
    </w:p>
    <w:p w14:paraId="78DB1F6A" w14:textId="77777777" w:rsidR="007B3973" w:rsidRDefault="007B3973" w:rsidP="007B3973">
      <w:pPr>
        <w:spacing w:after="100" w:afterAutospacing="1" w:line="312" w:lineRule="auto"/>
        <w:rPr>
          <w:rFonts w:ascii="CorpoS" w:eastAsia="Times New Roman" w:hAnsi="CorpoS" w:cs="Times New Roman"/>
          <w:b/>
          <w:bCs/>
          <w:color w:val="404040" w:themeColor="text1" w:themeTint="BF"/>
          <w:lang w:val="de-DE" w:eastAsia="en-GB"/>
        </w:rPr>
      </w:pPr>
      <w:r>
        <w:rPr>
          <w:rFonts w:ascii="CorpoS" w:eastAsia="Times New Roman" w:hAnsi="CorpoS" w:cs="Times New Roman"/>
          <w:b/>
          <w:bCs/>
          <w:color w:val="404040" w:themeColor="text1" w:themeTint="BF"/>
          <w:lang w:val="de-DE" w:eastAsia="en-GB"/>
        </w:rPr>
        <w:t>Folgen Sie LAPP:</w:t>
      </w:r>
    </w:p>
    <w:p w14:paraId="09512108" w14:textId="77777777" w:rsidR="007B3973" w:rsidRDefault="007B3973" w:rsidP="007B3973">
      <w:pPr>
        <w:rPr>
          <w:rFonts w:ascii="CorpoS" w:eastAsia="Times New Roman" w:hAnsi="CorpoS" w:cs="Times New Roman"/>
          <w:b/>
          <w:bCs/>
          <w:lang w:val="de-DE" w:eastAsia="en-GB"/>
        </w:rPr>
      </w:pPr>
      <w:r>
        <w:rPr>
          <w:rFonts w:ascii="CorpoS" w:eastAsia="Times New Roman" w:hAnsi="CorpoS" w:cs="Times New Roman"/>
          <w:b/>
          <w:noProof/>
          <w:lang w:val="de-DE" w:eastAsia="en-GB"/>
        </w:rPr>
        <w:drawing>
          <wp:inline distT="0" distB="0" distL="0" distR="0" wp14:anchorId="53FFFC69" wp14:editId="1E833252">
            <wp:extent cx="428625" cy="361950"/>
            <wp:effectExtent l="0" t="0" r="9525" b="0"/>
            <wp:docPr id="442818874" name="Grafik 4" descr="Ein Bild, das Text, Logo, Design, Schrift enthält.&#10;&#10;Automatisch generierte Beschreibu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descr="Ein Bild, das Text, Logo, Design, Schrift enthält.&#10;&#10;Automatisch generierte Beschreibun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8625" cy="361950"/>
                    </a:xfrm>
                    <a:prstGeom prst="rect">
                      <a:avLst/>
                    </a:prstGeom>
                    <a:noFill/>
                    <a:ln>
                      <a:noFill/>
                    </a:ln>
                  </pic:spPr>
                </pic:pic>
              </a:graphicData>
            </a:graphic>
          </wp:inline>
        </w:drawing>
      </w:r>
      <w:r>
        <w:rPr>
          <w:noProof/>
        </w:rPr>
        <w:drawing>
          <wp:inline distT="0" distB="0" distL="0" distR="0" wp14:anchorId="2A2E3607" wp14:editId="49DB73E6">
            <wp:extent cx="361950" cy="361950"/>
            <wp:effectExtent l="0" t="0" r="0" b="0"/>
            <wp:docPr id="1100123534" name="Grafik 3" descr="Ein Bild, das Kreis, weiß, Design enthält.&#10;&#10;Automatisch generierte Beschreibu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Ein Bild, das Kreis, weiß, Design enthält.&#10;&#10;Automatisch generierte Beschreibun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Pr>
          <w:rFonts w:ascii="CorpoS" w:eastAsia="Times New Roman" w:hAnsi="CorpoS" w:cs="Times New Roman"/>
          <w:b/>
          <w:bCs/>
          <w:lang w:val="de-DE" w:eastAsia="en-GB"/>
        </w:rPr>
        <w:t xml:space="preserve"> </w:t>
      </w:r>
      <w:r>
        <w:rPr>
          <w:rFonts w:ascii="CorpoS" w:eastAsia="Times New Roman" w:hAnsi="CorpoS" w:cs="Times New Roman"/>
          <w:b/>
          <w:noProof/>
          <w:lang w:val="de-DE" w:eastAsia="en-GB"/>
        </w:rPr>
        <w:drawing>
          <wp:inline distT="0" distB="0" distL="0" distR="0" wp14:anchorId="02FA11BB" wp14:editId="4E86D7DF">
            <wp:extent cx="361950" cy="361950"/>
            <wp:effectExtent l="0" t="0" r="0" b="0"/>
            <wp:docPr id="526976537" name="Grafik 2" descr="Ein Bild, das Symbol, Text enthält.&#10;&#10;Automatisch generierte Beschreibu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Ein Bild, das Symbol, Text enthält.&#10;&#10;Automatisch generierte Beschreibung">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Pr>
          <w:rFonts w:ascii="CorpoS" w:eastAsia="Times New Roman" w:hAnsi="CorpoS" w:cs="Times New Roman"/>
          <w:b/>
          <w:bCs/>
          <w:lang w:val="de-DE" w:eastAsia="en-GB"/>
        </w:rPr>
        <w:t xml:space="preserve"> </w:t>
      </w:r>
      <w:r>
        <w:rPr>
          <w:rFonts w:ascii="CorpoS" w:eastAsia="Times New Roman" w:hAnsi="CorpoS" w:cs="Times New Roman"/>
          <w:b/>
          <w:noProof/>
          <w:lang w:val="de-DE" w:eastAsia="en-GB"/>
        </w:rPr>
        <w:drawing>
          <wp:inline distT="0" distB="0" distL="0" distR="0" wp14:anchorId="261474E9" wp14:editId="79D5D287">
            <wp:extent cx="361950" cy="361950"/>
            <wp:effectExtent l="0" t="0" r="0" b="0"/>
            <wp:docPr id="1797587949" name="Grafik 1" descr="Ein Bild, das Logo, Text, weiß, Symbol enthält.&#10;&#10;Automatisch generierte Beschreibu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Ein Bild, das Logo, Text, weiß, Symbol enthält.&#10;&#10;Automatisch generierte Beschreibung">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p w14:paraId="086CE0FD" w14:textId="77777777" w:rsidR="007B3973" w:rsidRPr="00E15C07" w:rsidRDefault="007B3973" w:rsidP="007B3973">
      <w:pPr>
        <w:spacing w:after="100" w:afterAutospacing="1" w:line="312" w:lineRule="auto"/>
        <w:rPr>
          <w:rFonts w:ascii="CorpoS" w:eastAsia="Times New Roman" w:hAnsi="CorpoS" w:cs="Times New Roman"/>
          <w:b/>
          <w:bCs/>
          <w:lang w:val="de-DE" w:eastAsia="en-GB"/>
        </w:rPr>
      </w:pPr>
    </w:p>
    <w:p w14:paraId="39B0FDAB" w14:textId="77777777" w:rsidR="00AE0640" w:rsidRDefault="00AE0640" w:rsidP="007B3973">
      <w:pPr>
        <w:pStyle w:val="StandardWeb"/>
        <w:spacing w:before="0" w:beforeAutospacing="0" w:line="312" w:lineRule="auto"/>
        <w:rPr>
          <w:rFonts w:ascii="CorpoS" w:eastAsia="Times New Roman" w:hAnsi="CorpoS"/>
          <w:b/>
          <w:bCs/>
          <w:color w:val="404040" w:themeColor="text1" w:themeTint="BF"/>
          <w:lang w:val="de-DE"/>
        </w:rPr>
      </w:pPr>
    </w:p>
    <w:sectPr w:rsidR="00AE0640" w:rsidSect="00417154">
      <w:headerReference w:type="even" r:id="rId23"/>
      <w:headerReference w:type="default" r:id="rId24"/>
      <w:footerReference w:type="even" r:id="rId25"/>
      <w:footerReference w:type="default" r:id="rId26"/>
      <w:headerReference w:type="first" r:id="rId27"/>
      <w:footerReference w:type="first" r:id="rId28"/>
      <w:pgSz w:w="11900" w:h="16840"/>
      <w:pgMar w:top="2268" w:right="2835"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C2B22" w14:textId="77777777" w:rsidR="005E30C9" w:rsidRDefault="005E30C9" w:rsidP="000E70DF">
      <w:r>
        <w:separator/>
      </w:r>
    </w:p>
  </w:endnote>
  <w:endnote w:type="continuationSeparator" w:id="0">
    <w:p w14:paraId="5D32572D" w14:textId="77777777" w:rsidR="005E30C9" w:rsidRDefault="005E30C9" w:rsidP="000E70DF">
      <w:r>
        <w:continuationSeparator/>
      </w:r>
    </w:p>
  </w:endnote>
  <w:endnote w:type="continuationNotice" w:id="1">
    <w:p w14:paraId="1C9446CE" w14:textId="77777777" w:rsidR="005E30C9" w:rsidRDefault="005E30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poS">
    <w:altName w:val="Segoe UI Historic"/>
    <w:panose1 w:val="00000000000000000000"/>
    <w:charset w:val="00"/>
    <w:family w:val="auto"/>
    <w:pitch w:val="variable"/>
    <w:sig w:usb0="800001AF" w:usb1="000078FB" w:usb2="00000000" w:usb3="00000000" w:csb0="00000093" w:csb1="00000000"/>
  </w:font>
  <w:font w:name="CorporateSTOT">
    <w:altName w:val="Cambria"/>
    <w:panose1 w:val="02020500000000000000"/>
    <w:charset w:val="00"/>
    <w:family w:val="roman"/>
    <w:notTrueType/>
    <w:pitch w:val="variable"/>
    <w:sig w:usb0="A00002AF" w:usb1="5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3BC6" w14:textId="77777777" w:rsidR="00E759AA" w:rsidRDefault="00E759A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orpoS" w:hAnsi="CorpoS"/>
        <w:sz w:val="20"/>
        <w:szCs w:val="20"/>
      </w:rPr>
      <w:id w:val="349994463"/>
      <w:docPartObj>
        <w:docPartGallery w:val="Page Numbers (Bottom of Page)"/>
        <w:docPartUnique/>
      </w:docPartObj>
    </w:sdtPr>
    <w:sdtEndPr/>
    <w:sdtContent>
      <w:sdt>
        <w:sdtPr>
          <w:rPr>
            <w:rFonts w:ascii="CorpoS" w:hAnsi="CorpoS"/>
            <w:sz w:val="20"/>
            <w:szCs w:val="20"/>
          </w:rPr>
          <w:id w:val="-1705238520"/>
          <w:docPartObj>
            <w:docPartGallery w:val="Page Numbers (Top of Page)"/>
            <w:docPartUnique/>
          </w:docPartObj>
        </w:sdtPr>
        <w:sdtEndPr/>
        <w:sdtContent>
          <w:p w14:paraId="45932C12" w14:textId="1FF31E76" w:rsidR="00565020" w:rsidRDefault="00565020" w:rsidP="00565020">
            <w:pPr>
              <w:pStyle w:val="Fuzeile"/>
              <w:jc w:val="right"/>
              <w:rPr>
                <w:rFonts w:ascii="CorpoS" w:hAnsi="CorpoS"/>
                <w:sz w:val="20"/>
                <w:szCs w:val="20"/>
              </w:rPr>
            </w:pPr>
          </w:p>
          <w:p w14:paraId="56FD11A6" w14:textId="66DE93A3" w:rsidR="00565020" w:rsidRDefault="00565020" w:rsidP="00565020">
            <w:pPr>
              <w:pStyle w:val="Fuzeile"/>
              <w:jc w:val="right"/>
              <w:rPr>
                <w:rFonts w:ascii="CorpoS" w:hAnsi="CorpoS"/>
                <w:sz w:val="20"/>
                <w:szCs w:val="20"/>
              </w:rPr>
            </w:pPr>
            <w:r w:rsidRPr="00565020">
              <w:rPr>
                <w:rFonts w:ascii="CorpoS" w:hAnsi="CorpoS"/>
                <w:noProof/>
                <w:sz w:val="20"/>
                <w:szCs w:val="20"/>
                <w:lang w:val="de-DE"/>
              </w:rPr>
              <mc:AlternateContent>
                <mc:Choice Requires="wps">
                  <w:drawing>
                    <wp:anchor distT="0" distB="0" distL="114300" distR="114300" simplePos="0" relativeHeight="251658240" behindDoc="0" locked="0" layoutInCell="1" allowOverlap="1" wp14:anchorId="3C8DA8B7" wp14:editId="0C390D47">
                      <wp:simplePos x="0" y="0"/>
                      <wp:positionH relativeFrom="column">
                        <wp:posOffset>-49530</wp:posOffset>
                      </wp:positionH>
                      <wp:positionV relativeFrom="paragraph">
                        <wp:posOffset>67945</wp:posOffset>
                      </wp:positionV>
                      <wp:extent cx="5356860" cy="15240"/>
                      <wp:effectExtent l="0" t="0" r="34290" b="22860"/>
                      <wp:wrapNone/>
                      <wp:docPr id="6" name="Gerader Verbinder 6"/>
                      <wp:cNvGraphicFramePr/>
                      <a:graphic xmlns:a="http://schemas.openxmlformats.org/drawingml/2006/main">
                        <a:graphicData uri="http://schemas.microsoft.com/office/word/2010/wordprocessingShape">
                          <wps:wsp>
                            <wps:cNvCnPr/>
                            <wps:spPr>
                              <a:xfrm flipV="1">
                                <a:off x="0" y="0"/>
                                <a:ext cx="5356860" cy="152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FAE054" id="Gerader Verbinder 6" o:spid="_x0000_s1026" style="position:absolute;flip:y;z-index:251658240;visibility:visible;mso-wrap-style:square;mso-wrap-distance-left:9pt;mso-wrap-distance-top:0;mso-wrap-distance-right:9pt;mso-wrap-distance-bottom:0;mso-position-horizontal:absolute;mso-position-horizontal-relative:text;mso-position-vertical:absolute;mso-position-vertical-relative:text" from="-3.9pt,5.35pt" to="417.9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" strokecolor="black [3213]" strokeweight=".5pt">
                      <v:stroke joinstyle="miter"/>
                    </v:line>
                  </w:pict>
                </mc:Fallback>
              </mc:AlternateContent>
            </w:r>
          </w:p>
          <w:p w14:paraId="6ED29FD3" w14:textId="103A2DED" w:rsidR="00565020" w:rsidRPr="00565020" w:rsidRDefault="00A315FF" w:rsidP="00565020">
            <w:pPr>
              <w:pStyle w:val="Fuzeile"/>
              <w:jc w:val="right"/>
              <w:rPr>
                <w:rFonts w:ascii="CorpoS" w:hAnsi="CorpoS"/>
                <w:sz w:val="20"/>
                <w:szCs w:val="20"/>
              </w:rPr>
            </w:pPr>
            <w:r>
              <w:rPr>
                <w:rFonts w:ascii="CorpoS" w:hAnsi="CorpoS"/>
                <w:sz w:val="20"/>
                <w:szCs w:val="20"/>
                <w:lang w:val="de-DE"/>
              </w:rPr>
              <w:tab/>
            </w:r>
            <w:r>
              <w:rPr>
                <w:rFonts w:ascii="CorpoS" w:hAnsi="CorpoS"/>
                <w:sz w:val="20"/>
                <w:szCs w:val="20"/>
                <w:lang w:val="de-DE"/>
              </w:rPr>
              <w:tab/>
            </w:r>
            <w:r w:rsidR="00565020" w:rsidRPr="00565020">
              <w:rPr>
                <w:rFonts w:ascii="CorpoS" w:hAnsi="CorpoS"/>
                <w:sz w:val="20"/>
                <w:szCs w:val="20"/>
                <w:lang w:val="de-DE"/>
              </w:rPr>
              <w:t xml:space="preserve">Seite </w:t>
            </w:r>
            <w:r w:rsidR="00565020" w:rsidRPr="00565020">
              <w:rPr>
                <w:rFonts w:ascii="CorpoS" w:hAnsi="CorpoS"/>
                <w:sz w:val="20"/>
                <w:szCs w:val="20"/>
              </w:rPr>
              <w:fldChar w:fldCharType="begin"/>
            </w:r>
            <w:r w:rsidR="00565020" w:rsidRPr="00565020">
              <w:rPr>
                <w:rFonts w:ascii="CorpoS" w:hAnsi="CorpoS"/>
                <w:sz w:val="20"/>
                <w:szCs w:val="20"/>
              </w:rPr>
              <w:instrText>PAGE</w:instrText>
            </w:r>
            <w:r w:rsidR="00565020" w:rsidRPr="00565020">
              <w:rPr>
                <w:rFonts w:ascii="CorpoS" w:hAnsi="CorpoS"/>
                <w:sz w:val="20"/>
                <w:szCs w:val="20"/>
              </w:rPr>
              <w:fldChar w:fldCharType="separate"/>
            </w:r>
            <w:r w:rsidR="00565020" w:rsidRPr="00565020">
              <w:rPr>
                <w:rFonts w:ascii="CorpoS" w:hAnsi="CorpoS"/>
                <w:sz w:val="20"/>
                <w:szCs w:val="20"/>
              </w:rPr>
              <w:t>1</w:t>
            </w:r>
            <w:r w:rsidR="00565020" w:rsidRPr="00565020">
              <w:rPr>
                <w:rFonts w:ascii="CorpoS" w:hAnsi="CorpoS"/>
                <w:sz w:val="20"/>
                <w:szCs w:val="20"/>
              </w:rPr>
              <w:fldChar w:fldCharType="end"/>
            </w:r>
            <w:r w:rsidR="00565020" w:rsidRPr="00565020">
              <w:rPr>
                <w:rFonts w:ascii="CorpoS" w:hAnsi="CorpoS"/>
                <w:sz w:val="20"/>
                <w:szCs w:val="20"/>
                <w:lang w:val="de-DE"/>
              </w:rPr>
              <w:t xml:space="preserve"> von </w:t>
            </w:r>
            <w:r w:rsidR="00565020" w:rsidRPr="00565020">
              <w:rPr>
                <w:rFonts w:ascii="CorpoS" w:hAnsi="CorpoS"/>
                <w:sz w:val="20"/>
                <w:szCs w:val="20"/>
              </w:rPr>
              <w:fldChar w:fldCharType="begin"/>
            </w:r>
            <w:r w:rsidR="00565020" w:rsidRPr="00565020">
              <w:rPr>
                <w:rFonts w:ascii="CorpoS" w:hAnsi="CorpoS"/>
                <w:sz w:val="20"/>
                <w:szCs w:val="20"/>
              </w:rPr>
              <w:instrText>NUMPAGES</w:instrText>
            </w:r>
            <w:r w:rsidR="00565020" w:rsidRPr="00565020">
              <w:rPr>
                <w:rFonts w:ascii="CorpoS" w:hAnsi="CorpoS"/>
                <w:sz w:val="20"/>
                <w:szCs w:val="20"/>
              </w:rPr>
              <w:fldChar w:fldCharType="separate"/>
            </w:r>
            <w:r w:rsidR="00565020" w:rsidRPr="00565020">
              <w:rPr>
                <w:rFonts w:ascii="CorpoS" w:hAnsi="CorpoS"/>
                <w:sz w:val="20"/>
                <w:szCs w:val="20"/>
              </w:rPr>
              <w:t>8</w:t>
            </w:r>
            <w:r w:rsidR="00565020" w:rsidRPr="00565020">
              <w:rPr>
                <w:rFonts w:ascii="CorpoS" w:hAnsi="CorpoS"/>
                <w:sz w:val="20"/>
                <w:szCs w:val="20"/>
              </w:rPr>
              <w:fldChar w:fldCharType="end"/>
            </w:r>
          </w:p>
        </w:sdtContent>
      </w:sdt>
    </w:sdtContent>
  </w:sdt>
  <w:p w14:paraId="722B6929" w14:textId="2E620F62" w:rsidR="004360E5" w:rsidRPr="004360E5" w:rsidRDefault="004360E5" w:rsidP="004360E5">
    <w:pPr>
      <w:pStyle w:val="Fuzeile"/>
      <w:tabs>
        <w:tab w:val="clear" w:pos="9072"/>
        <w:tab w:val="right" w:pos="7931"/>
      </w:tabs>
      <w:jc w:val="right"/>
      <w:rPr>
        <w:rFonts w:ascii="CorpoS" w:hAnsi="Corpo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0F05A" w14:textId="77777777" w:rsidR="00E759AA" w:rsidRDefault="00E759A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BE445" w14:textId="77777777" w:rsidR="005E30C9" w:rsidRDefault="005E30C9" w:rsidP="000E70DF">
      <w:r>
        <w:separator/>
      </w:r>
    </w:p>
  </w:footnote>
  <w:footnote w:type="continuationSeparator" w:id="0">
    <w:p w14:paraId="178FA253" w14:textId="77777777" w:rsidR="005E30C9" w:rsidRDefault="005E30C9" w:rsidP="000E70DF">
      <w:r>
        <w:continuationSeparator/>
      </w:r>
    </w:p>
  </w:footnote>
  <w:footnote w:type="continuationNotice" w:id="1">
    <w:p w14:paraId="1A961019" w14:textId="77777777" w:rsidR="005E30C9" w:rsidRDefault="005E30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34D69" w14:textId="63CF8A12" w:rsidR="00E759AA" w:rsidRDefault="007D3612">
    <w:pPr>
      <w:pStyle w:val="Kopfzeile"/>
    </w:pPr>
    <w:r>
      <w:rPr>
        <w:noProof/>
      </w:rPr>
      <mc:AlternateContent>
        <mc:Choice Requires="wps">
          <w:drawing>
            <wp:anchor distT="0" distB="0" distL="0" distR="0" simplePos="0" relativeHeight="251658243" behindDoc="0" locked="0" layoutInCell="1" allowOverlap="1" wp14:anchorId="2BF0BCD7" wp14:editId="72CD39CA">
              <wp:simplePos x="635" y="635"/>
              <wp:positionH relativeFrom="page">
                <wp:align>left</wp:align>
              </wp:positionH>
              <wp:positionV relativeFrom="page">
                <wp:align>top</wp:align>
              </wp:positionV>
              <wp:extent cx="763270" cy="376555"/>
              <wp:effectExtent l="0" t="0" r="17780" b="4445"/>
              <wp:wrapNone/>
              <wp:docPr id="1807607698" name="Textfeld 7"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76555"/>
                      </a:xfrm>
                      <a:prstGeom prst="rect">
                        <a:avLst/>
                      </a:prstGeom>
                      <a:noFill/>
                      <a:ln>
                        <a:noFill/>
                      </a:ln>
                    </wps:spPr>
                    <wps:txbx>
                      <w:txbxContent>
                        <w:p w14:paraId="28FFE8EF" w14:textId="7C97E2A0" w:rsidR="007D3612" w:rsidRPr="007D3612" w:rsidRDefault="007D3612" w:rsidP="007D3612">
                          <w:pPr>
                            <w:rPr>
                              <w:rFonts w:ascii="Aptos" w:eastAsia="Aptos" w:hAnsi="Aptos" w:cs="Aptos"/>
                              <w:noProof/>
                              <w:color w:val="000000"/>
                            </w:rPr>
                          </w:pPr>
                          <w:r w:rsidRPr="007D3612">
                            <w:rPr>
                              <w:rFonts w:ascii="Aptos" w:eastAsia="Aptos" w:hAnsi="Aptos" w:cs="Aptos"/>
                              <w:noProof/>
                              <w:color w:val="000000"/>
                            </w:rPr>
                            <w:t>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BF0BCD7" id="_x0000_t202" coordsize="21600,21600" o:spt="202" path="m,l,21600r21600,l21600,xe">
              <v:stroke joinstyle="miter"/>
              <v:path gradientshapeok="t" o:connecttype="rect"/>
            </v:shapetype>
            <v:shape id="Textfeld 7" o:spid="_x0000_s1026" type="#_x0000_t202" alt="Internal" style="position:absolute;margin-left:0;margin-top:0;width:60.1pt;height:29.65pt;z-index:251658243;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" filled="f" stroked="f">
              <v:textbox style="mso-fit-shape-to-text:t" inset="20pt,15pt,0,0">
                <w:txbxContent>
                  <w:p w14:paraId="28FFE8EF" w14:textId="7C97E2A0" w:rsidR="007D3612" w:rsidRPr="007D3612" w:rsidRDefault="007D3612" w:rsidP="007D3612">
                    <w:pPr>
                      <w:rPr>
                        <w:rFonts w:ascii="Aptos" w:eastAsia="Aptos" w:hAnsi="Aptos" w:cs="Aptos"/>
                        <w:noProof/>
                        <w:color w:val="000000"/>
                      </w:rPr>
                    </w:pPr>
                    <w:r w:rsidRPr="007D3612">
                      <w:rPr>
                        <w:rFonts w:ascii="Aptos" w:eastAsia="Aptos" w:hAnsi="Aptos" w:cs="Aptos"/>
                        <w:noProof/>
                        <w:color w:val="000000"/>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6C10A" w14:textId="3E1F4FAD" w:rsidR="003E67C9" w:rsidRPr="00E759AA" w:rsidRDefault="00E759AA">
    <w:pPr>
      <w:pStyle w:val="Kopfzeile"/>
      <w:rPr>
        <w:rFonts w:ascii="CorpoS" w:hAnsi="CorpoS"/>
        <w:b/>
        <w:color w:val="000000" w:themeColor="text1"/>
        <w:sz w:val="40"/>
        <w:szCs w:val="40"/>
        <w:lang w:val="de-DE"/>
      </w:rPr>
    </w:pPr>
    <w:r w:rsidRPr="00B84FDC">
      <w:rPr>
        <w:noProof/>
        <w:lang w:val="de-DE" w:eastAsia="de-DE"/>
      </w:rPr>
      <w:drawing>
        <wp:anchor distT="0" distB="0" distL="114300" distR="114300" simplePos="0" relativeHeight="251658241" behindDoc="0" locked="0" layoutInCell="1" allowOverlap="1" wp14:anchorId="4EDA1D73" wp14:editId="524083F3">
          <wp:simplePos x="0" y="0"/>
          <wp:positionH relativeFrom="column">
            <wp:posOffset>4626610</wp:posOffset>
          </wp:positionH>
          <wp:positionV relativeFrom="paragraph">
            <wp:posOffset>-31115</wp:posOffset>
          </wp:positionV>
          <wp:extent cx="1512000" cy="314469"/>
          <wp:effectExtent l="0" t="0" r="0" b="9525"/>
          <wp:wrapTopAndBottom/>
          <wp:docPr id="1610848474" name="Bild 0" descr="Lapp_Logo_cmyk.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pp_Logo_cmyk.eps"/>
                  <pic:cNvPicPr/>
                </pic:nvPicPr>
                <pic:blipFill>
                  <a:blip r:embed="rId1">
                    <a:extLst>
                      <a:ext uri="{28A0092B-C50C-407E-A947-70E740481C1C}">
                        <a14:useLocalDpi xmlns:a14="http://schemas.microsoft.com/office/drawing/2010/main" val="0"/>
                      </a:ext>
                    </a:extLst>
                  </a:blip>
                  <a:stretch>
                    <a:fillRect/>
                  </a:stretch>
                </pic:blipFill>
                <pic:spPr>
                  <a:xfrm>
                    <a:off x="0" y="0"/>
                    <a:ext cx="1512000" cy="314469"/>
                  </a:xfrm>
                  <a:prstGeom prst="rect">
                    <a:avLst/>
                  </a:prstGeom>
                </pic:spPr>
              </pic:pic>
            </a:graphicData>
          </a:graphic>
        </wp:anchor>
      </w:drawing>
    </w:r>
    <w:r w:rsidR="00ED2A28">
      <w:rPr>
        <w:rFonts w:ascii="CorpoS" w:hAnsi="CorpoS"/>
        <w:b/>
        <w:color w:val="000000" w:themeColor="text1"/>
        <w:sz w:val="40"/>
        <w:szCs w:val="40"/>
        <w:lang w:val="de-DE"/>
      </w:rPr>
      <w:t>Pressemitteilung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1CC91" w14:textId="020882BA" w:rsidR="00E759AA" w:rsidRDefault="007D3612">
    <w:pPr>
      <w:pStyle w:val="Kopfzeile"/>
    </w:pPr>
    <w:r>
      <w:rPr>
        <w:noProof/>
      </w:rPr>
      <mc:AlternateContent>
        <mc:Choice Requires="wps">
          <w:drawing>
            <wp:anchor distT="0" distB="0" distL="0" distR="0" simplePos="0" relativeHeight="251658242" behindDoc="0" locked="0" layoutInCell="1" allowOverlap="1" wp14:anchorId="1B8BC6D4" wp14:editId="3974115C">
              <wp:simplePos x="635" y="635"/>
              <wp:positionH relativeFrom="page">
                <wp:align>left</wp:align>
              </wp:positionH>
              <wp:positionV relativeFrom="page">
                <wp:align>top</wp:align>
              </wp:positionV>
              <wp:extent cx="763270" cy="376555"/>
              <wp:effectExtent l="0" t="0" r="17780" b="4445"/>
              <wp:wrapNone/>
              <wp:docPr id="210863713" name="Textfeld 6"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76555"/>
                      </a:xfrm>
                      <a:prstGeom prst="rect">
                        <a:avLst/>
                      </a:prstGeom>
                      <a:noFill/>
                      <a:ln>
                        <a:noFill/>
                      </a:ln>
                    </wps:spPr>
                    <wps:txbx>
                      <w:txbxContent>
                        <w:p w14:paraId="241A2960" w14:textId="1AB2144E" w:rsidR="007D3612" w:rsidRPr="007D3612" w:rsidRDefault="007D3612" w:rsidP="007D3612">
                          <w:pPr>
                            <w:rPr>
                              <w:rFonts w:ascii="Aptos" w:eastAsia="Aptos" w:hAnsi="Aptos" w:cs="Aptos"/>
                              <w:noProof/>
                              <w:color w:val="000000"/>
                            </w:rPr>
                          </w:pPr>
                          <w:r w:rsidRPr="007D3612">
                            <w:rPr>
                              <w:rFonts w:ascii="Aptos" w:eastAsia="Aptos" w:hAnsi="Aptos" w:cs="Aptos"/>
                              <w:noProof/>
                              <w:color w:val="000000"/>
                            </w:rPr>
                            <w:t>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B8BC6D4" id="_x0000_t202" coordsize="21600,21600" o:spt="202" path="m,l,21600r21600,l21600,xe">
              <v:stroke joinstyle="miter"/>
              <v:path gradientshapeok="t" o:connecttype="rect"/>
            </v:shapetype>
            <v:shape id="Textfeld 6" o:spid="_x0000_s1027" type="#_x0000_t202" alt="Internal" style="position:absolute;margin-left:0;margin-top:0;width:60.1pt;height:29.6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" filled="f" stroked="f">
              <v:textbox style="mso-fit-shape-to-text:t" inset="20pt,15pt,0,0">
                <w:txbxContent>
                  <w:p w14:paraId="241A2960" w14:textId="1AB2144E" w:rsidR="007D3612" w:rsidRPr="007D3612" w:rsidRDefault="007D3612" w:rsidP="007D3612">
                    <w:pPr>
                      <w:rPr>
                        <w:rFonts w:ascii="Aptos" w:eastAsia="Aptos" w:hAnsi="Aptos" w:cs="Aptos"/>
                        <w:noProof/>
                        <w:color w:val="000000"/>
                      </w:rPr>
                    </w:pPr>
                    <w:r w:rsidRPr="007D3612">
                      <w:rPr>
                        <w:rFonts w:ascii="Aptos" w:eastAsia="Aptos" w:hAnsi="Aptos" w:cs="Aptos"/>
                        <w:noProof/>
                        <w:color w:val="000000"/>
                      </w:rPr>
                      <w:t>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AC3738"/>
    <w:multiLevelType w:val="hybridMultilevel"/>
    <w:tmpl w:val="1668F56C"/>
    <w:lvl w:ilvl="0" w:tplc="E6DE7232">
      <w:start w:val="1"/>
      <w:numFmt w:val="decimal"/>
      <w:lvlText w:val="%1."/>
      <w:lvlJc w:val="left"/>
      <w:pPr>
        <w:tabs>
          <w:tab w:val="num" w:pos="720"/>
        </w:tabs>
        <w:ind w:left="720" w:hanging="360"/>
      </w:pPr>
    </w:lvl>
    <w:lvl w:ilvl="1" w:tplc="648CAD1A" w:tentative="1">
      <w:start w:val="1"/>
      <w:numFmt w:val="decimal"/>
      <w:lvlText w:val="%2."/>
      <w:lvlJc w:val="left"/>
      <w:pPr>
        <w:tabs>
          <w:tab w:val="num" w:pos="1440"/>
        </w:tabs>
        <w:ind w:left="1440" w:hanging="360"/>
      </w:pPr>
    </w:lvl>
    <w:lvl w:ilvl="2" w:tplc="6068CA60" w:tentative="1">
      <w:start w:val="1"/>
      <w:numFmt w:val="decimal"/>
      <w:lvlText w:val="%3."/>
      <w:lvlJc w:val="left"/>
      <w:pPr>
        <w:tabs>
          <w:tab w:val="num" w:pos="2160"/>
        </w:tabs>
        <w:ind w:left="2160" w:hanging="360"/>
      </w:pPr>
    </w:lvl>
    <w:lvl w:ilvl="3" w:tplc="616E3210" w:tentative="1">
      <w:start w:val="1"/>
      <w:numFmt w:val="decimal"/>
      <w:lvlText w:val="%4."/>
      <w:lvlJc w:val="left"/>
      <w:pPr>
        <w:tabs>
          <w:tab w:val="num" w:pos="2880"/>
        </w:tabs>
        <w:ind w:left="2880" w:hanging="360"/>
      </w:pPr>
    </w:lvl>
    <w:lvl w:ilvl="4" w:tplc="F802F8CE" w:tentative="1">
      <w:start w:val="1"/>
      <w:numFmt w:val="decimal"/>
      <w:lvlText w:val="%5."/>
      <w:lvlJc w:val="left"/>
      <w:pPr>
        <w:tabs>
          <w:tab w:val="num" w:pos="3600"/>
        </w:tabs>
        <w:ind w:left="3600" w:hanging="360"/>
      </w:pPr>
    </w:lvl>
    <w:lvl w:ilvl="5" w:tplc="99A00246" w:tentative="1">
      <w:start w:val="1"/>
      <w:numFmt w:val="decimal"/>
      <w:lvlText w:val="%6."/>
      <w:lvlJc w:val="left"/>
      <w:pPr>
        <w:tabs>
          <w:tab w:val="num" w:pos="4320"/>
        </w:tabs>
        <w:ind w:left="4320" w:hanging="360"/>
      </w:pPr>
    </w:lvl>
    <w:lvl w:ilvl="6" w:tplc="A2B0E250" w:tentative="1">
      <w:start w:val="1"/>
      <w:numFmt w:val="decimal"/>
      <w:lvlText w:val="%7."/>
      <w:lvlJc w:val="left"/>
      <w:pPr>
        <w:tabs>
          <w:tab w:val="num" w:pos="5040"/>
        </w:tabs>
        <w:ind w:left="5040" w:hanging="360"/>
      </w:pPr>
    </w:lvl>
    <w:lvl w:ilvl="7" w:tplc="997E2454" w:tentative="1">
      <w:start w:val="1"/>
      <w:numFmt w:val="decimal"/>
      <w:lvlText w:val="%8."/>
      <w:lvlJc w:val="left"/>
      <w:pPr>
        <w:tabs>
          <w:tab w:val="num" w:pos="5760"/>
        </w:tabs>
        <w:ind w:left="5760" w:hanging="360"/>
      </w:pPr>
    </w:lvl>
    <w:lvl w:ilvl="8" w:tplc="F01628BA" w:tentative="1">
      <w:start w:val="1"/>
      <w:numFmt w:val="decimal"/>
      <w:lvlText w:val="%9."/>
      <w:lvlJc w:val="left"/>
      <w:pPr>
        <w:tabs>
          <w:tab w:val="num" w:pos="6480"/>
        </w:tabs>
        <w:ind w:left="6480" w:hanging="360"/>
      </w:pPr>
    </w:lvl>
  </w:abstractNum>
  <w:num w:numId="1" w16cid:durableId="2021812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activeWritingStyle w:appName="MSWord" w:lang="de-DE"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AzMTczM7SwMDc2MDRR0lEKTi0uzszPAykwrAUAInZu7CwAAAA="/>
  </w:docVars>
  <w:rsids>
    <w:rsidRoot w:val="000E70DF"/>
    <w:rsid w:val="00001ABD"/>
    <w:rsid w:val="000044D5"/>
    <w:rsid w:val="000065AA"/>
    <w:rsid w:val="0000693C"/>
    <w:rsid w:val="0001089A"/>
    <w:rsid w:val="00012FB1"/>
    <w:rsid w:val="00014C28"/>
    <w:rsid w:val="000161FA"/>
    <w:rsid w:val="00016B39"/>
    <w:rsid w:val="00020971"/>
    <w:rsid w:val="00024DB4"/>
    <w:rsid w:val="00031FB5"/>
    <w:rsid w:val="0003203B"/>
    <w:rsid w:val="00040A94"/>
    <w:rsid w:val="00045DCD"/>
    <w:rsid w:val="000504E7"/>
    <w:rsid w:val="0005204C"/>
    <w:rsid w:val="000554A3"/>
    <w:rsid w:val="00055AC2"/>
    <w:rsid w:val="000652F6"/>
    <w:rsid w:val="00067054"/>
    <w:rsid w:val="0006790C"/>
    <w:rsid w:val="000701CF"/>
    <w:rsid w:val="00074296"/>
    <w:rsid w:val="00075EFE"/>
    <w:rsid w:val="00076318"/>
    <w:rsid w:val="00077A7A"/>
    <w:rsid w:val="00081D40"/>
    <w:rsid w:val="000843CC"/>
    <w:rsid w:val="000865D7"/>
    <w:rsid w:val="000A1B16"/>
    <w:rsid w:val="000A25EF"/>
    <w:rsid w:val="000A6DA4"/>
    <w:rsid w:val="000A71C2"/>
    <w:rsid w:val="000A7F36"/>
    <w:rsid w:val="000B15C0"/>
    <w:rsid w:val="000B56B7"/>
    <w:rsid w:val="000D2FAC"/>
    <w:rsid w:val="000D4D06"/>
    <w:rsid w:val="000E16F9"/>
    <w:rsid w:val="000E19CD"/>
    <w:rsid w:val="000E4178"/>
    <w:rsid w:val="000E4377"/>
    <w:rsid w:val="000E4B7D"/>
    <w:rsid w:val="000E70DF"/>
    <w:rsid w:val="000F0662"/>
    <w:rsid w:val="000F117D"/>
    <w:rsid w:val="000F5174"/>
    <w:rsid w:val="001021B3"/>
    <w:rsid w:val="00103A80"/>
    <w:rsid w:val="00106913"/>
    <w:rsid w:val="00110DCD"/>
    <w:rsid w:val="0011200D"/>
    <w:rsid w:val="00113C51"/>
    <w:rsid w:val="00120764"/>
    <w:rsid w:val="00120C9F"/>
    <w:rsid w:val="001268EC"/>
    <w:rsid w:val="00127521"/>
    <w:rsid w:val="00132E24"/>
    <w:rsid w:val="001339C0"/>
    <w:rsid w:val="001351CC"/>
    <w:rsid w:val="00135B6B"/>
    <w:rsid w:val="001369B4"/>
    <w:rsid w:val="0013787C"/>
    <w:rsid w:val="00140597"/>
    <w:rsid w:val="00145E36"/>
    <w:rsid w:val="00155EF6"/>
    <w:rsid w:val="0015708D"/>
    <w:rsid w:val="00161B33"/>
    <w:rsid w:val="001700ED"/>
    <w:rsid w:val="00170EFF"/>
    <w:rsid w:val="00183531"/>
    <w:rsid w:val="00184B76"/>
    <w:rsid w:val="0018703E"/>
    <w:rsid w:val="00190606"/>
    <w:rsid w:val="00193A92"/>
    <w:rsid w:val="00196608"/>
    <w:rsid w:val="001A04B5"/>
    <w:rsid w:val="001A12E1"/>
    <w:rsid w:val="001A2C2D"/>
    <w:rsid w:val="001A69EC"/>
    <w:rsid w:val="001B0504"/>
    <w:rsid w:val="001C0E05"/>
    <w:rsid w:val="001C192E"/>
    <w:rsid w:val="001C4170"/>
    <w:rsid w:val="001C7C42"/>
    <w:rsid w:val="001D28E5"/>
    <w:rsid w:val="001D3948"/>
    <w:rsid w:val="001D644E"/>
    <w:rsid w:val="001D65D8"/>
    <w:rsid w:val="001D76B3"/>
    <w:rsid w:val="001E05C3"/>
    <w:rsid w:val="001E4C21"/>
    <w:rsid w:val="001F2F76"/>
    <w:rsid w:val="001F3EA3"/>
    <w:rsid w:val="001F7605"/>
    <w:rsid w:val="002005AD"/>
    <w:rsid w:val="00200A3C"/>
    <w:rsid w:val="0020479B"/>
    <w:rsid w:val="00221013"/>
    <w:rsid w:val="00221CBB"/>
    <w:rsid w:val="0022226F"/>
    <w:rsid w:val="00222D4E"/>
    <w:rsid w:val="00225458"/>
    <w:rsid w:val="002304DC"/>
    <w:rsid w:val="002340C4"/>
    <w:rsid w:val="00237B77"/>
    <w:rsid w:val="002412F6"/>
    <w:rsid w:val="002435C9"/>
    <w:rsid w:val="002506BD"/>
    <w:rsid w:val="0025187A"/>
    <w:rsid w:val="00253F7E"/>
    <w:rsid w:val="0025593C"/>
    <w:rsid w:val="00256EC3"/>
    <w:rsid w:val="002612C7"/>
    <w:rsid w:val="00263BF6"/>
    <w:rsid w:val="00266052"/>
    <w:rsid w:val="00274236"/>
    <w:rsid w:val="0027757A"/>
    <w:rsid w:val="002953F8"/>
    <w:rsid w:val="002963CE"/>
    <w:rsid w:val="002A0180"/>
    <w:rsid w:val="002A68B7"/>
    <w:rsid w:val="002B26DA"/>
    <w:rsid w:val="002B297B"/>
    <w:rsid w:val="002B3C5C"/>
    <w:rsid w:val="002B6309"/>
    <w:rsid w:val="002C17FD"/>
    <w:rsid w:val="002C44CE"/>
    <w:rsid w:val="002C594C"/>
    <w:rsid w:val="002C59C3"/>
    <w:rsid w:val="002C7EA6"/>
    <w:rsid w:val="002D2F8E"/>
    <w:rsid w:val="002D3355"/>
    <w:rsid w:val="002D43CB"/>
    <w:rsid w:val="002D47B2"/>
    <w:rsid w:val="002D65B0"/>
    <w:rsid w:val="002D72C7"/>
    <w:rsid w:val="002E184A"/>
    <w:rsid w:val="002E1CA4"/>
    <w:rsid w:val="002E5FA1"/>
    <w:rsid w:val="002F184D"/>
    <w:rsid w:val="002F27B1"/>
    <w:rsid w:val="002F4C7F"/>
    <w:rsid w:val="002F7F9C"/>
    <w:rsid w:val="003067A1"/>
    <w:rsid w:val="00306A4D"/>
    <w:rsid w:val="00317434"/>
    <w:rsid w:val="003203A0"/>
    <w:rsid w:val="00322266"/>
    <w:rsid w:val="00322BE8"/>
    <w:rsid w:val="003237D7"/>
    <w:rsid w:val="00324C82"/>
    <w:rsid w:val="00326478"/>
    <w:rsid w:val="0032792B"/>
    <w:rsid w:val="00330139"/>
    <w:rsid w:val="003334C2"/>
    <w:rsid w:val="003335A5"/>
    <w:rsid w:val="003345A9"/>
    <w:rsid w:val="00334767"/>
    <w:rsid w:val="003376BE"/>
    <w:rsid w:val="00344434"/>
    <w:rsid w:val="00351DFC"/>
    <w:rsid w:val="00352763"/>
    <w:rsid w:val="003544F9"/>
    <w:rsid w:val="003623C3"/>
    <w:rsid w:val="003701E6"/>
    <w:rsid w:val="00372190"/>
    <w:rsid w:val="00372605"/>
    <w:rsid w:val="00375EAC"/>
    <w:rsid w:val="00376E59"/>
    <w:rsid w:val="00377385"/>
    <w:rsid w:val="00377674"/>
    <w:rsid w:val="00380196"/>
    <w:rsid w:val="00383142"/>
    <w:rsid w:val="0038484A"/>
    <w:rsid w:val="00393364"/>
    <w:rsid w:val="00394959"/>
    <w:rsid w:val="003977F6"/>
    <w:rsid w:val="003A0400"/>
    <w:rsid w:val="003A7688"/>
    <w:rsid w:val="003B060A"/>
    <w:rsid w:val="003B1AEF"/>
    <w:rsid w:val="003B32B4"/>
    <w:rsid w:val="003B38D7"/>
    <w:rsid w:val="003C131B"/>
    <w:rsid w:val="003C5CB5"/>
    <w:rsid w:val="003C68A5"/>
    <w:rsid w:val="003E4BFE"/>
    <w:rsid w:val="003E5AD5"/>
    <w:rsid w:val="003E67C9"/>
    <w:rsid w:val="003E6947"/>
    <w:rsid w:val="003F007D"/>
    <w:rsid w:val="003F1BDE"/>
    <w:rsid w:val="003F5EC3"/>
    <w:rsid w:val="003F6AF3"/>
    <w:rsid w:val="004016B1"/>
    <w:rsid w:val="0040284C"/>
    <w:rsid w:val="00403154"/>
    <w:rsid w:val="004037B7"/>
    <w:rsid w:val="00404AB5"/>
    <w:rsid w:val="004127FF"/>
    <w:rsid w:val="004138CF"/>
    <w:rsid w:val="00413FB2"/>
    <w:rsid w:val="00417154"/>
    <w:rsid w:val="0041773D"/>
    <w:rsid w:val="00417B0E"/>
    <w:rsid w:val="004218E7"/>
    <w:rsid w:val="00423386"/>
    <w:rsid w:val="00424652"/>
    <w:rsid w:val="00433BAB"/>
    <w:rsid w:val="004345F5"/>
    <w:rsid w:val="004360E5"/>
    <w:rsid w:val="00437CC7"/>
    <w:rsid w:val="00440B40"/>
    <w:rsid w:val="00441269"/>
    <w:rsid w:val="00447D02"/>
    <w:rsid w:val="004559F2"/>
    <w:rsid w:val="0045643C"/>
    <w:rsid w:val="00456770"/>
    <w:rsid w:val="00456C70"/>
    <w:rsid w:val="004600D5"/>
    <w:rsid w:val="00463247"/>
    <w:rsid w:val="00464DFB"/>
    <w:rsid w:val="00465E6D"/>
    <w:rsid w:val="004711F0"/>
    <w:rsid w:val="00472063"/>
    <w:rsid w:val="00472F10"/>
    <w:rsid w:val="0048078F"/>
    <w:rsid w:val="00480DDF"/>
    <w:rsid w:val="004857E6"/>
    <w:rsid w:val="00487814"/>
    <w:rsid w:val="00491FB0"/>
    <w:rsid w:val="0049203D"/>
    <w:rsid w:val="0049316B"/>
    <w:rsid w:val="00493318"/>
    <w:rsid w:val="00493E83"/>
    <w:rsid w:val="0049422D"/>
    <w:rsid w:val="00494BFB"/>
    <w:rsid w:val="0049681B"/>
    <w:rsid w:val="004A5FE7"/>
    <w:rsid w:val="004B3442"/>
    <w:rsid w:val="004B3608"/>
    <w:rsid w:val="004B3B33"/>
    <w:rsid w:val="004B3FAE"/>
    <w:rsid w:val="004B403B"/>
    <w:rsid w:val="004B5C3F"/>
    <w:rsid w:val="004B5D6B"/>
    <w:rsid w:val="004B66A8"/>
    <w:rsid w:val="004C0330"/>
    <w:rsid w:val="004C5160"/>
    <w:rsid w:val="004D20EE"/>
    <w:rsid w:val="004D2135"/>
    <w:rsid w:val="004D37BF"/>
    <w:rsid w:val="004D3889"/>
    <w:rsid w:val="004D41AB"/>
    <w:rsid w:val="004D4CFE"/>
    <w:rsid w:val="004D57A2"/>
    <w:rsid w:val="004D7264"/>
    <w:rsid w:val="004E007D"/>
    <w:rsid w:val="004E21AC"/>
    <w:rsid w:val="004E3051"/>
    <w:rsid w:val="004E3536"/>
    <w:rsid w:val="004E6204"/>
    <w:rsid w:val="004F1652"/>
    <w:rsid w:val="004F3057"/>
    <w:rsid w:val="004F44AE"/>
    <w:rsid w:val="004F643B"/>
    <w:rsid w:val="004F7D7A"/>
    <w:rsid w:val="00502ABB"/>
    <w:rsid w:val="00503E1F"/>
    <w:rsid w:val="00505196"/>
    <w:rsid w:val="005061D3"/>
    <w:rsid w:val="00510BB6"/>
    <w:rsid w:val="005129C3"/>
    <w:rsid w:val="00521CA2"/>
    <w:rsid w:val="00522F38"/>
    <w:rsid w:val="0052414F"/>
    <w:rsid w:val="00525AFD"/>
    <w:rsid w:val="005263B8"/>
    <w:rsid w:val="005270C5"/>
    <w:rsid w:val="005275E8"/>
    <w:rsid w:val="00534026"/>
    <w:rsid w:val="00534282"/>
    <w:rsid w:val="005413C8"/>
    <w:rsid w:val="00544D57"/>
    <w:rsid w:val="005457A7"/>
    <w:rsid w:val="00546C6A"/>
    <w:rsid w:val="005472E8"/>
    <w:rsid w:val="00550679"/>
    <w:rsid w:val="00551573"/>
    <w:rsid w:val="0055183B"/>
    <w:rsid w:val="00552C6F"/>
    <w:rsid w:val="00553AC7"/>
    <w:rsid w:val="00562D1C"/>
    <w:rsid w:val="00565020"/>
    <w:rsid w:val="0056553E"/>
    <w:rsid w:val="00571AC2"/>
    <w:rsid w:val="00573491"/>
    <w:rsid w:val="005742AE"/>
    <w:rsid w:val="00575831"/>
    <w:rsid w:val="00575D4C"/>
    <w:rsid w:val="005779F5"/>
    <w:rsid w:val="00581BA3"/>
    <w:rsid w:val="00582492"/>
    <w:rsid w:val="00582C00"/>
    <w:rsid w:val="00583463"/>
    <w:rsid w:val="00583F0D"/>
    <w:rsid w:val="00594E17"/>
    <w:rsid w:val="005960FE"/>
    <w:rsid w:val="00596886"/>
    <w:rsid w:val="005A5507"/>
    <w:rsid w:val="005B0D69"/>
    <w:rsid w:val="005C5615"/>
    <w:rsid w:val="005C605B"/>
    <w:rsid w:val="005C7E29"/>
    <w:rsid w:val="005D29CA"/>
    <w:rsid w:val="005D2A89"/>
    <w:rsid w:val="005D2BB6"/>
    <w:rsid w:val="005E30C9"/>
    <w:rsid w:val="005E3932"/>
    <w:rsid w:val="005E7DDB"/>
    <w:rsid w:val="005F64D3"/>
    <w:rsid w:val="005F6CFF"/>
    <w:rsid w:val="006012D5"/>
    <w:rsid w:val="006057FC"/>
    <w:rsid w:val="00606909"/>
    <w:rsid w:val="0061127A"/>
    <w:rsid w:val="00611EA2"/>
    <w:rsid w:val="00615238"/>
    <w:rsid w:val="0062478C"/>
    <w:rsid w:val="00625F23"/>
    <w:rsid w:val="00631494"/>
    <w:rsid w:val="00631C99"/>
    <w:rsid w:val="0063407A"/>
    <w:rsid w:val="006342A2"/>
    <w:rsid w:val="006343E6"/>
    <w:rsid w:val="006406A4"/>
    <w:rsid w:val="00644852"/>
    <w:rsid w:val="006448EB"/>
    <w:rsid w:val="00644FF9"/>
    <w:rsid w:val="00647D20"/>
    <w:rsid w:val="00651B59"/>
    <w:rsid w:val="0065218D"/>
    <w:rsid w:val="00652390"/>
    <w:rsid w:val="00653574"/>
    <w:rsid w:val="006578B1"/>
    <w:rsid w:val="00661F7A"/>
    <w:rsid w:val="006621F6"/>
    <w:rsid w:val="00662292"/>
    <w:rsid w:val="00662980"/>
    <w:rsid w:val="006665D2"/>
    <w:rsid w:val="006711B2"/>
    <w:rsid w:val="006826B6"/>
    <w:rsid w:val="00687EDA"/>
    <w:rsid w:val="006912A5"/>
    <w:rsid w:val="00691A85"/>
    <w:rsid w:val="00692B56"/>
    <w:rsid w:val="006947EB"/>
    <w:rsid w:val="00694833"/>
    <w:rsid w:val="006A05F6"/>
    <w:rsid w:val="006B03E5"/>
    <w:rsid w:val="006B3FFD"/>
    <w:rsid w:val="006B7203"/>
    <w:rsid w:val="006C3CFC"/>
    <w:rsid w:val="006C40C3"/>
    <w:rsid w:val="006C77C5"/>
    <w:rsid w:val="006D1176"/>
    <w:rsid w:val="006D4619"/>
    <w:rsid w:val="006E6786"/>
    <w:rsid w:val="006E7DC3"/>
    <w:rsid w:val="006F1509"/>
    <w:rsid w:val="006F395A"/>
    <w:rsid w:val="006F44AD"/>
    <w:rsid w:val="006F48C4"/>
    <w:rsid w:val="006F54D1"/>
    <w:rsid w:val="006F6B3B"/>
    <w:rsid w:val="006F76D9"/>
    <w:rsid w:val="00702238"/>
    <w:rsid w:val="00702426"/>
    <w:rsid w:val="007069AA"/>
    <w:rsid w:val="007070C4"/>
    <w:rsid w:val="007149D4"/>
    <w:rsid w:val="00714B87"/>
    <w:rsid w:val="0071719B"/>
    <w:rsid w:val="00724321"/>
    <w:rsid w:val="00727AFA"/>
    <w:rsid w:val="00737D7F"/>
    <w:rsid w:val="00740676"/>
    <w:rsid w:val="00740913"/>
    <w:rsid w:val="00740CE5"/>
    <w:rsid w:val="00743583"/>
    <w:rsid w:val="00743A09"/>
    <w:rsid w:val="00752F4D"/>
    <w:rsid w:val="00753049"/>
    <w:rsid w:val="00753ED2"/>
    <w:rsid w:val="0075623E"/>
    <w:rsid w:val="0076234D"/>
    <w:rsid w:val="00765CC3"/>
    <w:rsid w:val="00767FA0"/>
    <w:rsid w:val="0077114A"/>
    <w:rsid w:val="00771C81"/>
    <w:rsid w:val="0077731A"/>
    <w:rsid w:val="007778FC"/>
    <w:rsid w:val="007808A9"/>
    <w:rsid w:val="00780BD3"/>
    <w:rsid w:val="007865C6"/>
    <w:rsid w:val="00792353"/>
    <w:rsid w:val="007926C3"/>
    <w:rsid w:val="007941AA"/>
    <w:rsid w:val="00794484"/>
    <w:rsid w:val="007A06FF"/>
    <w:rsid w:val="007A1135"/>
    <w:rsid w:val="007A1245"/>
    <w:rsid w:val="007A1E67"/>
    <w:rsid w:val="007A3CD9"/>
    <w:rsid w:val="007B1BFE"/>
    <w:rsid w:val="007B1E5D"/>
    <w:rsid w:val="007B3973"/>
    <w:rsid w:val="007B6F81"/>
    <w:rsid w:val="007C1967"/>
    <w:rsid w:val="007C4A74"/>
    <w:rsid w:val="007C6BC2"/>
    <w:rsid w:val="007D027A"/>
    <w:rsid w:val="007D3612"/>
    <w:rsid w:val="007D4AF6"/>
    <w:rsid w:val="007D60FF"/>
    <w:rsid w:val="007E0783"/>
    <w:rsid w:val="007E30F8"/>
    <w:rsid w:val="007E4707"/>
    <w:rsid w:val="007E6EBE"/>
    <w:rsid w:val="007F039D"/>
    <w:rsid w:val="007F647F"/>
    <w:rsid w:val="007F7FAF"/>
    <w:rsid w:val="00800CD4"/>
    <w:rsid w:val="008052BE"/>
    <w:rsid w:val="00807CDD"/>
    <w:rsid w:val="008105E7"/>
    <w:rsid w:val="00817AFD"/>
    <w:rsid w:val="0082190A"/>
    <w:rsid w:val="00821C75"/>
    <w:rsid w:val="008272C1"/>
    <w:rsid w:val="0083118D"/>
    <w:rsid w:val="00835A74"/>
    <w:rsid w:val="00841078"/>
    <w:rsid w:val="00852DEE"/>
    <w:rsid w:val="008606CF"/>
    <w:rsid w:val="0086749F"/>
    <w:rsid w:val="00867ED2"/>
    <w:rsid w:val="008732B8"/>
    <w:rsid w:val="008732CD"/>
    <w:rsid w:val="008759E1"/>
    <w:rsid w:val="00880F65"/>
    <w:rsid w:val="0088374F"/>
    <w:rsid w:val="00884CF9"/>
    <w:rsid w:val="00892B3B"/>
    <w:rsid w:val="0089331F"/>
    <w:rsid w:val="0089639F"/>
    <w:rsid w:val="008A25D4"/>
    <w:rsid w:val="008A4FC2"/>
    <w:rsid w:val="008A5C0F"/>
    <w:rsid w:val="008A5E32"/>
    <w:rsid w:val="008A6AB6"/>
    <w:rsid w:val="008A7600"/>
    <w:rsid w:val="008B44A5"/>
    <w:rsid w:val="008B4DFE"/>
    <w:rsid w:val="008B4E63"/>
    <w:rsid w:val="008B63A3"/>
    <w:rsid w:val="008B756D"/>
    <w:rsid w:val="008C2438"/>
    <w:rsid w:val="008E2007"/>
    <w:rsid w:val="008E6D1E"/>
    <w:rsid w:val="008F186B"/>
    <w:rsid w:val="008F36F0"/>
    <w:rsid w:val="008F4690"/>
    <w:rsid w:val="008F62F6"/>
    <w:rsid w:val="009016B8"/>
    <w:rsid w:val="00901B77"/>
    <w:rsid w:val="00902C3A"/>
    <w:rsid w:val="0090321A"/>
    <w:rsid w:val="00904082"/>
    <w:rsid w:val="0090600C"/>
    <w:rsid w:val="0090734C"/>
    <w:rsid w:val="009108CD"/>
    <w:rsid w:val="00913C26"/>
    <w:rsid w:val="00917655"/>
    <w:rsid w:val="00920D86"/>
    <w:rsid w:val="00924FA0"/>
    <w:rsid w:val="0092712E"/>
    <w:rsid w:val="00927F79"/>
    <w:rsid w:val="009308CF"/>
    <w:rsid w:val="00931A20"/>
    <w:rsid w:val="0093339C"/>
    <w:rsid w:val="00937BDE"/>
    <w:rsid w:val="00937C1C"/>
    <w:rsid w:val="00941C9B"/>
    <w:rsid w:val="00944788"/>
    <w:rsid w:val="009463D9"/>
    <w:rsid w:val="00952F67"/>
    <w:rsid w:val="0095509E"/>
    <w:rsid w:val="009601E7"/>
    <w:rsid w:val="0096570B"/>
    <w:rsid w:val="00967E6C"/>
    <w:rsid w:val="00973B70"/>
    <w:rsid w:val="00976DA6"/>
    <w:rsid w:val="00977C06"/>
    <w:rsid w:val="00981340"/>
    <w:rsid w:val="0098184A"/>
    <w:rsid w:val="0098437C"/>
    <w:rsid w:val="00984707"/>
    <w:rsid w:val="00992A94"/>
    <w:rsid w:val="00992CFC"/>
    <w:rsid w:val="00993D18"/>
    <w:rsid w:val="009942E2"/>
    <w:rsid w:val="00994702"/>
    <w:rsid w:val="00994983"/>
    <w:rsid w:val="009A0934"/>
    <w:rsid w:val="009A6FB7"/>
    <w:rsid w:val="009A77C7"/>
    <w:rsid w:val="009B1C76"/>
    <w:rsid w:val="009B2619"/>
    <w:rsid w:val="009B6547"/>
    <w:rsid w:val="009B68AE"/>
    <w:rsid w:val="009B69FE"/>
    <w:rsid w:val="009C36E8"/>
    <w:rsid w:val="009C49C2"/>
    <w:rsid w:val="009C6175"/>
    <w:rsid w:val="009C72C6"/>
    <w:rsid w:val="009D1276"/>
    <w:rsid w:val="009D6DDA"/>
    <w:rsid w:val="009D6EA1"/>
    <w:rsid w:val="009E0CD4"/>
    <w:rsid w:val="009E1627"/>
    <w:rsid w:val="009E1D7C"/>
    <w:rsid w:val="009E2546"/>
    <w:rsid w:val="009E64D3"/>
    <w:rsid w:val="009E658D"/>
    <w:rsid w:val="009E6ED1"/>
    <w:rsid w:val="009E7188"/>
    <w:rsid w:val="009F038C"/>
    <w:rsid w:val="009F1458"/>
    <w:rsid w:val="009F3046"/>
    <w:rsid w:val="009F7621"/>
    <w:rsid w:val="00A00190"/>
    <w:rsid w:val="00A04ECC"/>
    <w:rsid w:val="00A065C0"/>
    <w:rsid w:val="00A07761"/>
    <w:rsid w:val="00A1208C"/>
    <w:rsid w:val="00A15B8D"/>
    <w:rsid w:val="00A16E3A"/>
    <w:rsid w:val="00A17E96"/>
    <w:rsid w:val="00A22E53"/>
    <w:rsid w:val="00A23062"/>
    <w:rsid w:val="00A237A3"/>
    <w:rsid w:val="00A23E50"/>
    <w:rsid w:val="00A25B13"/>
    <w:rsid w:val="00A26E96"/>
    <w:rsid w:val="00A2770E"/>
    <w:rsid w:val="00A30BAF"/>
    <w:rsid w:val="00A315FF"/>
    <w:rsid w:val="00A36BF0"/>
    <w:rsid w:val="00A40FF7"/>
    <w:rsid w:val="00A46686"/>
    <w:rsid w:val="00A46BBB"/>
    <w:rsid w:val="00A51E78"/>
    <w:rsid w:val="00A5350F"/>
    <w:rsid w:val="00A5671A"/>
    <w:rsid w:val="00A64E5C"/>
    <w:rsid w:val="00A67D20"/>
    <w:rsid w:val="00A67D2A"/>
    <w:rsid w:val="00A708B6"/>
    <w:rsid w:val="00A70B0D"/>
    <w:rsid w:val="00A73603"/>
    <w:rsid w:val="00A73AAF"/>
    <w:rsid w:val="00A73ADC"/>
    <w:rsid w:val="00A80225"/>
    <w:rsid w:val="00A83108"/>
    <w:rsid w:val="00A83F93"/>
    <w:rsid w:val="00A86403"/>
    <w:rsid w:val="00A95882"/>
    <w:rsid w:val="00AA7F4E"/>
    <w:rsid w:val="00AB5A72"/>
    <w:rsid w:val="00AC003F"/>
    <w:rsid w:val="00AC615B"/>
    <w:rsid w:val="00AC6FE9"/>
    <w:rsid w:val="00AD601F"/>
    <w:rsid w:val="00AE0640"/>
    <w:rsid w:val="00AE2AFE"/>
    <w:rsid w:val="00AE3711"/>
    <w:rsid w:val="00AE5E5B"/>
    <w:rsid w:val="00AF7B80"/>
    <w:rsid w:val="00B023E3"/>
    <w:rsid w:val="00B02994"/>
    <w:rsid w:val="00B031A7"/>
    <w:rsid w:val="00B03772"/>
    <w:rsid w:val="00B0489D"/>
    <w:rsid w:val="00B0523E"/>
    <w:rsid w:val="00B06B4C"/>
    <w:rsid w:val="00B125E2"/>
    <w:rsid w:val="00B12CE9"/>
    <w:rsid w:val="00B15750"/>
    <w:rsid w:val="00B164D9"/>
    <w:rsid w:val="00B20B9B"/>
    <w:rsid w:val="00B21370"/>
    <w:rsid w:val="00B2320C"/>
    <w:rsid w:val="00B24BD5"/>
    <w:rsid w:val="00B25A0C"/>
    <w:rsid w:val="00B32336"/>
    <w:rsid w:val="00B324C0"/>
    <w:rsid w:val="00B33EA2"/>
    <w:rsid w:val="00B37694"/>
    <w:rsid w:val="00B45259"/>
    <w:rsid w:val="00B45F0F"/>
    <w:rsid w:val="00B50CB3"/>
    <w:rsid w:val="00B5172A"/>
    <w:rsid w:val="00B52E5B"/>
    <w:rsid w:val="00B5555E"/>
    <w:rsid w:val="00B56786"/>
    <w:rsid w:val="00B60A84"/>
    <w:rsid w:val="00B61323"/>
    <w:rsid w:val="00B6459E"/>
    <w:rsid w:val="00B65BB0"/>
    <w:rsid w:val="00B65C77"/>
    <w:rsid w:val="00B66151"/>
    <w:rsid w:val="00B66C43"/>
    <w:rsid w:val="00B73421"/>
    <w:rsid w:val="00B743F1"/>
    <w:rsid w:val="00B77DA4"/>
    <w:rsid w:val="00B80615"/>
    <w:rsid w:val="00B850EC"/>
    <w:rsid w:val="00B855B7"/>
    <w:rsid w:val="00B92B04"/>
    <w:rsid w:val="00BA2738"/>
    <w:rsid w:val="00BA3070"/>
    <w:rsid w:val="00BB176C"/>
    <w:rsid w:val="00BB33BF"/>
    <w:rsid w:val="00BB63A0"/>
    <w:rsid w:val="00BC2034"/>
    <w:rsid w:val="00BC223A"/>
    <w:rsid w:val="00BC258B"/>
    <w:rsid w:val="00BC43AC"/>
    <w:rsid w:val="00BC48A3"/>
    <w:rsid w:val="00BC586F"/>
    <w:rsid w:val="00BC619B"/>
    <w:rsid w:val="00BC76DB"/>
    <w:rsid w:val="00BD7CA9"/>
    <w:rsid w:val="00BE2BDE"/>
    <w:rsid w:val="00BE3DED"/>
    <w:rsid w:val="00BE54F9"/>
    <w:rsid w:val="00BE57C5"/>
    <w:rsid w:val="00BE7B05"/>
    <w:rsid w:val="00BF2ED2"/>
    <w:rsid w:val="00BF3CA6"/>
    <w:rsid w:val="00BF7DE5"/>
    <w:rsid w:val="00C005A3"/>
    <w:rsid w:val="00C0144C"/>
    <w:rsid w:val="00C05BE9"/>
    <w:rsid w:val="00C10E2A"/>
    <w:rsid w:val="00C11F8C"/>
    <w:rsid w:val="00C1261D"/>
    <w:rsid w:val="00C141AB"/>
    <w:rsid w:val="00C16730"/>
    <w:rsid w:val="00C16BB7"/>
    <w:rsid w:val="00C20191"/>
    <w:rsid w:val="00C268C4"/>
    <w:rsid w:val="00C42673"/>
    <w:rsid w:val="00C43EB2"/>
    <w:rsid w:val="00C43F1C"/>
    <w:rsid w:val="00C45AA7"/>
    <w:rsid w:val="00C507E2"/>
    <w:rsid w:val="00C507EF"/>
    <w:rsid w:val="00C51108"/>
    <w:rsid w:val="00C5296D"/>
    <w:rsid w:val="00C52AE4"/>
    <w:rsid w:val="00C52C99"/>
    <w:rsid w:val="00C52EC2"/>
    <w:rsid w:val="00C540C7"/>
    <w:rsid w:val="00C54502"/>
    <w:rsid w:val="00C54757"/>
    <w:rsid w:val="00C57673"/>
    <w:rsid w:val="00C57E36"/>
    <w:rsid w:val="00C6081B"/>
    <w:rsid w:val="00C70AA0"/>
    <w:rsid w:val="00C7128A"/>
    <w:rsid w:val="00C80187"/>
    <w:rsid w:val="00C82AD8"/>
    <w:rsid w:val="00C84D5C"/>
    <w:rsid w:val="00C91CC7"/>
    <w:rsid w:val="00C93CAE"/>
    <w:rsid w:val="00CA49DD"/>
    <w:rsid w:val="00CA5D1D"/>
    <w:rsid w:val="00CB2705"/>
    <w:rsid w:val="00CC02A7"/>
    <w:rsid w:val="00CC080E"/>
    <w:rsid w:val="00CC2B6E"/>
    <w:rsid w:val="00CD2380"/>
    <w:rsid w:val="00CD3B19"/>
    <w:rsid w:val="00CD3CC4"/>
    <w:rsid w:val="00CD4AF9"/>
    <w:rsid w:val="00CD60C2"/>
    <w:rsid w:val="00CD674C"/>
    <w:rsid w:val="00CE56E9"/>
    <w:rsid w:val="00CE7772"/>
    <w:rsid w:val="00CF1D8A"/>
    <w:rsid w:val="00CF6D96"/>
    <w:rsid w:val="00CF76D1"/>
    <w:rsid w:val="00D00629"/>
    <w:rsid w:val="00D05325"/>
    <w:rsid w:val="00D06D11"/>
    <w:rsid w:val="00D12432"/>
    <w:rsid w:val="00D16F54"/>
    <w:rsid w:val="00D1730E"/>
    <w:rsid w:val="00D231CB"/>
    <w:rsid w:val="00D23A44"/>
    <w:rsid w:val="00D26387"/>
    <w:rsid w:val="00D32DAC"/>
    <w:rsid w:val="00D33C2D"/>
    <w:rsid w:val="00D33DB2"/>
    <w:rsid w:val="00D34B60"/>
    <w:rsid w:val="00D3656A"/>
    <w:rsid w:val="00D36D64"/>
    <w:rsid w:val="00D52441"/>
    <w:rsid w:val="00D52CF4"/>
    <w:rsid w:val="00D55414"/>
    <w:rsid w:val="00D65E68"/>
    <w:rsid w:val="00D673B8"/>
    <w:rsid w:val="00D8234C"/>
    <w:rsid w:val="00D83050"/>
    <w:rsid w:val="00D83405"/>
    <w:rsid w:val="00D8429D"/>
    <w:rsid w:val="00D85C9D"/>
    <w:rsid w:val="00D86E66"/>
    <w:rsid w:val="00D90616"/>
    <w:rsid w:val="00D91E20"/>
    <w:rsid w:val="00D937B0"/>
    <w:rsid w:val="00D9574D"/>
    <w:rsid w:val="00D966B4"/>
    <w:rsid w:val="00D96C91"/>
    <w:rsid w:val="00DA15EC"/>
    <w:rsid w:val="00DA2B40"/>
    <w:rsid w:val="00DB03FF"/>
    <w:rsid w:val="00DB05C2"/>
    <w:rsid w:val="00DB1DA1"/>
    <w:rsid w:val="00DC5058"/>
    <w:rsid w:val="00DC69DE"/>
    <w:rsid w:val="00DD16B7"/>
    <w:rsid w:val="00DD3997"/>
    <w:rsid w:val="00DD4195"/>
    <w:rsid w:val="00DD438A"/>
    <w:rsid w:val="00DD6833"/>
    <w:rsid w:val="00DE1E91"/>
    <w:rsid w:val="00DF2075"/>
    <w:rsid w:val="00DF3FBA"/>
    <w:rsid w:val="00DF7F3D"/>
    <w:rsid w:val="00E002FE"/>
    <w:rsid w:val="00E02E0E"/>
    <w:rsid w:val="00E03B3D"/>
    <w:rsid w:val="00E1017B"/>
    <w:rsid w:val="00E25BE8"/>
    <w:rsid w:val="00E26855"/>
    <w:rsid w:val="00E27D77"/>
    <w:rsid w:val="00E27F38"/>
    <w:rsid w:val="00E3473B"/>
    <w:rsid w:val="00E34970"/>
    <w:rsid w:val="00E34B50"/>
    <w:rsid w:val="00E36998"/>
    <w:rsid w:val="00E41454"/>
    <w:rsid w:val="00E420C9"/>
    <w:rsid w:val="00E443C1"/>
    <w:rsid w:val="00E46AD4"/>
    <w:rsid w:val="00E50AC2"/>
    <w:rsid w:val="00E557EC"/>
    <w:rsid w:val="00E55FB9"/>
    <w:rsid w:val="00E62980"/>
    <w:rsid w:val="00E629BB"/>
    <w:rsid w:val="00E64EA2"/>
    <w:rsid w:val="00E651E4"/>
    <w:rsid w:val="00E71355"/>
    <w:rsid w:val="00E759AA"/>
    <w:rsid w:val="00E80AEF"/>
    <w:rsid w:val="00E90005"/>
    <w:rsid w:val="00EA0BF0"/>
    <w:rsid w:val="00EA50E7"/>
    <w:rsid w:val="00EA646D"/>
    <w:rsid w:val="00EB203F"/>
    <w:rsid w:val="00EB26D6"/>
    <w:rsid w:val="00EB282C"/>
    <w:rsid w:val="00EB3A01"/>
    <w:rsid w:val="00EB6F62"/>
    <w:rsid w:val="00EC388B"/>
    <w:rsid w:val="00ED2A28"/>
    <w:rsid w:val="00ED3E17"/>
    <w:rsid w:val="00ED466F"/>
    <w:rsid w:val="00EE1509"/>
    <w:rsid w:val="00EE3F31"/>
    <w:rsid w:val="00EE5D8C"/>
    <w:rsid w:val="00EE75E3"/>
    <w:rsid w:val="00EF00DA"/>
    <w:rsid w:val="00EF05C0"/>
    <w:rsid w:val="00EF37FA"/>
    <w:rsid w:val="00EF47B2"/>
    <w:rsid w:val="00EF4C12"/>
    <w:rsid w:val="00EF5BC5"/>
    <w:rsid w:val="00F000A9"/>
    <w:rsid w:val="00F0670D"/>
    <w:rsid w:val="00F07998"/>
    <w:rsid w:val="00F11B6C"/>
    <w:rsid w:val="00F12C5C"/>
    <w:rsid w:val="00F169EF"/>
    <w:rsid w:val="00F24880"/>
    <w:rsid w:val="00F25935"/>
    <w:rsid w:val="00F26876"/>
    <w:rsid w:val="00F30FF9"/>
    <w:rsid w:val="00F314F9"/>
    <w:rsid w:val="00F3358C"/>
    <w:rsid w:val="00F353FE"/>
    <w:rsid w:val="00F37755"/>
    <w:rsid w:val="00F509FE"/>
    <w:rsid w:val="00F51396"/>
    <w:rsid w:val="00F52640"/>
    <w:rsid w:val="00F61F28"/>
    <w:rsid w:val="00F63A45"/>
    <w:rsid w:val="00F70333"/>
    <w:rsid w:val="00F706F9"/>
    <w:rsid w:val="00F77DA9"/>
    <w:rsid w:val="00F81ED6"/>
    <w:rsid w:val="00F84B0F"/>
    <w:rsid w:val="00F870DE"/>
    <w:rsid w:val="00F87E3D"/>
    <w:rsid w:val="00F91C9A"/>
    <w:rsid w:val="00F94F2E"/>
    <w:rsid w:val="00F9689C"/>
    <w:rsid w:val="00F96D77"/>
    <w:rsid w:val="00F971B3"/>
    <w:rsid w:val="00FA1EC9"/>
    <w:rsid w:val="00FA2040"/>
    <w:rsid w:val="00FA3269"/>
    <w:rsid w:val="00FA5246"/>
    <w:rsid w:val="00FB110A"/>
    <w:rsid w:val="00FC13D5"/>
    <w:rsid w:val="00FC226F"/>
    <w:rsid w:val="00FC6609"/>
    <w:rsid w:val="00FD271A"/>
    <w:rsid w:val="00FD2F22"/>
    <w:rsid w:val="00FD5BBA"/>
    <w:rsid w:val="00FE120A"/>
    <w:rsid w:val="00FE1C6D"/>
    <w:rsid w:val="00FE456A"/>
    <w:rsid w:val="00FE4B80"/>
    <w:rsid w:val="00FF1E8A"/>
    <w:rsid w:val="00FF49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6F6CB"/>
  <w15:docId w15:val="{D743C8EE-D4E4-4532-9523-B1D8114DA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E70DF"/>
    <w:pPr>
      <w:tabs>
        <w:tab w:val="center" w:pos="4536"/>
        <w:tab w:val="right" w:pos="9072"/>
      </w:tabs>
    </w:pPr>
  </w:style>
  <w:style w:type="character" w:customStyle="1" w:styleId="KopfzeileZchn">
    <w:name w:val="Kopfzeile Zchn"/>
    <w:basedOn w:val="Absatz-Standardschriftart"/>
    <w:link w:val="Kopfzeile"/>
    <w:uiPriority w:val="99"/>
    <w:rsid w:val="000E70DF"/>
  </w:style>
  <w:style w:type="paragraph" w:styleId="Fuzeile">
    <w:name w:val="footer"/>
    <w:basedOn w:val="Standard"/>
    <w:link w:val="FuzeileZchn"/>
    <w:uiPriority w:val="99"/>
    <w:unhideWhenUsed/>
    <w:rsid w:val="000E70DF"/>
    <w:pPr>
      <w:tabs>
        <w:tab w:val="center" w:pos="4536"/>
        <w:tab w:val="right" w:pos="9072"/>
      </w:tabs>
    </w:pPr>
  </w:style>
  <w:style w:type="character" w:customStyle="1" w:styleId="FuzeileZchn">
    <w:name w:val="Fußzeile Zchn"/>
    <w:basedOn w:val="Absatz-Standardschriftart"/>
    <w:link w:val="Fuzeile"/>
    <w:uiPriority w:val="99"/>
    <w:rsid w:val="000E70DF"/>
  </w:style>
  <w:style w:type="character" w:styleId="Fett">
    <w:name w:val="Strong"/>
    <w:basedOn w:val="Absatz-Standardschriftart"/>
    <w:uiPriority w:val="22"/>
    <w:qFormat/>
    <w:rsid w:val="000E70DF"/>
    <w:rPr>
      <w:b/>
      <w:bCs/>
    </w:rPr>
  </w:style>
  <w:style w:type="paragraph" w:styleId="StandardWeb">
    <w:name w:val="Normal (Web)"/>
    <w:basedOn w:val="Standard"/>
    <w:uiPriority w:val="99"/>
    <w:unhideWhenUsed/>
    <w:rsid w:val="000E70DF"/>
    <w:pPr>
      <w:spacing w:before="100" w:beforeAutospacing="1" w:after="100" w:afterAutospacing="1"/>
    </w:pPr>
    <w:rPr>
      <w:rFonts w:ascii="Times New Roman" w:hAnsi="Times New Roman" w:cs="Times New Roman"/>
      <w:lang w:val="en-GB" w:eastAsia="en-GB"/>
    </w:rPr>
  </w:style>
  <w:style w:type="character" w:styleId="Hervorhebung">
    <w:name w:val="Emphasis"/>
    <w:basedOn w:val="Absatz-Standardschriftart"/>
    <w:uiPriority w:val="20"/>
    <w:qFormat/>
    <w:rsid w:val="006F48C4"/>
    <w:rPr>
      <w:i/>
      <w:iCs/>
    </w:rPr>
  </w:style>
  <w:style w:type="character" w:styleId="Hyperlink">
    <w:name w:val="Hyperlink"/>
    <w:rsid w:val="001268EC"/>
    <w:rPr>
      <w:color w:val="0000FF"/>
      <w:u w:val="single"/>
    </w:rPr>
  </w:style>
  <w:style w:type="paragraph" w:styleId="Sprechblasentext">
    <w:name w:val="Balloon Text"/>
    <w:basedOn w:val="Standard"/>
    <w:link w:val="SprechblasentextZchn"/>
    <w:uiPriority w:val="99"/>
    <w:semiHidden/>
    <w:unhideWhenUsed/>
    <w:rsid w:val="0071719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1719B"/>
    <w:rPr>
      <w:rFonts w:ascii="Tahoma" w:hAnsi="Tahoma" w:cs="Tahoma"/>
      <w:sz w:val="16"/>
      <w:szCs w:val="16"/>
    </w:rPr>
  </w:style>
  <w:style w:type="character" w:styleId="Kommentarzeichen">
    <w:name w:val="annotation reference"/>
    <w:basedOn w:val="Absatz-Standardschriftart"/>
    <w:uiPriority w:val="99"/>
    <w:semiHidden/>
    <w:unhideWhenUsed/>
    <w:rsid w:val="00322BE8"/>
    <w:rPr>
      <w:sz w:val="16"/>
      <w:szCs w:val="16"/>
    </w:rPr>
  </w:style>
  <w:style w:type="paragraph" w:styleId="Kommentartext">
    <w:name w:val="annotation text"/>
    <w:basedOn w:val="Standard"/>
    <w:link w:val="KommentartextZchn"/>
    <w:uiPriority w:val="99"/>
    <w:unhideWhenUsed/>
    <w:rsid w:val="00322BE8"/>
    <w:rPr>
      <w:sz w:val="20"/>
      <w:szCs w:val="20"/>
    </w:rPr>
  </w:style>
  <w:style w:type="character" w:customStyle="1" w:styleId="KommentartextZchn">
    <w:name w:val="Kommentartext Zchn"/>
    <w:basedOn w:val="Absatz-Standardschriftart"/>
    <w:link w:val="Kommentartext"/>
    <w:uiPriority w:val="99"/>
    <w:rsid w:val="00322BE8"/>
    <w:rPr>
      <w:sz w:val="20"/>
      <w:szCs w:val="20"/>
    </w:rPr>
  </w:style>
  <w:style w:type="paragraph" w:styleId="Kommentarthema">
    <w:name w:val="annotation subject"/>
    <w:basedOn w:val="Kommentartext"/>
    <w:next w:val="Kommentartext"/>
    <w:link w:val="KommentarthemaZchn"/>
    <w:uiPriority w:val="99"/>
    <w:semiHidden/>
    <w:unhideWhenUsed/>
    <w:rsid w:val="00322BE8"/>
    <w:rPr>
      <w:b/>
      <w:bCs/>
    </w:rPr>
  </w:style>
  <w:style w:type="character" w:customStyle="1" w:styleId="KommentarthemaZchn">
    <w:name w:val="Kommentarthema Zchn"/>
    <w:basedOn w:val="KommentartextZchn"/>
    <w:link w:val="Kommentarthema"/>
    <w:uiPriority w:val="99"/>
    <w:semiHidden/>
    <w:rsid w:val="00322BE8"/>
    <w:rPr>
      <w:b/>
      <w:bCs/>
      <w:sz w:val="20"/>
      <w:szCs w:val="20"/>
    </w:rPr>
  </w:style>
  <w:style w:type="character" w:styleId="BesuchterLink">
    <w:name w:val="FollowedHyperlink"/>
    <w:basedOn w:val="Absatz-Standardschriftart"/>
    <w:uiPriority w:val="99"/>
    <w:semiHidden/>
    <w:unhideWhenUsed/>
    <w:rsid w:val="00BC2034"/>
    <w:rPr>
      <w:color w:val="954F72" w:themeColor="followedHyperlink"/>
      <w:u w:val="single"/>
    </w:rPr>
  </w:style>
  <w:style w:type="paragraph" w:customStyle="1" w:styleId="Flietext-Standard">
    <w:name w:val="Fließtext-Standard"/>
    <w:basedOn w:val="Standard"/>
    <w:link w:val="Flietext-StandardZchn"/>
    <w:qFormat/>
    <w:rsid w:val="003B32B4"/>
    <w:pPr>
      <w:spacing w:line="276" w:lineRule="auto"/>
    </w:pPr>
    <w:rPr>
      <w:rFonts w:eastAsiaTheme="minorHAnsi"/>
      <w:sz w:val="22"/>
      <w:szCs w:val="22"/>
      <w:lang w:val="de-DE"/>
    </w:rPr>
  </w:style>
  <w:style w:type="character" w:customStyle="1" w:styleId="Flietext-StandardZchn">
    <w:name w:val="Fließtext-Standard Zchn"/>
    <w:basedOn w:val="Absatz-Standardschriftart"/>
    <w:link w:val="Flietext-Standard"/>
    <w:rsid w:val="003B32B4"/>
    <w:rPr>
      <w:rFonts w:eastAsiaTheme="minorHAnsi"/>
      <w:sz w:val="22"/>
      <w:szCs w:val="22"/>
      <w:lang w:val="de-DE"/>
    </w:rPr>
  </w:style>
  <w:style w:type="character" w:styleId="NichtaufgelsteErwhnung">
    <w:name w:val="Unresolved Mention"/>
    <w:basedOn w:val="Absatz-Standardschriftart"/>
    <w:uiPriority w:val="99"/>
    <w:semiHidden/>
    <w:unhideWhenUsed/>
    <w:rsid w:val="00AC003F"/>
    <w:rPr>
      <w:color w:val="605E5C"/>
      <w:shd w:val="clear" w:color="auto" w:fill="E1DFDD"/>
    </w:rPr>
  </w:style>
  <w:style w:type="paragraph" w:styleId="berarbeitung">
    <w:name w:val="Revision"/>
    <w:hidden/>
    <w:uiPriority w:val="99"/>
    <w:semiHidden/>
    <w:rsid w:val="000652F6"/>
  </w:style>
  <w:style w:type="table" w:styleId="Tabellenraster">
    <w:name w:val="Table Grid"/>
    <w:basedOn w:val="NormaleTabelle"/>
    <w:uiPriority w:val="39"/>
    <w:rsid w:val="006523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04169">
      <w:bodyDiv w:val="1"/>
      <w:marLeft w:val="0"/>
      <w:marRight w:val="0"/>
      <w:marTop w:val="0"/>
      <w:marBottom w:val="0"/>
      <w:divBdr>
        <w:top w:val="none" w:sz="0" w:space="0" w:color="auto"/>
        <w:left w:val="none" w:sz="0" w:space="0" w:color="auto"/>
        <w:bottom w:val="none" w:sz="0" w:space="0" w:color="auto"/>
        <w:right w:val="none" w:sz="0" w:space="0" w:color="auto"/>
      </w:divBdr>
    </w:div>
    <w:div w:id="153108759">
      <w:bodyDiv w:val="1"/>
      <w:marLeft w:val="0"/>
      <w:marRight w:val="0"/>
      <w:marTop w:val="0"/>
      <w:marBottom w:val="0"/>
      <w:divBdr>
        <w:top w:val="none" w:sz="0" w:space="0" w:color="auto"/>
        <w:left w:val="none" w:sz="0" w:space="0" w:color="auto"/>
        <w:bottom w:val="none" w:sz="0" w:space="0" w:color="auto"/>
        <w:right w:val="none" w:sz="0" w:space="0" w:color="auto"/>
      </w:divBdr>
    </w:div>
    <w:div w:id="226651026">
      <w:bodyDiv w:val="1"/>
      <w:marLeft w:val="0"/>
      <w:marRight w:val="0"/>
      <w:marTop w:val="0"/>
      <w:marBottom w:val="0"/>
      <w:divBdr>
        <w:top w:val="none" w:sz="0" w:space="0" w:color="auto"/>
        <w:left w:val="none" w:sz="0" w:space="0" w:color="auto"/>
        <w:bottom w:val="none" w:sz="0" w:space="0" w:color="auto"/>
        <w:right w:val="none" w:sz="0" w:space="0" w:color="auto"/>
      </w:divBdr>
    </w:div>
    <w:div w:id="231280710">
      <w:bodyDiv w:val="1"/>
      <w:marLeft w:val="0"/>
      <w:marRight w:val="0"/>
      <w:marTop w:val="0"/>
      <w:marBottom w:val="0"/>
      <w:divBdr>
        <w:top w:val="none" w:sz="0" w:space="0" w:color="auto"/>
        <w:left w:val="none" w:sz="0" w:space="0" w:color="auto"/>
        <w:bottom w:val="none" w:sz="0" w:space="0" w:color="auto"/>
        <w:right w:val="none" w:sz="0" w:space="0" w:color="auto"/>
      </w:divBdr>
    </w:div>
    <w:div w:id="334889607">
      <w:bodyDiv w:val="1"/>
      <w:marLeft w:val="0"/>
      <w:marRight w:val="0"/>
      <w:marTop w:val="0"/>
      <w:marBottom w:val="0"/>
      <w:divBdr>
        <w:top w:val="none" w:sz="0" w:space="0" w:color="auto"/>
        <w:left w:val="none" w:sz="0" w:space="0" w:color="auto"/>
        <w:bottom w:val="none" w:sz="0" w:space="0" w:color="auto"/>
        <w:right w:val="none" w:sz="0" w:space="0" w:color="auto"/>
      </w:divBdr>
    </w:div>
    <w:div w:id="507213096">
      <w:bodyDiv w:val="1"/>
      <w:marLeft w:val="0"/>
      <w:marRight w:val="0"/>
      <w:marTop w:val="0"/>
      <w:marBottom w:val="0"/>
      <w:divBdr>
        <w:top w:val="none" w:sz="0" w:space="0" w:color="auto"/>
        <w:left w:val="none" w:sz="0" w:space="0" w:color="auto"/>
        <w:bottom w:val="none" w:sz="0" w:space="0" w:color="auto"/>
        <w:right w:val="none" w:sz="0" w:space="0" w:color="auto"/>
      </w:divBdr>
    </w:div>
    <w:div w:id="511917879">
      <w:bodyDiv w:val="1"/>
      <w:marLeft w:val="0"/>
      <w:marRight w:val="0"/>
      <w:marTop w:val="0"/>
      <w:marBottom w:val="0"/>
      <w:divBdr>
        <w:top w:val="none" w:sz="0" w:space="0" w:color="auto"/>
        <w:left w:val="none" w:sz="0" w:space="0" w:color="auto"/>
        <w:bottom w:val="none" w:sz="0" w:space="0" w:color="auto"/>
        <w:right w:val="none" w:sz="0" w:space="0" w:color="auto"/>
      </w:divBdr>
    </w:div>
    <w:div w:id="515383360">
      <w:bodyDiv w:val="1"/>
      <w:marLeft w:val="0"/>
      <w:marRight w:val="0"/>
      <w:marTop w:val="0"/>
      <w:marBottom w:val="0"/>
      <w:divBdr>
        <w:top w:val="none" w:sz="0" w:space="0" w:color="auto"/>
        <w:left w:val="none" w:sz="0" w:space="0" w:color="auto"/>
        <w:bottom w:val="none" w:sz="0" w:space="0" w:color="auto"/>
        <w:right w:val="none" w:sz="0" w:space="0" w:color="auto"/>
      </w:divBdr>
    </w:div>
    <w:div w:id="515584280">
      <w:bodyDiv w:val="1"/>
      <w:marLeft w:val="0"/>
      <w:marRight w:val="0"/>
      <w:marTop w:val="0"/>
      <w:marBottom w:val="0"/>
      <w:divBdr>
        <w:top w:val="none" w:sz="0" w:space="0" w:color="auto"/>
        <w:left w:val="none" w:sz="0" w:space="0" w:color="auto"/>
        <w:bottom w:val="none" w:sz="0" w:space="0" w:color="auto"/>
        <w:right w:val="none" w:sz="0" w:space="0" w:color="auto"/>
      </w:divBdr>
    </w:div>
    <w:div w:id="597370358">
      <w:bodyDiv w:val="1"/>
      <w:marLeft w:val="0"/>
      <w:marRight w:val="0"/>
      <w:marTop w:val="0"/>
      <w:marBottom w:val="0"/>
      <w:divBdr>
        <w:top w:val="none" w:sz="0" w:space="0" w:color="auto"/>
        <w:left w:val="none" w:sz="0" w:space="0" w:color="auto"/>
        <w:bottom w:val="none" w:sz="0" w:space="0" w:color="auto"/>
        <w:right w:val="none" w:sz="0" w:space="0" w:color="auto"/>
      </w:divBdr>
    </w:div>
    <w:div w:id="608120297">
      <w:bodyDiv w:val="1"/>
      <w:marLeft w:val="0"/>
      <w:marRight w:val="0"/>
      <w:marTop w:val="0"/>
      <w:marBottom w:val="0"/>
      <w:divBdr>
        <w:top w:val="none" w:sz="0" w:space="0" w:color="auto"/>
        <w:left w:val="none" w:sz="0" w:space="0" w:color="auto"/>
        <w:bottom w:val="none" w:sz="0" w:space="0" w:color="auto"/>
        <w:right w:val="none" w:sz="0" w:space="0" w:color="auto"/>
      </w:divBdr>
    </w:div>
    <w:div w:id="738212247">
      <w:bodyDiv w:val="1"/>
      <w:marLeft w:val="0"/>
      <w:marRight w:val="0"/>
      <w:marTop w:val="0"/>
      <w:marBottom w:val="0"/>
      <w:divBdr>
        <w:top w:val="none" w:sz="0" w:space="0" w:color="auto"/>
        <w:left w:val="none" w:sz="0" w:space="0" w:color="auto"/>
        <w:bottom w:val="none" w:sz="0" w:space="0" w:color="auto"/>
        <w:right w:val="none" w:sz="0" w:space="0" w:color="auto"/>
      </w:divBdr>
    </w:div>
    <w:div w:id="771705026">
      <w:bodyDiv w:val="1"/>
      <w:marLeft w:val="0"/>
      <w:marRight w:val="0"/>
      <w:marTop w:val="0"/>
      <w:marBottom w:val="0"/>
      <w:divBdr>
        <w:top w:val="none" w:sz="0" w:space="0" w:color="auto"/>
        <w:left w:val="none" w:sz="0" w:space="0" w:color="auto"/>
        <w:bottom w:val="none" w:sz="0" w:space="0" w:color="auto"/>
        <w:right w:val="none" w:sz="0" w:space="0" w:color="auto"/>
      </w:divBdr>
    </w:div>
    <w:div w:id="792796420">
      <w:bodyDiv w:val="1"/>
      <w:marLeft w:val="0"/>
      <w:marRight w:val="0"/>
      <w:marTop w:val="0"/>
      <w:marBottom w:val="0"/>
      <w:divBdr>
        <w:top w:val="none" w:sz="0" w:space="0" w:color="auto"/>
        <w:left w:val="none" w:sz="0" w:space="0" w:color="auto"/>
        <w:bottom w:val="none" w:sz="0" w:space="0" w:color="auto"/>
        <w:right w:val="none" w:sz="0" w:space="0" w:color="auto"/>
      </w:divBdr>
    </w:div>
    <w:div w:id="838732734">
      <w:bodyDiv w:val="1"/>
      <w:marLeft w:val="0"/>
      <w:marRight w:val="0"/>
      <w:marTop w:val="0"/>
      <w:marBottom w:val="0"/>
      <w:divBdr>
        <w:top w:val="none" w:sz="0" w:space="0" w:color="auto"/>
        <w:left w:val="none" w:sz="0" w:space="0" w:color="auto"/>
        <w:bottom w:val="none" w:sz="0" w:space="0" w:color="auto"/>
        <w:right w:val="none" w:sz="0" w:space="0" w:color="auto"/>
      </w:divBdr>
    </w:div>
    <w:div w:id="864177221">
      <w:bodyDiv w:val="1"/>
      <w:marLeft w:val="0"/>
      <w:marRight w:val="0"/>
      <w:marTop w:val="0"/>
      <w:marBottom w:val="0"/>
      <w:divBdr>
        <w:top w:val="none" w:sz="0" w:space="0" w:color="auto"/>
        <w:left w:val="none" w:sz="0" w:space="0" w:color="auto"/>
        <w:bottom w:val="none" w:sz="0" w:space="0" w:color="auto"/>
        <w:right w:val="none" w:sz="0" w:space="0" w:color="auto"/>
      </w:divBdr>
    </w:div>
    <w:div w:id="875318386">
      <w:bodyDiv w:val="1"/>
      <w:marLeft w:val="0"/>
      <w:marRight w:val="0"/>
      <w:marTop w:val="0"/>
      <w:marBottom w:val="0"/>
      <w:divBdr>
        <w:top w:val="none" w:sz="0" w:space="0" w:color="auto"/>
        <w:left w:val="none" w:sz="0" w:space="0" w:color="auto"/>
        <w:bottom w:val="none" w:sz="0" w:space="0" w:color="auto"/>
        <w:right w:val="none" w:sz="0" w:space="0" w:color="auto"/>
      </w:divBdr>
    </w:div>
    <w:div w:id="897741532">
      <w:bodyDiv w:val="1"/>
      <w:marLeft w:val="0"/>
      <w:marRight w:val="0"/>
      <w:marTop w:val="0"/>
      <w:marBottom w:val="0"/>
      <w:divBdr>
        <w:top w:val="none" w:sz="0" w:space="0" w:color="auto"/>
        <w:left w:val="none" w:sz="0" w:space="0" w:color="auto"/>
        <w:bottom w:val="none" w:sz="0" w:space="0" w:color="auto"/>
        <w:right w:val="none" w:sz="0" w:space="0" w:color="auto"/>
      </w:divBdr>
    </w:div>
    <w:div w:id="973292751">
      <w:bodyDiv w:val="1"/>
      <w:marLeft w:val="0"/>
      <w:marRight w:val="0"/>
      <w:marTop w:val="0"/>
      <w:marBottom w:val="0"/>
      <w:divBdr>
        <w:top w:val="none" w:sz="0" w:space="0" w:color="auto"/>
        <w:left w:val="none" w:sz="0" w:space="0" w:color="auto"/>
        <w:bottom w:val="none" w:sz="0" w:space="0" w:color="auto"/>
        <w:right w:val="none" w:sz="0" w:space="0" w:color="auto"/>
      </w:divBdr>
    </w:div>
    <w:div w:id="1167207238">
      <w:bodyDiv w:val="1"/>
      <w:marLeft w:val="0"/>
      <w:marRight w:val="0"/>
      <w:marTop w:val="0"/>
      <w:marBottom w:val="0"/>
      <w:divBdr>
        <w:top w:val="none" w:sz="0" w:space="0" w:color="auto"/>
        <w:left w:val="none" w:sz="0" w:space="0" w:color="auto"/>
        <w:bottom w:val="none" w:sz="0" w:space="0" w:color="auto"/>
        <w:right w:val="none" w:sz="0" w:space="0" w:color="auto"/>
      </w:divBdr>
    </w:div>
    <w:div w:id="1240479705">
      <w:bodyDiv w:val="1"/>
      <w:marLeft w:val="0"/>
      <w:marRight w:val="0"/>
      <w:marTop w:val="0"/>
      <w:marBottom w:val="0"/>
      <w:divBdr>
        <w:top w:val="none" w:sz="0" w:space="0" w:color="auto"/>
        <w:left w:val="none" w:sz="0" w:space="0" w:color="auto"/>
        <w:bottom w:val="none" w:sz="0" w:space="0" w:color="auto"/>
        <w:right w:val="none" w:sz="0" w:space="0" w:color="auto"/>
      </w:divBdr>
    </w:div>
    <w:div w:id="1322199882">
      <w:bodyDiv w:val="1"/>
      <w:marLeft w:val="0"/>
      <w:marRight w:val="0"/>
      <w:marTop w:val="0"/>
      <w:marBottom w:val="0"/>
      <w:divBdr>
        <w:top w:val="none" w:sz="0" w:space="0" w:color="auto"/>
        <w:left w:val="none" w:sz="0" w:space="0" w:color="auto"/>
        <w:bottom w:val="none" w:sz="0" w:space="0" w:color="auto"/>
        <w:right w:val="none" w:sz="0" w:space="0" w:color="auto"/>
      </w:divBdr>
    </w:div>
    <w:div w:id="1482385047">
      <w:bodyDiv w:val="1"/>
      <w:marLeft w:val="0"/>
      <w:marRight w:val="0"/>
      <w:marTop w:val="0"/>
      <w:marBottom w:val="0"/>
      <w:divBdr>
        <w:top w:val="none" w:sz="0" w:space="0" w:color="auto"/>
        <w:left w:val="none" w:sz="0" w:space="0" w:color="auto"/>
        <w:bottom w:val="none" w:sz="0" w:space="0" w:color="auto"/>
        <w:right w:val="none" w:sz="0" w:space="0" w:color="auto"/>
      </w:divBdr>
    </w:div>
    <w:div w:id="1673413209">
      <w:bodyDiv w:val="1"/>
      <w:marLeft w:val="0"/>
      <w:marRight w:val="0"/>
      <w:marTop w:val="0"/>
      <w:marBottom w:val="0"/>
      <w:divBdr>
        <w:top w:val="none" w:sz="0" w:space="0" w:color="auto"/>
        <w:left w:val="none" w:sz="0" w:space="0" w:color="auto"/>
        <w:bottom w:val="none" w:sz="0" w:space="0" w:color="auto"/>
        <w:right w:val="none" w:sz="0" w:space="0" w:color="auto"/>
      </w:divBdr>
    </w:div>
    <w:div w:id="1749500437">
      <w:bodyDiv w:val="1"/>
      <w:marLeft w:val="0"/>
      <w:marRight w:val="0"/>
      <w:marTop w:val="0"/>
      <w:marBottom w:val="0"/>
      <w:divBdr>
        <w:top w:val="none" w:sz="0" w:space="0" w:color="auto"/>
        <w:left w:val="none" w:sz="0" w:space="0" w:color="auto"/>
        <w:bottom w:val="none" w:sz="0" w:space="0" w:color="auto"/>
        <w:right w:val="none" w:sz="0" w:space="0" w:color="auto"/>
      </w:divBdr>
    </w:div>
    <w:div w:id="1755932105">
      <w:bodyDiv w:val="1"/>
      <w:marLeft w:val="0"/>
      <w:marRight w:val="0"/>
      <w:marTop w:val="0"/>
      <w:marBottom w:val="0"/>
      <w:divBdr>
        <w:top w:val="none" w:sz="0" w:space="0" w:color="auto"/>
        <w:left w:val="none" w:sz="0" w:space="0" w:color="auto"/>
        <w:bottom w:val="none" w:sz="0" w:space="0" w:color="auto"/>
        <w:right w:val="none" w:sz="0" w:space="0" w:color="auto"/>
      </w:divBdr>
    </w:div>
    <w:div w:id="1767458234">
      <w:bodyDiv w:val="1"/>
      <w:marLeft w:val="0"/>
      <w:marRight w:val="0"/>
      <w:marTop w:val="0"/>
      <w:marBottom w:val="0"/>
      <w:divBdr>
        <w:top w:val="none" w:sz="0" w:space="0" w:color="auto"/>
        <w:left w:val="none" w:sz="0" w:space="0" w:color="auto"/>
        <w:bottom w:val="none" w:sz="0" w:space="0" w:color="auto"/>
        <w:right w:val="none" w:sz="0" w:space="0" w:color="auto"/>
      </w:divBdr>
    </w:div>
    <w:div w:id="2028633966">
      <w:bodyDiv w:val="1"/>
      <w:marLeft w:val="0"/>
      <w:marRight w:val="0"/>
      <w:marTop w:val="0"/>
      <w:marBottom w:val="0"/>
      <w:divBdr>
        <w:top w:val="none" w:sz="0" w:space="0" w:color="auto"/>
        <w:left w:val="none" w:sz="0" w:space="0" w:color="auto"/>
        <w:bottom w:val="none" w:sz="0" w:space="0" w:color="auto"/>
        <w:right w:val="none" w:sz="0" w:space="0" w:color="auto"/>
      </w:divBdr>
      <w:divsChild>
        <w:div w:id="642083114">
          <w:marLeft w:val="360"/>
          <w:marRight w:val="0"/>
          <w:marTop w:val="0"/>
          <w:marBottom w:val="0"/>
          <w:divBdr>
            <w:top w:val="none" w:sz="0" w:space="0" w:color="auto"/>
            <w:left w:val="none" w:sz="0" w:space="0" w:color="auto"/>
            <w:bottom w:val="none" w:sz="0" w:space="0" w:color="auto"/>
            <w:right w:val="none" w:sz="0" w:space="0" w:color="auto"/>
          </w:divBdr>
        </w:div>
        <w:div w:id="590970220">
          <w:marLeft w:val="360"/>
          <w:marRight w:val="0"/>
          <w:marTop w:val="0"/>
          <w:marBottom w:val="0"/>
          <w:divBdr>
            <w:top w:val="none" w:sz="0" w:space="0" w:color="auto"/>
            <w:left w:val="none" w:sz="0" w:space="0" w:color="auto"/>
            <w:bottom w:val="none" w:sz="0" w:space="0" w:color="auto"/>
            <w:right w:val="none" w:sz="0" w:space="0" w:color="auto"/>
          </w:divBdr>
        </w:div>
        <w:div w:id="1711956206">
          <w:marLeft w:val="360"/>
          <w:marRight w:val="0"/>
          <w:marTop w:val="0"/>
          <w:marBottom w:val="0"/>
          <w:divBdr>
            <w:top w:val="none" w:sz="0" w:space="0" w:color="auto"/>
            <w:left w:val="none" w:sz="0" w:space="0" w:color="auto"/>
            <w:bottom w:val="none" w:sz="0" w:space="0" w:color="auto"/>
            <w:right w:val="none" w:sz="0" w:space="0" w:color="auto"/>
          </w:divBdr>
        </w:div>
        <w:div w:id="599333022">
          <w:marLeft w:val="360"/>
          <w:marRight w:val="0"/>
          <w:marTop w:val="0"/>
          <w:marBottom w:val="0"/>
          <w:divBdr>
            <w:top w:val="none" w:sz="0" w:space="0" w:color="auto"/>
            <w:left w:val="none" w:sz="0" w:space="0" w:color="auto"/>
            <w:bottom w:val="none" w:sz="0" w:space="0" w:color="auto"/>
            <w:right w:val="none" w:sz="0" w:space="0" w:color="auto"/>
          </w:divBdr>
        </w:div>
      </w:divsChild>
    </w:div>
    <w:div w:id="2059278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ediapool.lapp.com/d/f143351fd1f54008a3a5fca99965c1b4" TargetMode="External"/><Relationship Id="rId18" Type="http://schemas.openxmlformats.org/officeDocument/2006/relationships/image" Target="media/image4.jpe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youtube.com/c/LAPPDEU/video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instagram.com/lapp_aut"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image" Target="media/image5.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linkedin.com/company/lapp-austria"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facebook.com/LAPPAustri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ediapool.lapp.com/d/f143351fd1f54008a3a5fca99965c1b4" TargetMode="External"/><Relationship Id="rId22" Type="http://schemas.openxmlformats.org/officeDocument/2006/relationships/image" Target="media/image6.jpeg"/><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A891DF8CBC56743BD5729C891177802" ma:contentTypeVersion="18" ma:contentTypeDescription="Ein neues Dokument erstellen." ma:contentTypeScope="" ma:versionID="962bb0bd3a9b5ebe44a1d4681cd4a965">
  <xsd:schema xmlns:xsd="http://www.w3.org/2001/XMLSchema" xmlns:xs="http://www.w3.org/2001/XMLSchema" xmlns:p="http://schemas.microsoft.com/office/2006/metadata/properties" xmlns:ns1="http://schemas.microsoft.com/sharepoint/v3" xmlns:ns2="ab83fa7c-2b43-4965-8829-12c7c9dd88c6" xmlns:ns3="588b94c2-f929-4300-b031-3b40b7689f04" targetNamespace="http://schemas.microsoft.com/office/2006/metadata/properties" ma:root="true" ma:fieldsID="45f6bf2e3ce6fedb0e6247d750f8db9b" ns1:_="" ns2:_="" ns3:_="">
    <xsd:import namespace="http://schemas.microsoft.com/sharepoint/v3"/>
    <xsd:import namespace="ab83fa7c-2b43-4965-8829-12c7c9dd88c6"/>
    <xsd:import namespace="588b94c2-f929-4300-b031-3b40b7689f0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Location"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Eigenschaften der einheitlichen Compliancerichtlinie" ma:hidden="true" ma:internalName="_ip_UnifiedCompliancePolicyProperties">
      <xsd:simpleType>
        <xsd:restriction base="dms:Note"/>
      </xsd:simpleType>
    </xsd:element>
    <xsd:element name="_ip_UnifiedCompliancePolicyUIAction" ma:index="24" nillable="true" ma:displayName="UI-Aktion der einheitlichen Compliancerichtlini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83fa7c-2b43-4965-8829-12c7c9dd88c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ildmarkierungen" ma:readOnly="false" ma:fieldId="{5cf76f15-5ced-4ddc-b409-7134ff3c332f}" ma:taxonomyMulti="true" ma:sspId="d077d5e9-cc8f-496f-914c-3040ddf8326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8b94c2-f929-4300-b031-3b40b7689f0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5d2b855-4f6e-485a-aa98-27f5b326ec58}" ma:internalName="TaxCatchAll" ma:showField="CatchAllData" ma:web="588b94c2-f929-4300-b031-3b40b7689f0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b83fa7c-2b43-4965-8829-12c7c9dd88c6">
      <Terms xmlns="http://schemas.microsoft.com/office/infopath/2007/PartnerControls"/>
    </lcf76f155ced4ddcb4097134ff3c332f>
    <TaxCatchAll xmlns="588b94c2-f929-4300-b031-3b40b7689f04"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8C8DD54-F8EC-41DE-B4A9-AB560627B3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83fa7c-2b43-4965-8829-12c7c9dd88c6"/>
    <ds:schemaRef ds:uri="588b94c2-f929-4300-b031-3b40b7689f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B7FB57-4ACC-4865-8AC0-ECD88854C995}">
  <ds:schemaRefs>
    <ds:schemaRef ds:uri="http://schemas.microsoft.com/sharepoint/v3/contenttype/forms"/>
  </ds:schemaRefs>
</ds:datastoreItem>
</file>

<file path=customXml/itemProps3.xml><?xml version="1.0" encoding="utf-8"?>
<ds:datastoreItem xmlns:ds="http://schemas.openxmlformats.org/officeDocument/2006/customXml" ds:itemID="{09632673-7610-47AE-AFB8-511A9C9CF8DF}">
  <ds:schemaRefs>
    <ds:schemaRef ds:uri="http://schemas.openxmlformats.org/officeDocument/2006/bibliography"/>
  </ds:schemaRefs>
</ds:datastoreItem>
</file>

<file path=customXml/itemProps4.xml><?xml version="1.0" encoding="utf-8"?>
<ds:datastoreItem xmlns:ds="http://schemas.openxmlformats.org/officeDocument/2006/customXml" ds:itemID="{51729058-9775-44E9-99F1-14479B76A510}">
  <ds:schemaRefs>
    <ds:schemaRef ds:uri="http://schemas.microsoft.com/office/2006/metadata/properties"/>
    <ds:schemaRef ds:uri="http://schemas.microsoft.com/office/infopath/2007/PartnerControls"/>
    <ds:schemaRef ds:uri="ab83fa7c-2b43-4965-8829-12c7c9dd88c6"/>
    <ds:schemaRef ds:uri="588b94c2-f929-4300-b031-3b40b7689f04"/>
    <ds:schemaRef ds:uri="http://schemas.microsoft.com/sharepoint/v3"/>
  </ds:schemaRefs>
</ds:datastoreItem>
</file>

<file path=docMetadata/LabelInfo.xml><?xml version="1.0" encoding="utf-8"?>
<clbl:labelList xmlns:clbl="http://schemas.microsoft.com/office/2020/mipLabelMetadata">
  <clbl:label id="{bb09d41e-2a12-4477-8b2e-65e165584c74}" enabled="1" method="Privileged" siteId="{a60d6db3-c0ee-4d3f-8800-bc250a4182d6}"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1040</Words>
  <Characters>6555</Characters>
  <Application>Microsoft Office Word</Application>
  <DocSecurity>0</DocSecurity>
  <Lines>54</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PI LAPP Jahresbilanz 2020-21</vt:lpstr>
      <vt:lpstr/>
    </vt:vector>
  </TitlesOfParts>
  <Company>Lapp Service GmbH</Company>
  <LinksUpToDate>false</LinksUpToDate>
  <CharactersWithSpaces>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 LAPP Jahresbilanz 2020-21</dc:title>
  <dc:creator>Microsoft Office User</dc:creator>
  <cp:lastModifiedBy>Claudia Stieglbauer</cp:lastModifiedBy>
  <cp:revision>25</cp:revision>
  <dcterms:created xsi:type="dcterms:W3CDTF">2026-04-15T06:12:00Z</dcterms:created>
  <dcterms:modified xsi:type="dcterms:W3CDTF">2026-04-20T07:07:00Z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0x010100AA891DF8CBC56743BD5729C891177802</vt:lpwstr>
  </property>
  <property fmtid="{D5CDD505-2E9C-101B-9397-08002B2CF9AE}" pid="4" name="MediaServiceImageTags">
    <vt:lpwstr/>
  </property>
  <property fmtid="{D5CDD505-2E9C-101B-9397-08002B2CF9AE}" pid="5" name="ClassificationContentMarkingHeaderShapeIds">
    <vt:lpwstr>c918661,6bbde792,573c4291</vt:lpwstr>
  </property>
  <property fmtid="{D5CDD505-2E9C-101B-9397-08002B2CF9AE}" pid="6" name="ClassificationContentMarkingHeaderFontProps">
    <vt:lpwstr>#000000,12,Aptos</vt:lpwstr>
  </property>
  <property fmtid="{D5CDD505-2E9C-101B-9397-08002B2CF9AE}" pid="7" name="ClassificationContentMarkingHeaderText">
    <vt:lpwstr>Internal</vt:lpwstr>
  </property>
  <property fmtid="{D5CDD505-2E9C-101B-9397-08002B2CF9AE}" pid="8" name="GrammarlyDocumentId">
    <vt:lpwstr>72c136d6-9591-4136-94cc-08a4923d2628</vt:lpwstr>
  </property>
</Properties>
</file>