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BB826" w14:textId="461E83CD" w:rsidR="003345A9" w:rsidRPr="00634155" w:rsidRDefault="00E944EC" w:rsidP="003345A9">
      <w:pPr>
        <w:spacing w:line="312" w:lineRule="auto"/>
        <w:rPr>
          <w:rFonts w:ascii="CorpoS" w:eastAsia="Times New Roman" w:hAnsi="CorpoS" w:cs="Times New Roman"/>
          <w:b/>
          <w:bCs/>
          <w:sz w:val="40"/>
          <w:lang w:val="en-US"/>
        </w:rPr>
      </w:pPr>
      <w:r w:rsidRPr="00647C8A">
        <w:rPr>
          <w:rFonts w:ascii="CorpoS" w:eastAsia="Times New Roman" w:hAnsi="CorpoS" w:cs="Times New Roman"/>
          <w:b/>
          <w:bCs/>
          <w:sz w:val="28"/>
          <w:szCs w:val="28"/>
          <w:lang w:val="en-US"/>
        </w:rPr>
        <w:t>LAPP expand</w:t>
      </w:r>
      <w:r w:rsidR="00634155">
        <w:rPr>
          <w:rFonts w:ascii="CorpoS" w:eastAsia="Times New Roman" w:hAnsi="CorpoS" w:cs="Times New Roman"/>
          <w:b/>
          <w:bCs/>
          <w:sz w:val="28"/>
          <w:szCs w:val="28"/>
          <w:lang w:val="en-US"/>
        </w:rPr>
        <w:t>s</w:t>
      </w:r>
      <w:r w:rsidRPr="00647C8A">
        <w:rPr>
          <w:rFonts w:ascii="CorpoS" w:eastAsia="Times New Roman" w:hAnsi="CorpoS" w:cs="Times New Roman"/>
          <w:b/>
          <w:bCs/>
          <w:sz w:val="28"/>
          <w:szCs w:val="28"/>
          <w:lang w:val="en-US"/>
        </w:rPr>
        <w:t xml:space="preserve"> its portfolio of EPIC</w:t>
      </w:r>
      <w:r w:rsidRPr="00647C8A">
        <w:rPr>
          <w:rFonts w:ascii="CorpoS" w:eastAsia="Times New Roman" w:hAnsi="CorpoS" w:cs="Times New Roman"/>
          <w:b/>
          <w:bCs/>
          <w:sz w:val="28"/>
          <w:szCs w:val="28"/>
          <w:vertAlign w:val="superscript"/>
          <w:lang w:val="en-US"/>
        </w:rPr>
        <w:t>®</w:t>
      </w:r>
      <w:r w:rsidRPr="00647C8A">
        <w:rPr>
          <w:rFonts w:ascii="CorpoS" w:eastAsia="Times New Roman" w:hAnsi="CorpoS" w:cs="Times New Roman"/>
          <w:b/>
          <w:bCs/>
          <w:sz w:val="28"/>
          <w:szCs w:val="28"/>
          <w:lang w:val="en-US"/>
        </w:rPr>
        <w:t xml:space="preserve"> POWER M12 connectors </w:t>
      </w:r>
      <w:r w:rsidRPr="00634155">
        <w:rPr>
          <w:rFonts w:ascii="CorpoS" w:eastAsia="Times New Roman" w:hAnsi="CorpoS" w:cs="Times New Roman"/>
          <w:b/>
          <w:bCs/>
          <w:sz w:val="40"/>
          <w:lang w:val="en-US"/>
        </w:rPr>
        <w:t>Make way for the</w:t>
      </w:r>
      <w:r w:rsidRPr="00647C8A">
        <w:rPr>
          <w:rFonts w:ascii="CorpoS" w:eastAsia="Times New Roman" w:hAnsi="CorpoS" w:cs="Times New Roman"/>
          <w:b/>
          <w:bCs/>
          <w:sz w:val="40"/>
          <w:lang w:val="en-US"/>
        </w:rPr>
        <w:t xml:space="preserve"> EPIC</w:t>
      </w:r>
      <w:r w:rsidRPr="00634155">
        <w:rPr>
          <w:rFonts w:ascii="CorpoS" w:eastAsia="Times New Roman" w:hAnsi="CorpoS" w:cs="Times New Roman"/>
          <w:b/>
          <w:bCs/>
          <w:sz w:val="40"/>
          <w:vertAlign w:val="superscript"/>
          <w:lang w:val="en-US"/>
        </w:rPr>
        <w:t>®</w:t>
      </w:r>
      <w:r w:rsidRPr="00647C8A">
        <w:rPr>
          <w:rFonts w:ascii="CorpoS" w:eastAsia="Times New Roman" w:hAnsi="CorpoS" w:cs="Times New Roman"/>
          <w:b/>
          <w:bCs/>
          <w:sz w:val="40"/>
          <w:lang w:val="en-US"/>
        </w:rPr>
        <w:t xml:space="preserve"> Minis!</w:t>
      </w:r>
      <w:r w:rsidRPr="00634155">
        <w:rPr>
          <w:rFonts w:ascii="CorpoS" w:eastAsia="Times New Roman" w:hAnsi="CorpoS" w:cs="Times New Roman"/>
          <w:b/>
          <w:bCs/>
          <w:sz w:val="40"/>
          <w:lang w:val="en-US"/>
        </w:rPr>
        <w:t xml:space="preserve"> </w:t>
      </w:r>
    </w:p>
    <w:p w14:paraId="1D2DF8AD" w14:textId="77777777" w:rsidR="003345A9" w:rsidRPr="00647C8A" w:rsidRDefault="003345A9" w:rsidP="003345A9">
      <w:pPr>
        <w:spacing w:line="312" w:lineRule="auto"/>
        <w:rPr>
          <w:rFonts w:ascii="CorpoS" w:eastAsia="Times New Roman" w:hAnsi="CorpoS" w:cs="Times New Roman"/>
          <w:b/>
          <w:bCs/>
          <w:lang w:val="en-US" w:eastAsia="en-GB"/>
        </w:rPr>
      </w:pPr>
    </w:p>
    <w:p w14:paraId="51947B45" w14:textId="5915D304" w:rsidR="00BB087A" w:rsidRPr="00647C8A" w:rsidRDefault="00691A85" w:rsidP="003345A9">
      <w:pPr>
        <w:spacing w:line="312" w:lineRule="auto"/>
        <w:rPr>
          <w:rFonts w:ascii="CorpoS" w:eastAsia="Times New Roman" w:hAnsi="CorpoS" w:cs="Times New Roman"/>
          <w:b/>
          <w:bCs/>
          <w:lang w:val="en-US" w:eastAsia="en-GB"/>
        </w:rPr>
      </w:pPr>
      <w:r w:rsidRPr="00647C8A">
        <w:rPr>
          <w:rFonts w:ascii="CorpoS" w:eastAsia="Times New Roman" w:hAnsi="CorpoS" w:cs="Times New Roman"/>
          <w:b/>
          <w:bCs/>
          <w:i/>
          <w:iCs/>
          <w:lang w:val="en-US"/>
        </w:rPr>
        <w:t>Stuttgart, 2</w:t>
      </w:r>
      <w:r w:rsidR="00A81CEC">
        <w:rPr>
          <w:rFonts w:ascii="CorpoS" w:eastAsia="Times New Roman" w:hAnsi="CorpoS" w:cs="Times New Roman"/>
          <w:b/>
          <w:bCs/>
          <w:i/>
          <w:iCs/>
          <w:lang w:val="en-US"/>
        </w:rPr>
        <w:t>4</w:t>
      </w:r>
      <w:r w:rsidRPr="00647C8A">
        <w:rPr>
          <w:rFonts w:ascii="CorpoS" w:eastAsia="Times New Roman" w:hAnsi="CorpoS" w:cs="Times New Roman"/>
          <w:b/>
          <w:bCs/>
          <w:i/>
          <w:iCs/>
          <w:lang w:val="en-US"/>
        </w:rPr>
        <w:t xml:space="preserve"> April 2023 – </w:t>
      </w:r>
      <w:r w:rsidRPr="00647C8A">
        <w:rPr>
          <w:rFonts w:ascii="CorpoS" w:eastAsia="Times New Roman" w:hAnsi="CorpoS" w:cs="Times New Roman"/>
          <w:b/>
          <w:bCs/>
          <w:lang w:val="en-US"/>
        </w:rPr>
        <w:t xml:space="preserve">LAPP's smallest power connector has acquired a new addition to its family. At its spring 2023 launch, the global market leader for integrated solutions in the field of cable and connection technology will be presenting its new circular connector </w:t>
      </w:r>
      <w:bookmarkStart w:id="0" w:name="_Hlk129784685"/>
      <w:r w:rsidR="00E2787E">
        <w:rPr>
          <w:rFonts w:ascii="CorpoS" w:eastAsia="Times New Roman" w:hAnsi="CorpoS" w:cs="Times New Roman"/>
          <w:b/>
          <w:bCs/>
          <w:lang w:val="en-US"/>
        </w:rPr>
        <w:t>EPIC</w:t>
      </w:r>
      <w:r w:rsidRPr="00647C8A">
        <w:rPr>
          <w:rFonts w:ascii="CorpoS" w:eastAsia="Times New Roman" w:hAnsi="CorpoS" w:cs="Times New Roman"/>
          <w:b/>
          <w:bCs/>
          <w:vertAlign w:val="superscript"/>
          <w:lang w:val="en-US"/>
        </w:rPr>
        <w:t>®</w:t>
      </w:r>
      <w:r w:rsidRPr="00647C8A">
        <w:rPr>
          <w:rFonts w:ascii="CorpoS" w:eastAsia="Times New Roman" w:hAnsi="CorpoS" w:cs="Times New Roman"/>
          <w:b/>
          <w:bCs/>
          <w:lang w:val="en-US"/>
        </w:rPr>
        <w:t xml:space="preserve"> </w:t>
      </w:r>
      <w:r w:rsidR="00E2787E">
        <w:rPr>
          <w:rFonts w:ascii="CorpoS" w:eastAsia="Times New Roman" w:hAnsi="CorpoS" w:cs="Times New Roman"/>
          <w:b/>
          <w:bCs/>
          <w:lang w:val="en-US"/>
        </w:rPr>
        <w:t>POWER</w:t>
      </w:r>
      <w:r w:rsidRPr="00647C8A">
        <w:rPr>
          <w:rFonts w:ascii="CorpoS" w:eastAsia="Times New Roman" w:hAnsi="CorpoS" w:cs="Times New Roman"/>
          <w:b/>
          <w:bCs/>
          <w:lang w:val="en-US"/>
        </w:rPr>
        <w:t xml:space="preserve"> M12 K</w:t>
      </w:r>
      <w:bookmarkEnd w:id="0"/>
      <w:r w:rsidR="003A27CE">
        <w:rPr>
          <w:rFonts w:ascii="CorpoS" w:eastAsia="Times New Roman" w:hAnsi="CorpoS" w:cs="Times New Roman"/>
          <w:b/>
          <w:bCs/>
          <w:lang w:val="en-US"/>
        </w:rPr>
        <w:t xml:space="preserve">. </w:t>
      </w:r>
      <w:r w:rsidRPr="00647C8A">
        <w:rPr>
          <w:rFonts w:ascii="CorpoS" w:eastAsia="Times New Roman" w:hAnsi="CorpoS" w:cs="Times New Roman"/>
          <w:b/>
          <w:bCs/>
          <w:lang w:val="en-US"/>
        </w:rPr>
        <w:t xml:space="preserve">The LAPP portfolio of mini-power connectors has thereby been enlarged. </w:t>
      </w:r>
    </w:p>
    <w:p w14:paraId="46E9963F" w14:textId="77777777" w:rsidR="00D9574D" w:rsidRPr="00647C8A" w:rsidRDefault="00D9574D" w:rsidP="003345A9">
      <w:pPr>
        <w:spacing w:line="312" w:lineRule="auto"/>
        <w:rPr>
          <w:rFonts w:ascii="CorpoS" w:eastAsia="Times New Roman" w:hAnsi="CorpoS" w:cs="Times New Roman"/>
          <w:lang w:val="en-US" w:eastAsia="en-GB"/>
        </w:rPr>
      </w:pPr>
    </w:p>
    <w:p w14:paraId="5004E312" w14:textId="7232D602" w:rsidR="00892CAF" w:rsidRPr="00647C8A" w:rsidRDefault="000A1DC3" w:rsidP="007419F2">
      <w:pPr>
        <w:spacing w:line="276" w:lineRule="auto"/>
        <w:rPr>
          <w:rFonts w:ascii="CorpoS" w:eastAsia="Times New Roman" w:hAnsi="CorpoS" w:cs="Times New Roman"/>
          <w:lang w:val="en-US" w:eastAsia="en-GB"/>
        </w:rPr>
      </w:pPr>
      <w:r w:rsidRPr="00647C8A">
        <w:rPr>
          <w:rFonts w:ascii="CorpoS" w:eastAsia="Times New Roman" w:hAnsi="CorpoS" w:cs="Times New Roman"/>
          <w:lang w:val="en-US"/>
        </w:rPr>
        <w:t xml:space="preserve">The trend towards </w:t>
      </w:r>
      <w:proofErr w:type="spellStart"/>
      <w:r w:rsidRPr="00647C8A">
        <w:rPr>
          <w:rFonts w:ascii="CorpoS" w:eastAsia="Times New Roman" w:hAnsi="CorpoS" w:cs="Times New Roman"/>
          <w:lang w:val="en-US"/>
        </w:rPr>
        <w:t>miniaturisation</w:t>
      </w:r>
      <w:proofErr w:type="spellEnd"/>
      <w:r w:rsidRPr="00647C8A">
        <w:rPr>
          <w:rFonts w:ascii="CorpoS" w:eastAsia="Times New Roman" w:hAnsi="CorpoS" w:cs="Times New Roman"/>
          <w:lang w:val="en-US"/>
        </w:rPr>
        <w:t xml:space="preserve"> doesn't stop at </w:t>
      </w:r>
      <w:proofErr w:type="gramStart"/>
      <w:r w:rsidRPr="00647C8A">
        <w:rPr>
          <w:rFonts w:ascii="CorpoS" w:eastAsia="Times New Roman" w:hAnsi="CorpoS" w:cs="Times New Roman"/>
          <w:lang w:val="en-US"/>
        </w:rPr>
        <w:t>connectors</w:t>
      </w:r>
      <w:proofErr w:type="gramEnd"/>
      <w:r w:rsidRPr="00647C8A">
        <w:rPr>
          <w:rFonts w:ascii="CorpoS" w:eastAsia="Times New Roman" w:hAnsi="CorpoS" w:cs="Times New Roman"/>
          <w:lang w:val="en-US"/>
        </w:rPr>
        <w:t xml:space="preserve"> however. In many areas of industry, applications are becoming smaller and smaller, while power density is increasing. Connectors are also obliged to follow this trend. In automation </w:t>
      </w:r>
      <w:proofErr w:type="gramStart"/>
      <w:r w:rsidRPr="00647C8A">
        <w:rPr>
          <w:rFonts w:ascii="CorpoS" w:eastAsia="Times New Roman" w:hAnsi="CorpoS" w:cs="Times New Roman"/>
          <w:lang w:val="en-US"/>
        </w:rPr>
        <w:t>technology in particular, both</w:t>
      </w:r>
      <w:proofErr w:type="gramEnd"/>
      <w:r w:rsidRPr="00647C8A">
        <w:rPr>
          <w:rFonts w:ascii="CorpoS" w:eastAsia="Times New Roman" w:hAnsi="CorpoS" w:cs="Times New Roman"/>
          <w:lang w:val="en-US"/>
        </w:rPr>
        <w:t xml:space="preserve"> faultless transmission of data and reliable supply of power to individual components are sensitive issues. PROFINET places its full trust in the </w:t>
      </w:r>
      <w:proofErr w:type="spellStart"/>
      <w:r w:rsidRPr="00647C8A">
        <w:rPr>
          <w:rFonts w:ascii="CorpoS" w:eastAsia="Times New Roman" w:hAnsi="CorpoS" w:cs="Times New Roman"/>
          <w:lang w:val="en-US"/>
        </w:rPr>
        <w:t>standardised</w:t>
      </w:r>
      <w:proofErr w:type="spellEnd"/>
      <w:r w:rsidRPr="00647C8A">
        <w:rPr>
          <w:rFonts w:ascii="CorpoS" w:eastAsia="Times New Roman" w:hAnsi="CorpoS" w:cs="Times New Roman"/>
          <w:lang w:val="en-US"/>
        </w:rPr>
        <w:t xml:space="preserve"> M12 L connector. EPIC</w:t>
      </w:r>
      <w:r w:rsidRPr="00647C8A">
        <w:rPr>
          <w:rFonts w:ascii="CorpoS" w:eastAsia="Times New Roman" w:hAnsi="CorpoS" w:cs="Times New Roman"/>
          <w:vertAlign w:val="superscript"/>
          <w:lang w:val="en-US"/>
        </w:rPr>
        <w:t>®</w:t>
      </w:r>
      <w:r w:rsidRPr="00647C8A">
        <w:rPr>
          <w:rFonts w:ascii="CorpoS" w:eastAsia="Times New Roman" w:hAnsi="CorpoS" w:cs="Times New Roman"/>
          <w:lang w:val="en-US"/>
        </w:rPr>
        <w:t xml:space="preserve"> POWER M12 connectors from LAPP are the logical answer to this market requirement. </w:t>
      </w:r>
    </w:p>
    <w:p w14:paraId="0BD35B01" w14:textId="4656F38E" w:rsidR="000A1DC3" w:rsidRPr="00647C8A" w:rsidRDefault="000A1DC3" w:rsidP="007419F2">
      <w:pPr>
        <w:spacing w:line="276" w:lineRule="auto"/>
        <w:rPr>
          <w:rFonts w:ascii="CorpoS" w:eastAsia="Times New Roman" w:hAnsi="CorpoS" w:cs="Times New Roman"/>
          <w:lang w:val="en-US" w:eastAsia="en-GB"/>
        </w:rPr>
      </w:pPr>
    </w:p>
    <w:p w14:paraId="10CA5F49" w14:textId="2EDB54D4" w:rsidR="000A1DC3" w:rsidRPr="00647C8A" w:rsidRDefault="002C635A" w:rsidP="007419F2">
      <w:pPr>
        <w:spacing w:line="276" w:lineRule="auto"/>
        <w:rPr>
          <w:rFonts w:ascii="CorpoS" w:eastAsia="Times New Roman" w:hAnsi="CorpoS" w:cs="Times New Roman"/>
          <w:lang w:val="en-US" w:eastAsia="en-GB"/>
        </w:rPr>
      </w:pPr>
      <w:r w:rsidRPr="00647C8A">
        <w:rPr>
          <w:rFonts w:ascii="CorpoS" w:eastAsia="Times New Roman" w:hAnsi="CorpoS" w:cs="Times New Roman"/>
          <w:lang w:val="en-US"/>
        </w:rPr>
        <w:t>The new EPIC</w:t>
      </w:r>
      <w:r w:rsidRPr="00647C8A">
        <w:rPr>
          <w:rFonts w:ascii="CorpoS" w:eastAsia="Times New Roman" w:hAnsi="CorpoS" w:cs="Times New Roman"/>
          <w:vertAlign w:val="superscript"/>
          <w:lang w:val="en-US"/>
        </w:rPr>
        <w:t>®</w:t>
      </w:r>
      <w:r w:rsidRPr="00647C8A">
        <w:rPr>
          <w:rFonts w:ascii="CorpoS" w:eastAsia="Times New Roman" w:hAnsi="CorpoS" w:cs="Times New Roman"/>
          <w:lang w:val="en-US"/>
        </w:rPr>
        <w:t xml:space="preserve"> </w:t>
      </w:r>
      <w:r w:rsidR="00E2787E">
        <w:rPr>
          <w:rFonts w:ascii="CorpoS" w:eastAsia="Times New Roman" w:hAnsi="CorpoS" w:cs="Times New Roman"/>
          <w:lang w:val="en-US"/>
        </w:rPr>
        <w:t xml:space="preserve">POWER </w:t>
      </w:r>
      <w:r w:rsidRPr="00647C8A">
        <w:rPr>
          <w:rFonts w:ascii="CorpoS" w:eastAsia="Times New Roman" w:hAnsi="CorpoS" w:cs="Times New Roman"/>
          <w:lang w:val="en-US"/>
        </w:rPr>
        <w:t>M12 K for conductor cross-sections of 0.75 to 2.5 mm</w:t>
      </w:r>
      <w:r w:rsidRPr="00647C8A">
        <w:rPr>
          <w:rFonts w:ascii="CorpoS" w:eastAsia="Times New Roman" w:hAnsi="CorpoS" w:cs="Times New Roman"/>
          <w:vertAlign w:val="superscript"/>
          <w:lang w:val="en-US"/>
        </w:rPr>
        <w:t xml:space="preserve">2 </w:t>
      </w:r>
      <w:r w:rsidRPr="00647C8A">
        <w:rPr>
          <w:rFonts w:ascii="CorpoS" w:eastAsia="Times New Roman" w:hAnsi="CorpoS" w:cs="Times New Roman"/>
          <w:lang w:val="en-US"/>
        </w:rPr>
        <w:t>is</w:t>
      </w:r>
      <w:r w:rsidRPr="00647C8A">
        <w:rPr>
          <w:rFonts w:ascii="CorpoS" w:eastAsia="Times New Roman" w:hAnsi="CorpoS" w:cs="Times New Roman"/>
          <w:vertAlign w:val="superscript"/>
          <w:lang w:val="en-US"/>
        </w:rPr>
        <w:t xml:space="preserve"> </w:t>
      </w:r>
      <w:r w:rsidRPr="00647C8A">
        <w:rPr>
          <w:rFonts w:ascii="CorpoS" w:eastAsia="Times New Roman" w:hAnsi="CorpoS" w:cs="Times New Roman"/>
          <w:lang w:val="en-US"/>
        </w:rPr>
        <w:t xml:space="preserve">primarily suitable for connecting three-phase motors of up to 7.5 kW or for supplying power to devices and machines in a wide range of applications. It also guarantees optimum electromagnetic compatibility and can withstand high environmental and mechanical loads. And besides this it has ample power! The mini power connector of the M12 K series is suitable for power transmission of up to 630V/12A. The mechanical K coding of the connector face prevents it being plugged incorrectly into the mating connector. And in connected state, it can attain protection class IP 65, IP </w:t>
      </w:r>
      <w:proofErr w:type="gramStart"/>
      <w:r w:rsidRPr="00647C8A">
        <w:rPr>
          <w:rFonts w:ascii="CorpoS" w:eastAsia="Times New Roman" w:hAnsi="CorpoS" w:cs="Times New Roman"/>
          <w:lang w:val="en-US"/>
        </w:rPr>
        <w:t>67</w:t>
      </w:r>
      <w:proofErr w:type="gramEnd"/>
      <w:r w:rsidRPr="00647C8A">
        <w:rPr>
          <w:rFonts w:ascii="CorpoS" w:eastAsia="Times New Roman" w:hAnsi="CorpoS" w:cs="Times New Roman"/>
          <w:lang w:val="en-US"/>
        </w:rPr>
        <w:t xml:space="preserve"> and IP 69.</w:t>
      </w:r>
    </w:p>
    <w:p w14:paraId="6687FDD5" w14:textId="77777777" w:rsidR="00892CAF" w:rsidRPr="00647C8A" w:rsidRDefault="00892CAF" w:rsidP="007419F2">
      <w:pPr>
        <w:spacing w:line="276" w:lineRule="auto"/>
        <w:rPr>
          <w:rFonts w:ascii="CorpoS" w:eastAsia="Times New Roman" w:hAnsi="CorpoS" w:cs="Times New Roman"/>
          <w:lang w:val="en-US" w:eastAsia="en-GB"/>
        </w:rPr>
      </w:pPr>
    </w:p>
    <w:p w14:paraId="4601CAF0" w14:textId="5CABF7D3" w:rsidR="00E944EC" w:rsidRPr="00647C8A" w:rsidRDefault="00E944EC" w:rsidP="007419F2">
      <w:pPr>
        <w:spacing w:line="276" w:lineRule="auto"/>
        <w:rPr>
          <w:rFonts w:ascii="CorpoS" w:eastAsia="Times New Roman" w:hAnsi="CorpoS" w:cs="Times New Roman"/>
          <w:b/>
          <w:bCs/>
          <w:lang w:val="en-US" w:eastAsia="en-GB"/>
        </w:rPr>
      </w:pPr>
      <w:r w:rsidRPr="00647C8A">
        <w:rPr>
          <w:rFonts w:ascii="CorpoS" w:eastAsia="Times New Roman" w:hAnsi="CorpoS" w:cs="Times New Roman"/>
          <w:b/>
          <w:bCs/>
          <w:lang w:val="en-US"/>
        </w:rPr>
        <w:t>EPIC</w:t>
      </w:r>
      <w:r w:rsidRPr="00647C8A">
        <w:rPr>
          <w:rFonts w:ascii="CorpoS" w:eastAsia="Times New Roman" w:hAnsi="CorpoS" w:cs="Times New Roman"/>
          <w:b/>
          <w:bCs/>
          <w:vertAlign w:val="superscript"/>
          <w:lang w:val="en-US"/>
        </w:rPr>
        <w:t>®</w:t>
      </w:r>
      <w:r w:rsidRPr="00647C8A">
        <w:rPr>
          <w:rFonts w:ascii="CorpoS" w:eastAsia="Times New Roman" w:hAnsi="CorpoS" w:cs="Times New Roman"/>
          <w:b/>
          <w:bCs/>
          <w:lang w:val="en-US"/>
        </w:rPr>
        <w:t xml:space="preserve"> POWER M12 L connector up to 16 A</w:t>
      </w:r>
    </w:p>
    <w:p w14:paraId="4B223520" w14:textId="04C2F693" w:rsidR="00892CAF" w:rsidRPr="00647C8A" w:rsidRDefault="00AB3D0F" w:rsidP="007419F2">
      <w:pPr>
        <w:spacing w:line="276" w:lineRule="auto"/>
        <w:rPr>
          <w:rFonts w:ascii="CorpoS" w:eastAsia="Times New Roman" w:hAnsi="CorpoS" w:cs="Times New Roman"/>
          <w:lang w:val="en-US" w:eastAsia="en-GB"/>
        </w:rPr>
      </w:pPr>
      <w:r w:rsidRPr="00647C8A">
        <w:rPr>
          <w:rFonts w:ascii="CorpoS" w:eastAsia="Times New Roman" w:hAnsi="CorpoS" w:cs="Times New Roman"/>
          <w:lang w:val="en-US"/>
        </w:rPr>
        <w:t>The EPIC</w:t>
      </w:r>
      <w:r w:rsidRPr="00647C8A">
        <w:rPr>
          <w:rFonts w:ascii="CorpoS" w:eastAsia="Times New Roman" w:hAnsi="CorpoS" w:cs="Times New Roman"/>
          <w:vertAlign w:val="superscript"/>
          <w:lang w:val="en-US"/>
        </w:rPr>
        <w:t>®</w:t>
      </w:r>
      <w:r w:rsidRPr="00647C8A">
        <w:rPr>
          <w:rFonts w:ascii="CorpoS" w:eastAsia="Times New Roman" w:hAnsi="CorpoS" w:cs="Times New Roman"/>
          <w:lang w:val="en-US"/>
        </w:rPr>
        <w:t xml:space="preserve"> </w:t>
      </w:r>
      <w:r w:rsidR="00E2787E">
        <w:rPr>
          <w:rFonts w:ascii="CorpoS" w:eastAsia="Times New Roman" w:hAnsi="CorpoS" w:cs="Times New Roman"/>
          <w:lang w:val="en-US"/>
        </w:rPr>
        <w:t xml:space="preserve">POWER </w:t>
      </w:r>
      <w:r w:rsidRPr="00647C8A">
        <w:rPr>
          <w:rFonts w:ascii="CorpoS" w:eastAsia="Times New Roman" w:hAnsi="CorpoS" w:cs="Times New Roman"/>
          <w:lang w:val="en-US"/>
        </w:rPr>
        <w:t>M12 K is the logical addition to the new EPIC</w:t>
      </w:r>
      <w:r w:rsidRPr="00647C8A">
        <w:rPr>
          <w:rFonts w:ascii="CorpoS" w:eastAsia="Times New Roman" w:hAnsi="CorpoS" w:cs="Times New Roman"/>
          <w:vertAlign w:val="superscript"/>
          <w:lang w:val="en-US"/>
        </w:rPr>
        <w:t>®</w:t>
      </w:r>
      <w:r w:rsidRPr="00647C8A">
        <w:rPr>
          <w:rFonts w:ascii="CorpoS" w:eastAsia="Times New Roman" w:hAnsi="CorpoS" w:cs="Times New Roman"/>
          <w:lang w:val="en-US"/>
        </w:rPr>
        <w:t xml:space="preserve"> POWER M12 L connector, which has been developed for power transmission of up to 60V/16A. Use in I/O modules for PROFINET is an important field of application for the EPIC</w:t>
      </w:r>
      <w:r w:rsidRPr="00647C8A">
        <w:rPr>
          <w:rFonts w:ascii="CorpoS" w:eastAsia="Times New Roman" w:hAnsi="CorpoS" w:cs="Times New Roman"/>
          <w:vertAlign w:val="superscript"/>
          <w:lang w:val="en-US"/>
        </w:rPr>
        <w:t>®</w:t>
      </w:r>
      <w:r w:rsidRPr="00647C8A">
        <w:rPr>
          <w:rFonts w:ascii="CorpoS" w:eastAsia="Times New Roman" w:hAnsi="CorpoS" w:cs="Times New Roman"/>
          <w:lang w:val="en-US"/>
        </w:rPr>
        <w:t xml:space="preserve"> POWER M12 L connector. To date, 7/8" connectors have been the standard power interface for the sensor/actuator distributors. The change from the old standard to the M12L enables boxes to be reduced in size by over 50%. The PNO has defined the L-coded´M12 as the interface for the power supply for all PROFINET applications. This is the set standard for PROFINET devices such as intelligent motors or I/O modules. M12 L coding offers the ideal prerequisites for this.</w:t>
      </w:r>
    </w:p>
    <w:p w14:paraId="0215BE3D" w14:textId="77777777" w:rsidR="00AB3D0F" w:rsidRPr="00647C8A" w:rsidRDefault="00AB3D0F" w:rsidP="007419F2">
      <w:pPr>
        <w:spacing w:line="276" w:lineRule="auto"/>
        <w:rPr>
          <w:rFonts w:ascii="CorpoS" w:eastAsia="Times New Roman" w:hAnsi="CorpoS" w:cs="Times New Roman"/>
          <w:lang w:val="en-US" w:eastAsia="en-GB"/>
        </w:rPr>
      </w:pPr>
    </w:p>
    <w:p w14:paraId="7A5CE57D" w14:textId="6C64C958" w:rsidR="00892CAF" w:rsidRPr="00647C8A" w:rsidRDefault="00861375" w:rsidP="007419F2">
      <w:pPr>
        <w:spacing w:line="276" w:lineRule="auto"/>
        <w:rPr>
          <w:rFonts w:ascii="CorpoS" w:eastAsia="Times New Roman" w:hAnsi="CorpoS" w:cs="Times New Roman"/>
          <w:lang w:val="en-US" w:eastAsia="en-GB"/>
        </w:rPr>
      </w:pPr>
      <w:r w:rsidRPr="00647C8A">
        <w:rPr>
          <w:rFonts w:ascii="CorpoS" w:eastAsia="Times New Roman" w:hAnsi="CorpoS" w:cs="Times New Roman"/>
          <w:lang w:val="en-US"/>
        </w:rPr>
        <w:t>During development, the technical properties of the smallest connectors were simulated based on virtual models. The two M12 K series for energy transmission up to 630V/12A and M12L up to 60V/16A were put through their paces virtually in this way before the first 3D-printed model was produced. This means that the limit of power transmission with increasingly smaller connectors was first evaluated virtually and then transferred to initial prototypes and series production. “The previous M12 connectors were already developed very close to the limits of feasibility. We have now checked all factors once again to achieve the best results. This would barely have been possible without the virtual design,” stressed Steffen Schneider, Product Manager at U.I. Lapp GmbH. The unbeatable results of the EPIC</w:t>
      </w:r>
      <w:r w:rsidRPr="00647C8A">
        <w:rPr>
          <w:rFonts w:ascii="CorpoS" w:eastAsia="Times New Roman" w:hAnsi="CorpoS" w:cs="Times New Roman"/>
          <w:vertAlign w:val="superscript"/>
          <w:lang w:val="en-US"/>
        </w:rPr>
        <w:t>®</w:t>
      </w:r>
      <w:r w:rsidRPr="00647C8A">
        <w:rPr>
          <w:rFonts w:ascii="CorpoS" w:eastAsia="Times New Roman" w:hAnsi="CorpoS" w:cs="Times New Roman"/>
          <w:lang w:val="en-US"/>
        </w:rPr>
        <w:t xml:space="preserve"> Minis are significantly smaller sizes and improved power transmission.</w:t>
      </w:r>
    </w:p>
    <w:p w14:paraId="13A1CE38" w14:textId="69DFE41A" w:rsidR="00F870DE" w:rsidRPr="00647C8A" w:rsidRDefault="00F870DE" w:rsidP="007419F2">
      <w:pPr>
        <w:spacing w:line="276" w:lineRule="auto"/>
        <w:rPr>
          <w:rFonts w:ascii="CorpoS" w:eastAsia="Times New Roman" w:hAnsi="CorpoS" w:cs="Times New Roman"/>
          <w:color w:val="404040" w:themeColor="text1" w:themeTint="BF"/>
          <w:lang w:val="en-US" w:eastAsia="en-GB"/>
        </w:rPr>
      </w:pPr>
    </w:p>
    <w:p w14:paraId="01486D16" w14:textId="33225AB4" w:rsidR="00F870DE" w:rsidRPr="00647C8A" w:rsidRDefault="00CA49DD" w:rsidP="00CA49DD">
      <w:pPr>
        <w:spacing w:before="240" w:after="100" w:afterAutospacing="1" w:line="312" w:lineRule="auto"/>
        <w:jc w:val="center"/>
        <w:rPr>
          <w:rFonts w:ascii="CorpoS" w:eastAsia="Times New Roman" w:hAnsi="CorpoS" w:cs="Times New Roman"/>
          <w:b/>
          <w:bCs/>
          <w:color w:val="ED7D31" w:themeColor="accent2"/>
          <w:lang w:val="en-US" w:eastAsia="en-GB"/>
        </w:rPr>
      </w:pPr>
      <w:r w:rsidRPr="00647C8A">
        <w:rPr>
          <w:rFonts w:ascii="CorpoS" w:eastAsia="Times New Roman" w:hAnsi="CorpoS" w:cs="Times New Roman"/>
          <w:b/>
          <w:bCs/>
          <w:color w:val="ED7D31" w:themeColor="accent2"/>
          <w:lang w:val="en-US"/>
        </w:rPr>
        <w:t>***</w:t>
      </w:r>
    </w:p>
    <w:p w14:paraId="050F6CAD" w14:textId="1057AE59" w:rsidR="00225458" w:rsidRPr="00647C8A" w:rsidRDefault="00A315FF" w:rsidP="00F706F9">
      <w:pPr>
        <w:spacing w:after="100" w:afterAutospacing="1" w:line="312" w:lineRule="auto"/>
        <w:rPr>
          <w:rFonts w:ascii="CorpoS" w:eastAsia="Times New Roman" w:hAnsi="CorpoS" w:cs="Times New Roman"/>
          <w:b/>
          <w:bCs/>
          <w:lang w:val="en-US" w:eastAsia="en-GB"/>
        </w:rPr>
      </w:pPr>
      <w:r w:rsidRPr="00647C8A">
        <w:rPr>
          <w:rFonts w:ascii="CorpoS" w:eastAsia="Times New Roman" w:hAnsi="CorpoS" w:cs="Times New Roman"/>
          <w:b/>
          <w:bCs/>
          <w:lang w:val="en-US"/>
        </w:rPr>
        <w:br w:type="page"/>
      </w:r>
      <w:r w:rsidRPr="00647C8A">
        <w:rPr>
          <w:rFonts w:ascii="CorpoS" w:eastAsia="Times New Roman" w:hAnsi="CorpoS" w:cs="Times New Roman"/>
          <w:b/>
          <w:bCs/>
          <w:lang w:val="en-US"/>
        </w:rPr>
        <w:lastRenderedPageBreak/>
        <w:t>Images and graphics</w:t>
      </w:r>
    </w:p>
    <w:p w14:paraId="4ADD35E4" w14:textId="76022E85" w:rsidR="000E4B7D" w:rsidRPr="00647C8A" w:rsidRDefault="000E4B7D" w:rsidP="00F706F9">
      <w:pPr>
        <w:spacing w:after="100" w:afterAutospacing="1" w:line="312" w:lineRule="auto"/>
        <w:rPr>
          <w:rFonts w:ascii="CorpoS" w:eastAsia="Times New Roman" w:hAnsi="CorpoS" w:cs="Times New Roman"/>
          <w:lang w:val="en-US" w:eastAsia="en-GB"/>
        </w:rPr>
      </w:pPr>
      <w:r w:rsidRPr="00647C8A">
        <w:rPr>
          <w:rFonts w:ascii="CorpoS" w:eastAsia="Times New Roman" w:hAnsi="CorpoS" w:cs="Times New Roman"/>
          <w:lang w:val="en-US"/>
        </w:rPr>
        <w:t xml:space="preserve">For this press release, you will be provided with digital images in printable resolution. The images may be used free-of-charge. No graphical editing is permitted, </w:t>
      </w:r>
      <w:proofErr w:type="gramStart"/>
      <w:r w:rsidRPr="00647C8A">
        <w:rPr>
          <w:rFonts w:ascii="CorpoS" w:eastAsia="Times New Roman" w:hAnsi="CorpoS" w:cs="Times New Roman"/>
          <w:lang w:val="en-US"/>
        </w:rPr>
        <w:t>with the exception of</w:t>
      </w:r>
      <w:proofErr w:type="gramEnd"/>
      <w:r w:rsidRPr="00647C8A">
        <w:rPr>
          <w:rFonts w:ascii="CorpoS" w:eastAsia="Times New Roman" w:hAnsi="CorpoS" w:cs="Times New Roman"/>
          <w:lang w:val="en-US"/>
        </w:rPr>
        <w:t> extracting the main image.</w:t>
      </w:r>
    </w:p>
    <w:p w14:paraId="73AE9AEA" w14:textId="7DAA191C" w:rsidR="00225458" w:rsidRPr="00647C8A" w:rsidRDefault="00A315FF" w:rsidP="00A315FF">
      <w:pPr>
        <w:tabs>
          <w:tab w:val="left" w:pos="3686"/>
        </w:tabs>
        <w:spacing w:after="100" w:afterAutospacing="1" w:line="312" w:lineRule="auto"/>
        <w:rPr>
          <w:rFonts w:ascii="CorpoS" w:eastAsia="Times New Roman" w:hAnsi="CorpoS" w:cs="Times New Roman"/>
          <w:b/>
          <w:bCs/>
          <w:lang w:val="en-US" w:eastAsia="en-GB"/>
        </w:rPr>
      </w:pPr>
      <w:r w:rsidRPr="00647C8A">
        <w:rPr>
          <w:rFonts w:ascii="CorpoS" w:eastAsia="Times New Roman" w:hAnsi="CorpoS" w:cs="Times New Roman"/>
          <w:b/>
          <w:bCs/>
          <w:lang w:val="en-US" w:eastAsia="en-GB"/>
        </w:rPr>
        <w:tab/>
      </w:r>
    </w:p>
    <w:tbl>
      <w:tblPr>
        <w:tblStyle w:val="Tabellenraster"/>
        <w:tblW w:w="80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3957"/>
        <w:gridCol w:w="432"/>
      </w:tblGrid>
      <w:tr w:rsidR="00DB05C2" w:rsidRPr="00634155" w14:paraId="30F7965E" w14:textId="77777777" w:rsidTr="000E001C">
        <w:tc>
          <w:tcPr>
            <w:tcW w:w="3681" w:type="dxa"/>
          </w:tcPr>
          <w:p w14:paraId="5606E971" w14:textId="77777777" w:rsidR="00DB05C2" w:rsidRDefault="007419F2" w:rsidP="007419F2">
            <w:pPr>
              <w:spacing w:after="100" w:afterAutospacing="1" w:line="312" w:lineRule="auto"/>
              <w:ind w:left="-108"/>
              <w:rPr>
                <w:rFonts w:ascii="CorpoS" w:eastAsia="Times New Roman" w:hAnsi="CorpoS" w:cs="Times New Roman"/>
                <w:b/>
                <w:bCs/>
                <w:lang w:eastAsia="en-GB"/>
              </w:rPr>
            </w:pPr>
            <w:r>
              <w:rPr>
                <w:noProof/>
              </w:rPr>
              <w:drawing>
                <wp:inline distT="0" distB="0" distL="0" distR="0" wp14:anchorId="5870DAAF" wp14:editId="2593FE3A">
                  <wp:extent cx="2156400" cy="186840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56400" cy="1868400"/>
                          </a:xfrm>
                          <a:prstGeom prst="rect">
                            <a:avLst/>
                          </a:prstGeom>
                          <a:noFill/>
                          <a:ln>
                            <a:noFill/>
                          </a:ln>
                        </pic:spPr>
                      </pic:pic>
                    </a:graphicData>
                  </a:graphic>
                </wp:inline>
              </w:drawing>
            </w:r>
            <w:r w:rsidR="00DB05C2">
              <w:rPr>
                <w:rFonts w:ascii="CorpoS" w:eastAsia="Times New Roman" w:hAnsi="CorpoS" w:cs="Times New Roman"/>
                <w:b/>
                <w:bCs/>
                <w:lang w:eastAsia="en-GB"/>
              </w:rPr>
              <w:br/>
            </w:r>
          </w:p>
          <w:p w14:paraId="5C0EA1EA" w14:textId="77777777" w:rsidR="00197C29" w:rsidRDefault="00197C29" w:rsidP="007419F2">
            <w:pPr>
              <w:spacing w:after="100" w:afterAutospacing="1" w:line="312" w:lineRule="auto"/>
              <w:ind w:left="-108"/>
              <w:rPr>
                <w:rFonts w:ascii="CorpoS" w:eastAsia="Times New Roman" w:hAnsi="CorpoS" w:cs="Times New Roman"/>
                <w:b/>
                <w:bCs/>
                <w:lang w:eastAsia="en-GB"/>
              </w:rPr>
            </w:pPr>
          </w:p>
          <w:p w14:paraId="4138C22C" w14:textId="3E441C85" w:rsidR="00197C29" w:rsidRDefault="00197C29" w:rsidP="007419F2">
            <w:pPr>
              <w:spacing w:after="100" w:afterAutospacing="1" w:line="312" w:lineRule="auto"/>
              <w:ind w:left="-108"/>
              <w:rPr>
                <w:rFonts w:ascii="CorpoS" w:eastAsia="Times New Roman" w:hAnsi="CorpoS" w:cs="Times New Roman"/>
                <w:b/>
                <w:bCs/>
                <w:lang w:eastAsia="en-GB"/>
              </w:rPr>
            </w:pPr>
          </w:p>
        </w:tc>
        <w:tc>
          <w:tcPr>
            <w:tcW w:w="4394" w:type="dxa"/>
            <w:gridSpan w:val="2"/>
          </w:tcPr>
          <w:p w14:paraId="4E424272" w14:textId="30E4F487" w:rsidR="00DB05C2" w:rsidRPr="00647C8A" w:rsidRDefault="00627854" w:rsidP="00DB05C2">
            <w:pPr>
              <w:spacing w:after="100" w:afterAutospacing="1" w:line="312" w:lineRule="auto"/>
              <w:rPr>
                <w:rFonts w:ascii="CorpoS" w:eastAsia="Times New Roman" w:hAnsi="CorpoS" w:cs="Times New Roman"/>
                <w:b/>
                <w:bCs/>
                <w:lang w:val="en-US" w:eastAsia="en-GB"/>
              </w:rPr>
            </w:pPr>
            <w:r>
              <w:rPr>
                <w:rFonts w:ascii="CorpoS" w:eastAsia="Times New Roman" w:hAnsi="CorpoS" w:cs="Times New Roman"/>
                <w:b/>
                <w:bCs/>
                <w:lang w:val="en-US"/>
              </w:rPr>
              <w:t>EPIC® POWER M 12K 4A</w:t>
            </w:r>
          </w:p>
          <w:p w14:paraId="0291C462" w14:textId="523C5C6A" w:rsidR="00DB05C2" w:rsidRPr="00647C8A" w:rsidRDefault="007419F2" w:rsidP="00DB05C2">
            <w:pPr>
              <w:spacing w:after="100" w:afterAutospacing="1" w:line="312" w:lineRule="auto"/>
              <w:rPr>
                <w:rFonts w:ascii="CorpoS" w:eastAsia="Times New Roman" w:hAnsi="CorpoS" w:cs="Times New Roman"/>
                <w:lang w:val="en-US" w:eastAsia="en-GB"/>
              </w:rPr>
            </w:pPr>
            <w:r w:rsidRPr="00647C8A">
              <w:rPr>
                <w:rFonts w:ascii="CorpoS" w:eastAsia="Times New Roman" w:hAnsi="CorpoS" w:cs="Times New Roman"/>
                <w:lang w:val="en-US"/>
              </w:rPr>
              <w:t>Small and powerful: the new EPIC</w:t>
            </w:r>
            <w:r w:rsidRPr="00647C8A">
              <w:rPr>
                <w:rFonts w:ascii="CorpoS" w:eastAsia="Times New Roman" w:hAnsi="CorpoS" w:cs="Times New Roman"/>
                <w:vertAlign w:val="superscript"/>
                <w:lang w:val="en-US"/>
              </w:rPr>
              <w:t>®</w:t>
            </w:r>
            <w:r w:rsidRPr="00647C8A">
              <w:rPr>
                <w:rFonts w:ascii="CorpoS" w:eastAsia="Times New Roman" w:hAnsi="CorpoS" w:cs="Times New Roman"/>
                <w:lang w:val="en-US"/>
              </w:rPr>
              <w:t xml:space="preserve"> </w:t>
            </w:r>
            <w:r w:rsidR="00E2787E">
              <w:rPr>
                <w:rFonts w:ascii="CorpoS" w:eastAsia="Times New Roman" w:hAnsi="CorpoS" w:cs="Times New Roman"/>
                <w:lang w:val="en-US"/>
              </w:rPr>
              <w:t>POWER</w:t>
            </w:r>
            <w:r w:rsidRPr="00647C8A">
              <w:rPr>
                <w:rFonts w:ascii="CorpoS" w:eastAsia="Times New Roman" w:hAnsi="CorpoS" w:cs="Times New Roman"/>
                <w:lang w:val="en-US"/>
              </w:rPr>
              <w:t xml:space="preserve"> M 12K 4A circular connector</w:t>
            </w:r>
            <w:r w:rsidRPr="00647C8A">
              <w:rPr>
                <w:rFonts w:ascii="CorpoS" w:eastAsia="Times New Roman" w:hAnsi="CorpoS" w:cs="Times New Roman"/>
                <w:lang w:val="en-US"/>
              </w:rPr>
              <w:tab/>
            </w:r>
            <w:r w:rsidRPr="00647C8A">
              <w:rPr>
                <w:rFonts w:ascii="CorpoS" w:eastAsia="Times New Roman" w:hAnsi="CorpoS" w:cs="Times New Roman"/>
                <w:lang w:val="en-US"/>
              </w:rPr>
              <w:br/>
              <w:t>Photo: LAPP</w:t>
            </w:r>
            <w:r w:rsidRPr="00647C8A">
              <w:rPr>
                <w:rFonts w:ascii="CorpoS" w:eastAsia="Times New Roman" w:hAnsi="CorpoS" w:cs="Times New Roman"/>
                <w:lang w:val="en-US"/>
              </w:rPr>
              <w:tab/>
            </w:r>
          </w:p>
          <w:p w14:paraId="518EB5A2" w14:textId="4E4DBBA2" w:rsidR="00DB05C2" w:rsidRPr="00647C8A" w:rsidRDefault="00DB05C2" w:rsidP="00DB05C2">
            <w:pPr>
              <w:spacing w:after="100" w:afterAutospacing="1" w:line="312" w:lineRule="auto"/>
              <w:rPr>
                <w:rFonts w:ascii="CorpoS" w:eastAsia="Times New Roman" w:hAnsi="CorpoS" w:cs="Times New Roman"/>
                <w:lang w:val="en-US" w:eastAsia="en-GB"/>
              </w:rPr>
            </w:pPr>
            <w:r w:rsidRPr="00647C8A">
              <w:rPr>
                <w:rFonts w:ascii="CorpoS" w:eastAsia="Times New Roman" w:hAnsi="CorpoS" w:cs="Times New Roman"/>
                <w:lang w:val="en-US"/>
              </w:rPr>
              <w:t xml:space="preserve">You can download the image </w:t>
            </w:r>
            <w:hyperlink r:id="rId12" w:history="1">
              <w:r w:rsidRPr="00C75D7D">
                <w:rPr>
                  <w:rStyle w:val="Hyperlink"/>
                  <w:rFonts w:ascii="CorpoS" w:eastAsia="Times New Roman" w:hAnsi="CorpoS" w:cs="Times New Roman"/>
                  <w:lang w:val="en-US"/>
                </w:rPr>
                <w:t>here</w:t>
              </w:r>
            </w:hyperlink>
            <w:r w:rsidRPr="00647C8A">
              <w:rPr>
                <w:rFonts w:ascii="CorpoS" w:eastAsia="Times New Roman" w:hAnsi="CorpoS" w:cs="Times New Roman"/>
                <w:lang w:val="en-US"/>
              </w:rPr>
              <w:t>.</w:t>
            </w:r>
          </w:p>
          <w:p w14:paraId="397DFA49" w14:textId="742ACCE0" w:rsidR="00DB05C2" w:rsidRPr="00647C8A" w:rsidRDefault="00DB05C2" w:rsidP="00DB05C2">
            <w:pPr>
              <w:spacing w:after="100" w:afterAutospacing="1" w:line="312" w:lineRule="auto"/>
              <w:rPr>
                <w:rFonts w:ascii="CorpoS" w:eastAsia="Times New Roman" w:hAnsi="CorpoS" w:cs="Times New Roman"/>
                <w:b/>
                <w:bCs/>
                <w:lang w:val="en-US" w:eastAsia="en-GB"/>
              </w:rPr>
            </w:pPr>
            <w:r w:rsidRPr="00647C8A">
              <w:rPr>
                <w:rFonts w:ascii="CorpoS" w:eastAsia="Times New Roman" w:hAnsi="CorpoS" w:cs="Times New Roman"/>
                <w:lang w:val="en-US" w:eastAsia="en-GB"/>
              </w:rPr>
              <w:tab/>
            </w:r>
          </w:p>
        </w:tc>
      </w:tr>
      <w:tr w:rsidR="000E001C" w:rsidRPr="00634155" w14:paraId="23B95AA5" w14:textId="77777777" w:rsidTr="000E001C">
        <w:trPr>
          <w:gridAfter w:val="1"/>
          <w:wAfter w:w="428" w:type="dxa"/>
        </w:trPr>
        <w:tc>
          <w:tcPr>
            <w:tcW w:w="3686" w:type="dxa"/>
          </w:tcPr>
          <w:p w14:paraId="7755B9B1" w14:textId="77777777" w:rsidR="000E001C" w:rsidRPr="000E001C" w:rsidRDefault="000E001C">
            <w:pPr>
              <w:spacing w:line="312" w:lineRule="auto"/>
              <w:ind w:left="-120"/>
              <w:rPr>
                <w:rFonts w:ascii="CorpoS" w:eastAsia="Times New Roman" w:hAnsi="CorpoS" w:cs="Times New Roman"/>
                <w:b/>
                <w:bCs/>
                <w:lang w:val="en-US" w:eastAsia="en-GB"/>
              </w:rPr>
            </w:pPr>
            <w:r w:rsidRPr="000E001C">
              <w:rPr>
                <w:rFonts w:ascii="CorpoS" w:eastAsia="Times New Roman" w:hAnsi="CorpoS" w:cs="Times New Roman"/>
                <w:b/>
                <w:bCs/>
                <w:lang w:val="en-US" w:eastAsia="en-GB"/>
              </w:rPr>
              <w:t>Press contact</w:t>
            </w:r>
            <w:r w:rsidRPr="000E001C">
              <w:rPr>
                <w:rFonts w:ascii="CorpoS" w:eastAsia="Times New Roman" w:hAnsi="CorpoS" w:cs="Times New Roman"/>
                <w:b/>
                <w:bCs/>
                <w:lang w:val="en-US" w:eastAsia="en-GB"/>
              </w:rPr>
              <w:tab/>
            </w:r>
          </w:p>
          <w:p w14:paraId="2EC1B822" w14:textId="77777777" w:rsidR="000E001C" w:rsidRPr="000E001C" w:rsidRDefault="000E001C">
            <w:pPr>
              <w:spacing w:line="312" w:lineRule="auto"/>
              <w:ind w:left="-120"/>
              <w:rPr>
                <w:rFonts w:ascii="CorpoS" w:eastAsia="Times New Roman" w:hAnsi="CorpoS" w:cs="Times New Roman"/>
                <w:lang w:val="en-US" w:eastAsia="en-GB"/>
              </w:rPr>
            </w:pPr>
          </w:p>
          <w:p w14:paraId="58C1BB81" w14:textId="77777777" w:rsidR="000E001C" w:rsidRPr="000E001C" w:rsidRDefault="000E001C">
            <w:pPr>
              <w:spacing w:line="312" w:lineRule="auto"/>
              <w:ind w:left="-120"/>
              <w:rPr>
                <w:rFonts w:ascii="CorpoS" w:eastAsia="Times New Roman" w:hAnsi="CorpoS" w:cs="Times New Roman"/>
                <w:lang w:val="en-US" w:eastAsia="en-GB"/>
              </w:rPr>
            </w:pPr>
            <w:r w:rsidRPr="000E001C">
              <w:rPr>
                <w:rFonts w:ascii="CorpoS" w:eastAsia="Times New Roman" w:hAnsi="CorpoS" w:cs="Times New Roman"/>
                <w:lang w:val="en-US" w:eastAsia="en-GB"/>
              </w:rPr>
              <w:t>Ann-Kathrin Hoffmann</w:t>
            </w:r>
            <w:r w:rsidRPr="000E001C">
              <w:rPr>
                <w:rFonts w:ascii="CorpoS" w:eastAsia="Times New Roman" w:hAnsi="CorpoS" w:cs="Times New Roman"/>
                <w:lang w:val="en-US" w:eastAsia="en-GB"/>
              </w:rPr>
              <w:tab/>
            </w:r>
          </w:p>
          <w:p w14:paraId="1B4324D3" w14:textId="77777777" w:rsidR="000E001C" w:rsidRPr="000E001C" w:rsidRDefault="000E001C">
            <w:pPr>
              <w:spacing w:line="312" w:lineRule="auto"/>
              <w:ind w:left="-120"/>
              <w:rPr>
                <w:rFonts w:ascii="CorpoS" w:eastAsia="Times New Roman" w:hAnsi="CorpoS" w:cs="Times New Roman"/>
                <w:lang w:val="en-US" w:eastAsia="en-GB"/>
              </w:rPr>
            </w:pPr>
            <w:r w:rsidRPr="000E001C">
              <w:rPr>
                <w:rFonts w:ascii="CorpoS" w:eastAsia="Times New Roman" w:hAnsi="CorpoS" w:cs="Times New Roman"/>
                <w:lang w:val="en-US" w:eastAsia="en-GB"/>
              </w:rPr>
              <w:t xml:space="preserve">Marketing Communications </w:t>
            </w:r>
          </w:p>
          <w:p w14:paraId="79E867C6" w14:textId="77777777" w:rsidR="000E001C" w:rsidRPr="000E001C" w:rsidRDefault="000E001C">
            <w:pPr>
              <w:spacing w:line="312" w:lineRule="auto"/>
              <w:ind w:left="-120"/>
              <w:rPr>
                <w:rFonts w:ascii="CorpoS" w:eastAsia="Times New Roman" w:hAnsi="CorpoS" w:cs="Times New Roman"/>
                <w:lang w:val="en-US" w:eastAsia="en-GB"/>
              </w:rPr>
            </w:pPr>
            <w:proofErr w:type="spellStart"/>
            <w:r w:rsidRPr="000E001C">
              <w:rPr>
                <w:rFonts w:ascii="CorpoS" w:eastAsia="Times New Roman" w:hAnsi="CorpoS" w:cs="Times New Roman"/>
                <w:lang w:val="en-US" w:eastAsia="en-GB"/>
              </w:rPr>
              <w:t>Telefon</w:t>
            </w:r>
            <w:proofErr w:type="spellEnd"/>
            <w:r w:rsidRPr="000E001C">
              <w:rPr>
                <w:rFonts w:ascii="CorpoS" w:eastAsia="Times New Roman" w:hAnsi="CorpoS" w:cs="Times New Roman"/>
                <w:lang w:val="en-US" w:eastAsia="en-GB"/>
              </w:rPr>
              <w:t>: +49 711 78385702</w:t>
            </w:r>
          </w:p>
          <w:p w14:paraId="63E20ED0" w14:textId="77777777" w:rsidR="000E001C" w:rsidRPr="000E001C" w:rsidRDefault="000E001C">
            <w:pPr>
              <w:spacing w:line="312" w:lineRule="auto"/>
              <w:ind w:left="-120"/>
              <w:rPr>
                <w:rFonts w:ascii="CorpoS" w:eastAsia="Times New Roman" w:hAnsi="CorpoS" w:cs="Times New Roman"/>
                <w:lang w:val="en-US" w:eastAsia="en-GB"/>
              </w:rPr>
            </w:pPr>
            <w:r w:rsidRPr="000E001C">
              <w:rPr>
                <w:rFonts w:ascii="CorpoS" w:eastAsia="Times New Roman" w:hAnsi="CorpoS" w:cs="Times New Roman"/>
                <w:lang w:val="en-US" w:eastAsia="en-GB"/>
              </w:rPr>
              <w:t>ann-kathrin.hoffmann@lapp.com</w:t>
            </w:r>
          </w:p>
          <w:p w14:paraId="725F3360" w14:textId="77777777" w:rsidR="000E001C" w:rsidRPr="000E001C" w:rsidRDefault="000E001C">
            <w:pPr>
              <w:spacing w:line="312" w:lineRule="auto"/>
              <w:ind w:left="-120"/>
              <w:rPr>
                <w:rFonts w:ascii="CorpoS" w:eastAsia="Times New Roman" w:hAnsi="CorpoS" w:cs="Times New Roman"/>
                <w:lang w:val="en-US" w:eastAsia="en-GB"/>
              </w:rPr>
            </w:pPr>
          </w:p>
          <w:p w14:paraId="4942E6B5" w14:textId="77777777" w:rsidR="000E001C" w:rsidRDefault="000E001C">
            <w:pPr>
              <w:spacing w:line="312" w:lineRule="auto"/>
              <w:ind w:left="-120"/>
              <w:rPr>
                <w:rFonts w:ascii="CorpoS" w:eastAsia="Times New Roman" w:hAnsi="CorpoS" w:cs="Times New Roman"/>
                <w:lang w:eastAsia="en-GB"/>
              </w:rPr>
            </w:pPr>
            <w:r>
              <w:rPr>
                <w:rFonts w:ascii="CorpoS" w:eastAsia="Times New Roman" w:hAnsi="CorpoS" w:cs="Times New Roman"/>
                <w:lang w:eastAsia="en-GB"/>
              </w:rPr>
              <w:t>U.I. Lapp GmbH</w:t>
            </w:r>
          </w:p>
          <w:p w14:paraId="269978E9" w14:textId="77777777" w:rsidR="000E001C" w:rsidRDefault="000E001C">
            <w:pPr>
              <w:spacing w:line="312" w:lineRule="auto"/>
              <w:ind w:left="-120"/>
              <w:rPr>
                <w:rFonts w:ascii="CorpoS" w:eastAsia="Times New Roman" w:hAnsi="CorpoS" w:cs="Times New Roman"/>
                <w:lang w:eastAsia="en-GB"/>
              </w:rPr>
            </w:pPr>
            <w:r>
              <w:rPr>
                <w:rFonts w:ascii="CorpoS" w:eastAsia="Times New Roman" w:hAnsi="CorpoS" w:cs="Times New Roman"/>
                <w:lang w:eastAsia="en-GB"/>
              </w:rPr>
              <w:t xml:space="preserve">Schulze-Delitzsch-Str. 25 </w:t>
            </w:r>
          </w:p>
          <w:p w14:paraId="68C03D3C" w14:textId="77777777" w:rsidR="000E001C" w:rsidRDefault="000E001C">
            <w:pPr>
              <w:spacing w:line="312" w:lineRule="auto"/>
              <w:ind w:left="-120"/>
              <w:rPr>
                <w:rFonts w:ascii="CorpoS" w:eastAsia="Times New Roman" w:hAnsi="CorpoS" w:cs="Times New Roman"/>
                <w:b/>
                <w:bCs/>
                <w:lang w:eastAsia="en-GB"/>
              </w:rPr>
            </w:pPr>
            <w:r>
              <w:rPr>
                <w:rFonts w:ascii="CorpoS" w:eastAsia="Times New Roman" w:hAnsi="CorpoS" w:cs="Times New Roman"/>
                <w:lang w:eastAsia="en-GB"/>
              </w:rPr>
              <w:t>DE-70565 Stuttgart</w:t>
            </w:r>
            <w:r>
              <w:rPr>
                <w:rFonts w:ascii="CorpoS" w:eastAsia="Times New Roman" w:hAnsi="CorpoS" w:cs="Times New Roman"/>
                <w:lang w:eastAsia="en-GB"/>
              </w:rPr>
              <w:br/>
            </w:r>
            <w:r>
              <w:rPr>
                <w:rFonts w:ascii="CorpoS" w:eastAsia="Times New Roman" w:hAnsi="CorpoS" w:cs="Times New Roman"/>
                <w:lang w:eastAsia="en-GB"/>
              </w:rPr>
              <w:tab/>
            </w:r>
          </w:p>
        </w:tc>
        <w:tc>
          <w:tcPr>
            <w:tcW w:w="3961" w:type="dxa"/>
          </w:tcPr>
          <w:p w14:paraId="31FA28A6" w14:textId="77777777" w:rsidR="000E001C" w:rsidRDefault="000E001C">
            <w:pPr>
              <w:spacing w:line="312" w:lineRule="auto"/>
              <w:rPr>
                <w:rFonts w:ascii="CorpoS" w:eastAsia="Times New Roman" w:hAnsi="CorpoS" w:cs="Times New Roman"/>
                <w:lang w:val="en-US" w:eastAsia="en-GB"/>
              </w:rPr>
            </w:pPr>
          </w:p>
          <w:p w14:paraId="64F639D3" w14:textId="77777777" w:rsidR="000E001C" w:rsidRPr="000E001C" w:rsidRDefault="000E001C">
            <w:pPr>
              <w:spacing w:line="312" w:lineRule="auto"/>
              <w:rPr>
                <w:rFonts w:ascii="CorpoS" w:eastAsia="Times New Roman" w:hAnsi="CorpoS" w:cs="Times New Roman"/>
                <w:lang w:val="en-US" w:eastAsia="en-GB"/>
              </w:rPr>
            </w:pPr>
          </w:p>
          <w:p w14:paraId="55154578" w14:textId="77777777" w:rsidR="000E001C" w:rsidRPr="000E001C" w:rsidRDefault="000E001C">
            <w:pPr>
              <w:spacing w:line="312" w:lineRule="auto"/>
              <w:rPr>
                <w:rFonts w:ascii="CorpoS" w:eastAsia="Times New Roman" w:hAnsi="CorpoS" w:cs="Times New Roman"/>
                <w:lang w:val="en-US" w:eastAsia="en-GB"/>
              </w:rPr>
            </w:pPr>
            <w:r w:rsidRPr="000E001C">
              <w:rPr>
                <w:rFonts w:ascii="CorpoS" w:eastAsia="Times New Roman" w:hAnsi="CorpoS" w:cs="Times New Roman"/>
                <w:lang w:val="en-US" w:eastAsia="en-GB"/>
              </w:rPr>
              <w:t>Irmgard Nille</w:t>
            </w:r>
            <w:r w:rsidRPr="000E001C">
              <w:rPr>
                <w:rFonts w:ascii="CorpoS" w:eastAsia="Times New Roman" w:hAnsi="CorpoS" w:cs="Times New Roman"/>
                <w:lang w:val="en-US" w:eastAsia="en-GB"/>
              </w:rPr>
              <w:tab/>
            </w:r>
            <w:r w:rsidRPr="000E001C">
              <w:rPr>
                <w:rFonts w:ascii="CorpoS" w:eastAsia="Times New Roman" w:hAnsi="CorpoS" w:cs="Times New Roman"/>
                <w:lang w:val="en-US" w:eastAsia="en-GB"/>
              </w:rPr>
              <w:tab/>
            </w:r>
            <w:r w:rsidRPr="000E001C">
              <w:rPr>
                <w:rFonts w:ascii="CorpoS" w:eastAsia="Times New Roman" w:hAnsi="CorpoS" w:cs="Times New Roman"/>
                <w:lang w:val="en-US" w:eastAsia="en-GB"/>
              </w:rPr>
              <w:tab/>
            </w:r>
          </w:p>
          <w:p w14:paraId="2C16E310" w14:textId="77777777" w:rsidR="000E001C" w:rsidRPr="000E001C" w:rsidRDefault="000E001C">
            <w:pPr>
              <w:spacing w:line="312" w:lineRule="auto"/>
              <w:rPr>
                <w:rFonts w:ascii="CorpoS" w:eastAsia="Times New Roman" w:hAnsi="CorpoS" w:cs="Times New Roman"/>
                <w:lang w:val="en-US" w:eastAsia="en-GB"/>
              </w:rPr>
            </w:pPr>
            <w:r w:rsidRPr="000E001C">
              <w:rPr>
                <w:rFonts w:ascii="CorpoS" w:eastAsia="Times New Roman" w:hAnsi="CorpoS" w:cs="Times New Roman"/>
                <w:lang w:val="en-US" w:eastAsia="en-GB"/>
              </w:rPr>
              <w:t>IN-Press</w:t>
            </w:r>
            <w:r w:rsidRPr="000E001C">
              <w:rPr>
                <w:rFonts w:ascii="CorpoS" w:eastAsia="Times New Roman" w:hAnsi="CorpoS" w:cs="Times New Roman"/>
                <w:lang w:val="en-US" w:eastAsia="en-GB"/>
              </w:rPr>
              <w:tab/>
            </w:r>
            <w:r w:rsidRPr="000E001C">
              <w:rPr>
                <w:rFonts w:ascii="CorpoS" w:eastAsia="Times New Roman" w:hAnsi="CorpoS" w:cs="Times New Roman"/>
                <w:lang w:val="en-US" w:eastAsia="en-GB"/>
              </w:rPr>
              <w:tab/>
            </w:r>
            <w:r w:rsidRPr="000E001C">
              <w:rPr>
                <w:rFonts w:ascii="CorpoS" w:eastAsia="Times New Roman" w:hAnsi="CorpoS" w:cs="Times New Roman"/>
                <w:lang w:val="en-US" w:eastAsia="en-GB"/>
              </w:rPr>
              <w:tab/>
            </w:r>
          </w:p>
          <w:p w14:paraId="0511A7D2" w14:textId="77777777" w:rsidR="000E001C" w:rsidRPr="000E001C" w:rsidRDefault="000E001C">
            <w:pPr>
              <w:spacing w:line="312" w:lineRule="auto"/>
              <w:rPr>
                <w:rFonts w:ascii="CorpoS" w:eastAsia="Times New Roman" w:hAnsi="CorpoS" w:cs="Times New Roman"/>
                <w:lang w:val="en-US" w:eastAsia="en-GB"/>
              </w:rPr>
            </w:pPr>
            <w:r w:rsidRPr="000E001C">
              <w:rPr>
                <w:rFonts w:ascii="CorpoS" w:eastAsia="Times New Roman" w:hAnsi="CorpoS" w:cs="Times New Roman"/>
                <w:lang w:val="en-US" w:eastAsia="en-GB"/>
              </w:rPr>
              <w:t>mobile: +49 160 97346822</w:t>
            </w:r>
          </w:p>
          <w:p w14:paraId="115FCFF3" w14:textId="77777777" w:rsidR="000E001C" w:rsidRPr="000E001C" w:rsidRDefault="000E001C">
            <w:pPr>
              <w:spacing w:line="312" w:lineRule="auto"/>
              <w:rPr>
                <w:rFonts w:ascii="CorpoS" w:eastAsia="Times New Roman" w:hAnsi="CorpoS" w:cs="Times New Roman"/>
                <w:b/>
                <w:bCs/>
                <w:lang w:val="en-US" w:eastAsia="en-GB"/>
              </w:rPr>
            </w:pPr>
            <w:r w:rsidRPr="000E001C">
              <w:rPr>
                <w:rFonts w:ascii="CorpoS" w:eastAsia="Times New Roman" w:hAnsi="CorpoS" w:cs="Times New Roman"/>
                <w:lang w:val="en-US" w:eastAsia="en-GB"/>
              </w:rPr>
              <w:t>irmgard.nille@in-press.de</w:t>
            </w:r>
          </w:p>
        </w:tc>
      </w:tr>
    </w:tbl>
    <w:p w14:paraId="18D73CB8" w14:textId="77777777" w:rsidR="000E001C" w:rsidRDefault="000E001C" w:rsidP="000E001C">
      <w:pPr>
        <w:spacing w:line="312" w:lineRule="auto"/>
        <w:rPr>
          <w:rFonts w:ascii="CorpoS" w:eastAsia="Times New Roman" w:hAnsi="CorpoS" w:cs="Times New Roman"/>
          <w:b/>
          <w:bCs/>
          <w:lang w:val="en-US" w:eastAsia="en-GB"/>
        </w:rPr>
      </w:pPr>
    </w:p>
    <w:p w14:paraId="14410AFB" w14:textId="77777777" w:rsidR="000E001C" w:rsidRPr="000E001C" w:rsidRDefault="000E001C" w:rsidP="000E001C">
      <w:pPr>
        <w:spacing w:line="312" w:lineRule="auto"/>
        <w:rPr>
          <w:rFonts w:ascii="CorpoS" w:eastAsia="Times New Roman" w:hAnsi="CorpoS" w:cs="Times New Roman"/>
          <w:b/>
          <w:bCs/>
          <w:lang w:val="en-US" w:eastAsia="en-GB"/>
        </w:rPr>
      </w:pPr>
    </w:p>
    <w:p w14:paraId="1E4EF223" w14:textId="77777777" w:rsidR="000E001C" w:rsidRDefault="000E001C" w:rsidP="000E001C">
      <w:pPr>
        <w:pStyle w:val="Default"/>
        <w:spacing w:line="312" w:lineRule="auto"/>
        <w:rPr>
          <w:rFonts w:eastAsia="Times New Roman" w:cs="Times New Roman"/>
          <w:color w:val="auto"/>
          <w:lang w:val="en-US" w:eastAsia="en-GB"/>
        </w:rPr>
      </w:pPr>
    </w:p>
    <w:p w14:paraId="55ABEFF8" w14:textId="77777777" w:rsidR="000E001C" w:rsidRDefault="000E001C" w:rsidP="000E001C">
      <w:pPr>
        <w:pStyle w:val="Default"/>
        <w:spacing w:line="312" w:lineRule="auto"/>
        <w:rPr>
          <w:lang w:val="en-US"/>
        </w:rPr>
      </w:pPr>
      <w:r>
        <w:rPr>
          <w:b/>
          <w:bCs/>
          <w:lang w:val="en-US"/>
        </w:rPr>
        <w:lastRenderedPageBreak/>
        <w:t xml:space="preserve">About LAPP: </w:t>
      </w:r>
      <w:r>
        <w:rPr>
          <w:b/>
          <w:bCs/>
          <w:lang w:val="en-US"/>
        </w:rPr>
        <w:br/>
      </w:r>
    </w:p>
    <w:p w14:paraId="4021F355" w14:textId="77777777" w:rsidR="000E001C" w:rsidRDefault="000E001C" w:rsidP="000E001C">
      <w:pPr>
        <w:pStyle w:val="Default"/>
        <w:spacing w:line="312" w:lineRule="auto"/>
        <w:rPr>
          <w:lang w:val="en-US"/>
        </w:rPr>
      </w:pPr>
      <w:r>
        <w:rPr>
          <w:lang w:val="en-US"/>
        </w:rPr>
        <w:t xml:space="preserve">Headquartered in Stuttgart, Germany, LAPP is a leading supplier of integrated solutions and branded products in the field of cable and connection technology. The company's portfolio includes standard and highly flexible cables, industrial connectors and screw technology, </w:t>
      </w:r>
      <w:proofErr w:type="spellStart"/>
      <w:r>
        <w:rPr>
          <w:lang w:val="en-US"/>
        </w:rPr>
        <w:t>customised</w:t>
      </w:r>
      <w:proofErr w:type="spellEnd"/>
      <w:r>
        <w:rPr>
          <w:lang w:val="en-US"/>
        </w:rPr>
        <w:t xml:space="preserve"> system solutions, automation technology and robotics solutions for the intelligent factory of the future, as well as technical accessories. LAPP’s core market is in the industrial machinery and plant engineering sector. Other key markets are in the food industry, logistics, as well as the energy and the mobility sector. </w:t>
      </w:r>
    </w:p>
    <w:p w14:paraId="7180CF7B" w14:textId="77777777" w:rsidR="000E001C" w:rsidRDefault="000E001C" w:rsidP="000E001C">
      <w:pPr>
        <w:pStyle w:val="Default"/>
        <w:spacing w:line="312" w:lineRule="auto"/>
        <w:rPr>
          <w:lang w:val="en-US"/>
        </w:rPr>
      </w:pPr>
    </w:p>
    <w:p w14:paraId="75A48616" w14:textId="77777777" w:rsidR="000E001C" w:rsidRDefault="000E001C" w:rsidP="000E001C">
      <w:pPr>
        <w:spacing w:line="312" w:lineRule="auto"/>
        <w:rPr>
          <w:rFonts w:ascii="CorpoS" w:hAnsi="CorpoS"/>
          <w:lang w:val="en-US"/>
        </w:rPr>
      </w:pPr>
      <w:r w:rsidRPr="000E001C">
        <w:rPr>
          <w:rFonts w:ascii="CorpoS" w:hAnsi="CorpoS"/>
          <w:lang w:val="en-US"/>
        </w:rPr>
        <w:t>The company was founded in 1959 and is still fully owned by the founding family to this day. In the 2021/22 financial year, it generated a consolidated turnover of EUR 1,864 million. LAPP (including its non-consolidated companies) currently employs approximately 5,055 people across the world, produces at 19 international sites and has over 41 sales companies. LAPP also cooperates with around 100 international offices.</w:t>
      </w:r>
    </w:p>
    <w:p w14:paraId="43B8E31E" w14:textId="77777777" w:rsidR="000E001C" w:rsidRPr="000E001C" w:rsidRDefault="000E001C" w:rsidP="000E001C">
      <w:pPr>
        <w:spacing w:line="312" w:lineRule="auto"/>
        <w:rPr>
          <w:rFonts w:ascii="CorpoS" w:hAnsi="CorpoS"/>
          <w:lang w:val="en-US"/>
        </w:rPr>
      </w:pPr>
    </w:p>
    <w:p w14:paraId="26EDC9BF" w14:textId="77777777" w:rsidR="000E001C" w:rsidRPr="000E001C" w:rsidRDefault="000E001C" w:rsidP="000E001C">
      <w:pPr>
        <w:pStyle w:val="StandardWeb"/>
        <w:spacing w:before="0" w:beforeAutospacing="0" w:after="0" w:afterAutospacing="0" w:line="312" w:lineRule="auto"/>
        <w:rPr>
          <w:rFonts w:ascii="CorpoS" w:eastAsia="Times New Roman" w:hAnsi="CorpoS"/>
          <w:color w:val="404040" w:themeColor="text1" w:themeTint="BF"/>
          <w:lang w:val="en-US"/>
        </w:rPr>
      </w:pPr>
      <w:bookmarkStart w:id="1" w:name="_Hlk506988042"/>
      <w:bookmarkStart w:id="2" w:name="_Hlk62722524"/>
      <w:r>
        <w:rPr>
          <w:rStyle w:val="Fett"/>
          <w:rFonts w:ascii="CorpoS" w:hAnsi="CorpoS"/>
          <w:b w:val="0"/>
          <w:lang w:val="en-US"/>
        </w:rPr>
        <w:t>You can find more information on this topic here:</w:t>
      </w:r>
      <w:r>
        <w:rPr>
          <w:rFonts w:ascii="CorpoS" w:hAnsi="CorpoS"/>
          <w:b/>
          <w:lang w:val="en-US"/>
        </w:rPr>
        <w:t xml:space="preserve"> </w:t>
      </w:r>
      <w:hyperlink r:id="rId13" w:history="1">
        <w:r w:rsidRPr="000E001C">
          <w:rPr>
            <w:rStyle w:val="Hyperlink"/>
            <w:rFonts w:ascii="CorpoS" w:hAnsi="CorpoS"/>
            <w:lang w:val="en-US"/>
          </w:rPr>
          <w:t>https://www.lapp.com/en/de/news/presse/e/000143</w:t>
        </w:r>
      </w:hyperlink>
      <w:r w:rsidRPr="000E001C">
        <w:rPr>
          <w:rFonts w:ascii="CorpoS" w:hAnsi="CorpoS"/>
          <w:lang w:val="en-US"/>
        </w:rPr>
        <w:t xml:space="preserve"> </w:t>
      </w:r>
    </w:p>
    <w:p w14:paraId="0B6161AE" w14:textId="6250771E" w:rsidR="000E001C" w:rsidRPr="000E001C" w:rsidRDefault="000E001C" w:rsidP="000E001C">
      <w:pPr>
        <w:rPr>
          <w:rFonts w:ascii="CorpoS" w:eastAsia="Times New Roman" w:hAnsi="CorpoS" w:cs="Times New Roman"/>
          <w:color w:val="404040" w:themeColor="text1" w:themeTint="BF"/>
          <w:lang w:val="en-US" w:eastAsia="en-GB"/>
        </w:rPr>
      </w:pPr>
      <w:r>
        <w:rPr>
          <w:rFonts w:asciiTheme="minorHAnsi" w:hAnsiTheme="minorHAnsi"/>
          <w:noProof/>
        </w:rPr>
        <mc:AlternateContent>
          <mc:Choice Requires="wps">
            <w:drawing>
              <wp:anchor distT="0" distB="0" distL="114300" distR="114300" simplePos="0" relativeHeight="251658240" behindDoc="0" locked="0" layoutInCell="1" allowOverlap="1" wp14:anchorId="40B7AB8F" wp14:editId="2581095A">
                <wp:simplePos x="0" y="0"/>
                <wp:positionH relativeFrom="margin">
                  <wp:align>left</wp:align>
                </wp:positionH>
                <wp:positionV relativeFrom="paragraph">
                  <wp:posOffset>106045</wp:posOffset>
                </wp:positionV>
                <wp:extent cx="572135" cy="2540"/>
                <wp:effectExtent l="0" t="0" r="37465" b="35560"/>
                <wp:wrapNone/>
                <wp:docPr id="10" name="Gerader Verbinder 10"/>
                <wp:cNvGraphicFramePr/>
                <a:graphic xmlns:a="http://schemas.openxmlformats.org/drawingml/2006/main">
                  <a:graphicData uri="http://schemas.microsoft.com/office/word/2010/wordprocessingShape">
                    <wps:wsp>
                      <wps:cNvCnPr/>
                      <wps:spPr>
                        <a:xfrm>
                          <a:off x="0" y="0"/>
                          <a:ext cx="572135" cy="2540"/>
                        </a:xfrm>
                        <a:prstGeom prst="line">
                          <a:avLst/>
                        </a:prstGeom>
                        <a:ln w="19050">
                          <a:solidFill>
                            <a:srgbClr val="FF7100"/>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2F26E5F4" id="Gerader Verbinder 10" o:spid="_x0000_s1026" style="position:absolute;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page" from="0,8.35pt" to="45.05pt,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" strokecolor="#ff7100" strokeweight="1.5pt">
                <v:stroke joinstyle="miter"/>
                <w10:wrap anchorx="margin"/>
              </v:line>
            </w:pict>
          </mc:Fallback>
        </mc:AlternateContent>
      </w:r>
    </w:p>
    <w:p w14:paraId="31ED1A04" w14:textId="77777777" w:rsidR="000E001C" w:rsidRDefault="000E001C" w:rsidP="000E001C">
      <w:pPr>
        <w:rPr>
          <w:rFonts w:ascii="CorpoS" w:eastAsia="Times New Roman" w:hAnsi="CorpoS" w:cs="Times New Roman"/>
          <w:color w:val="404040" w:themeColor="text1" w:themeTint="BF"/>
          <w:lang w:eastAsia="en-GB"/>
        </w:rPr>
      </w:pPr>
      <w:r w:rsidRPr="000E001C">
        <w:rPr>
          <w:rFonts w:ascii="CorpoS" w:eastAsia="Times New Roman" w:hAnsi="CorpoS" w:cs="Times New Roman"/>
          <w:color w:val="404040" w:themeColor="text1" w:themeTint="BF"/>
          <w:lang w:val="en-US" w:eastAsia="en-GB"/>
        </w:rPr>
        <w:br/>
      </w:r>
      <w:r>
        <w:rPr>
          <w:rFonts w:ascii="CorpoS" w:eastAsia="Times New Roman" w:hAnsi="CorpoS" w:cs="Times New Roman"/>
          <w:color w:val="404040" w:themeColor="text1" w:themeTint="BF"/>
          <w:lang w:eastAsia="en-GB"/>
        </w:rPr>
        <w:t>Follow LAPP:</w:t>
      </w:r>
      <w:r>
        <w:rPr>
          <w:rFonts w:ascii="CorpoS" w:eastAsia="Times New Roman" w:hAnsi="CorpoS" w:cs="Times New Roman"/>
          <w:color w:val="404040" w:themeColor="text1" w:themeTint="BF"/>
          <w:lang w:eastAsia="en-GB"/>
        </w:rPr>
        <w:br/>
      </w:r>
    </w:p>
    <w:p w14:paraId="700BE211" w14:textId="687B1DBB" w:rsidR="000E001C" w:rsidRDefault="000E001C" w:rsidP="000E001C">
      <w:pPr>
        <w:rPr>
          <w:rFonts w:ascii="CorpoS" w:eastAsia="Times New Roman" w:hAnsi="CorpoS" w:cs="Times New Roman"/>
          <w:b/>
          <w:bCs/>
          <w:lang w:eastAsia="en-GB"/>
        </w:rPr>
      </w:pPr>
      <w:r>
        <w:rPr>
          <w:rFonts w:ascii="CorpoS" w:eastAsia="Times New Roman" w:hAnsi="CorpoS" w:cs="Times New Roman"/>
          <w:b/>
          <w:noProof/>
          <w:lang w:eastAsia="en-GB"/>
        </w:rPr>
        <w:drawing>
          <wp:inline distT="0" distB="0" distL="0" distR="0" wp14:anchorId="613D6A88" wp14:editId="25AFE89A">
            <wp:extent cx="361950" cy="361950"/>
            <wp:effectExtent l="0" t="0" r="0" b="0"/>
            <wp:docPr id="9" name="Grafik 9">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52">
                      <a:hlinkClick r:id="rId14"/>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a:ln>
                      <a:noFill/>
                    </a:ln>
                  </pic:spPr>
                </pic:pic>
              </a:graphicData>
            </a:graphic>
          </wp:inline>
        </w:drawing>
      </w:r>
      <w:r>
        <w:rPr>
          <w:rFonts w:ascii="CorpoS" w:eastAsia="Times New Roman" w:hAnsi="CorpoS" w:cs="Times New Roman"/>
          <w:b/>
          <w:bCs/>
          <w:lang w:eastAsia="en-GB"/>
        </w:rPr>
        <w:tab/>
      </w:r>
      <w:r>
        <w:rPr>
          <w:rFonts w:ascii="CorpoS" w:eastAsia="Times New Roman" w:hAnsi="CorpoS" w:cs="Times New Roman"/>
          <w:b/>
          <w:noProof/>
          <w:lang w:eastAsia="en-GB"/>
        </w:rPr>
        <w:drawing>
          <wp:inline distT="0" distB="0" distL="0" distR="0" wp14:anchorId="0C2CDE98" wp14:editId="40EB01A3">
            <wp:extent cx="361950" cy="361950"/>
            <wp:effectExtent l="0" t="0" r="0" b="0"/>
            <wp:docPr id="8" name="Grafik 8">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53">
                      <a:hlinkClick r:id="rId16"/>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a:ln>
                      <a:noFill/>
                    </a:ln>
                  </pic:spPr>
                </pic:pic>
              </a:graphicData>
            </a:graphic>
          </wp:inline>
        </w:drawing>
      </w:r>
      <w:r>
        <w:rPr>
          <w:rFonts w:ascii="CorpoS" w:eastAsia="Times New Roman" w:hAnsi="CorpoS" w:cs="Times New Roman"/>
          <w:b/>
          <w:bCs/>
          <w:lang w:eastAsia="en-GB"/>
        </w:rPr>
        <w:tab/>
      </w:r>
      <w:r>
        <w:rPr>
          <w:rFonts w:ascii="CorpoS" w:eastAsia="Times New Roman" w:hAnsi="CorpoS" w:cs="Times New Roman"/>
          <w:b/>
          <w:noProof/>
          <w:lang w:eastAsia="en-GB"/>
        </w:rPr>
        <w:drawing>
          <wp:inline distT="0" distB="0" distL="0" distR="0" wp14:anchorId="30641203" wp14:editId="55834DE7">
            <wp:extent cx="361950" cy="361950"/>
            <wp:effectExtent l="0" t="0" r="0" b="0"/>
            <wp:docPr id="7" name="Grafik 7">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54">
                      <a:hlinkClick r:id="rId18"/>
                    </pic:cNvPr>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a:ln>
                      <a:noFill/>
                    </a:ln>
                  </pic:spPr>
                </pic:pic>
              </a:graphicData>
            </a:graphic>
          </wp:inline>
        </w:drawing>
      </w:r>
      <w:r>
        <w:rPr>
          <w:rFonts w:ascii="CorpoS" w:eastAsia="Times New Roman" w:hAnsi="CorpoS" w:cs="Times New Roman"/>
          <w:b/>
          <w:bCs/>
          <w:lang w:eastAsia="en-GB"/>
        </w:rPr>
        <w:tab/>
      </w:r>
      <w:r>
        <w:rPr>
          <w:rFonts w:ascii="CorpoS" w:eastAsia="Times New Roman" w:hAnsi="CorpoS" w:cs="Times New Roman"/>
          <w:b/>
          <w:noProof/>
          <w:lang w:eastAsia="en-GB"/>
        </w:rPr>
        <w:drawing>
          <wp:inline distT="0" distB="0" distL="0" distR="0" wp14:anchorId="0A13B7B0" wp14:editId="096FB72C">
            <wp:extent cx="361950" cy="361950"/>
            <wp:effectExtent l="0" t="0" r="0" b="0"/>
            <wp:docPr id="5" name="Grafik 5">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55">
                      <a:hlinkClick r:id="rId20"/>
                    </pic:cNvPr>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a:ln>
                      <a:noFill/>
                    </a:ln>
                  </pic:spPr>
                </pic:pic>
              </a:graphicData>
            </a:graphic>
          </wp:inline>
        </w:drawing>
      </w:r>
      <w:r>
        <w:rPr>
          <w:rFonts w:ascii="CorpoS" w:eastAsia="Times New Roman" w:hAnsi="CorpoS" w:cs="Times New Roman"/>
          <w:b/>
          <w:bCs/>
          <w:lang w:eastAsia="en-GB"/>
        </w:rPr>
        <w:tab/>
      </w:r>
      <w:r>
        <w:rPr>
          <w:rFonts w:ascii="CorpoS" w:eastAsia="Times New Roman" w:hAnsi="CorpoS" w:cs="Times New Roman"/>
          <w:b/>
          <w:noProof/>
          <w:lang w:eastAsia="en-GB"/>
        </w:rPr>
        <w:drawing>
          <wp:inline distT="0" distB="0" distL="0" distR="0" wp14:anchorId="317A9010" wp14:editId="370543CF">
            <wp:extent cx="361950" cy="361950"/>
            <wp:effectExtent l="0" t="0" r="0" b="0"/>
            <wp:docPr id="4" name="Grafik 4">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56">
                      <a:hlinkClick r:id="rId22"/>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a:ln>
                      <a:noFill/>
                    </a:ln>
                  </pic:spPr>
                </pic:pic>
              </a:graphicData>
            </a:graphic>
          </wp:inline>
        </w:drawing>
      </w:r>
      <w:r>
        <w:rPr>
          <w:rFonts w:ascii="CorpoS" w:eastAsia="Times New Roman" w:hAnsi="CorpoS" w:cs="Times New Roman"/>
          <w:b/>
          <w:bCs/>
          <w:lang w:eastAsia="en-GB"/>
        </w:rPr>
        <w:tab/>
      </w:r>
      <w:r>
        <w:rPr>
          <w:rFonts w:ascii="CorpoS" w:eastAsia="Times New Roman" w:hAnsi="CorpoS" w:cs="Times New Roman"/>
          <w:b/>
          <w:noProof/>
          <w:lang w:eastAsia="en-GB"/>
        </w:rPr>
        <w:drawing>
          <wp:inline distT="0" distB="0" distL="0" distR="0" wp14:anchorId="45F58756" wp14:editId="11CB2E44">
            <wp:extent cx="428625" cy="361950"/>
            <wp:effectExtent l="0" t="0" r="9525" b="0"/>
            <wp:docPr id="3" name="Grafik 3">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57">
                      <a:hlinkClick r:id="rId24"/>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28625" cy="361950"/>
                    </a:xfrm>
                    <a:prstGeom prst="rect">
                      <a:avLst/>
                    </a:prstGeom>
                    <a:noFill/>
                    <a:ln>
                      <a:noFill/>
                    </a:ln>
                  </pic:spPr>
                </pic:pic>
              </a:graphicData>
            </a:graphic>
          </wp:inline>
        </w:drawing>
      </w:r>
    </w:p>
    <w:bookmarkEnd w:id="1"/>
    <w:bookmarkEnd w:id="2"/>
    <w:p w14:paraId="12ECA57B" w14:textId="77777777" w:rsidR="000E001C" w:rsidRDefault="000E001C" w:rsidP="000E001C">
      <w:pPr>
        <w:spacing w:after="100" w:afterAutospacing="1" w:line="312" w:lineRule="auto"/>
        <w:rPr>
          <w:rFonts w:ascii="CorpoS" w:eastAsia="Times New Roman" w:hAnsi="CorpoS" w:cs="Times New Roman"/>
          <w:b/>
          <w:bCs/>
          <w:color w:val="404040" w:themeColor="text1" w:themeTint="BF"/>
          <w:lang w:eastAsia="en-GB"/>
        </w:rPr>
      </w:pPr>
    </w:p>
    <w:p w14:paraId="39B0FDAB" w14:textId="77777777" w:rsidR="00AE0640" w:rsidRPr="00647C8A" w:rsidRDefault="00AE0640" w:rsidP="000525C1">
      <w:pPr>
        <w:spacing w:after="100" w:afterAutospacing="1" w:line="312" w:lineRule="auto"/>
        <w:rPr>
          <w:rFonts w:ascii="CorpoS" w:eastAsia="Times New Roman" w:hAnsi="CorpoS" w:cs="Times New Roman"/>
          <w:b/>
          <w:bCs/>
          <w:color w:val="404040" w:themeColor="text1" w:themeTint="BF"/>
          <w:lang w:val="en-US" w:eastAsia="en-GB"/>
        </w:rPr>
      </w:pPr>
    </w:p>
    <w:sectPr w:rsidR="00AE0640" w:rsidRPr="00647C8A" w:rsidSect="00565020">
      <w:headerReference w:type="default" r:id="rId26"/>
      <w:footerReference w:type="default" r:id="rId27"/>
      <w:pgSz w:w="11900" w:h="16840"/>
      <w:pgMar w:top="2268" w:right="2835" w:bottom="1134"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05407" w14:textId="77777777" w:rsidR="00F71CF5" w:rsidRDefault="00F71CF5" w:rsidP="000E70DF">
      <w:r>
        <w:separator/>
      </w:r>
    </w:p>
  </w:endnote>
  <w:endnote w:type="continuationSeparator" w:id="0">
    <w:p w14:paraId="77005E5F" w14:textId="77777777" w:rsidR="00F71CF5" w:rsidRDefault="00F71CF5" w:rsidP="000E7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poS">
    <w:altName w:val="Segoe UI Historic"/>
    <w:panose1 w:val="00000000000000000000"/>
    <w:charset w:val="00"/>
    <w:family w:val="auto"/>
    <w:pitch w:val="variable"/>
    <w:sig w:usb0="800001AF" w:usb1="000078FB"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orpoS" w:hAnsi="CorpoS"/>
        <w:sz w:val="20"/>
        <w:szCs w:val="20"/>
      </w:rPr>
      <w:id w:val="349994463"/>
      <w:docPartObj>
        <w:docPartGallery w:val="Page Numbers (Bottom of Page)"/>
        <w:docPartUnique/>
      </w:docPartObj>
    </w:sdtPr>
    <w:sdtEndPr/>
    <w:sdtContent>
      <w:sdt>
        <w:sdtPr>
          <w:rPr>
            <w:rFonts w:ascii="CorpoS" w:hAnsi="CorpoS"/>
            <w:sz w:val="20"/>
            <w:szCs w:val="20"/>
          </w:rPr>
          <w:id w:val="-1705238520"/>
          <w:docPartObj>
            <w:docPartGallery w:val="Page Numbers (Top of Page)"/>
            <w:docPartUnique/>
          </w:docPartObj>
        </w:sdtPr>
        <w:sdtEndPr/>
        <w:sdtContent>
          <w:p w14:paraId="45932C12" w14:textId="1FF31E76" w:rsidR="00565020" w:rsidRDefault="00565020" w:rsidP="00565020">
            <w:pPr>
              <w:pStyle w:val="Fuzeile"/>
              <w:jc w:val="right"/>
              <w:rPr>
                <w:rFonts w:ascii="CorpoS" w:hAnsi="CorpoS"/>
                <w:sz w:val="20"/>
                <w:szCs w:val="20"/>
              </w:rPr>
            </w:pPr>
          </w:p>
          <w:p w14:paraId="56FD11A6" w14:textId="66DE93A3" w:rsidR="00565020" w:rsidRDefault="00565020" w:rsidP="00565020">
            <w:pPr>
              <w:pStyle w:val="Fuzeile"/>
              <w:jc w:val="right"/>
              <w:rPr>
                <w:rFonts w:ascii="CorpoS" w:hAnsi="CorpoS"/>
                <w:sz w:val="20"/>
                <w:szCs w:val="20"/>
              </w:rPr>
            </w:pPr>
            <w:r w:rsidRPr="00565020">
              <w:rPr>
                <w:rFonts w:ascii="CorpoS" w:hAnsi="CorpoS"/>
                <w:noProof/>
                <w:sz w:val="20"/>
                <w:szCs w:val="20"/>
              </w:rPr>
              <mc:AlternateContent>
                <mc:Choice Requires="wps">
                  <w:drawing>
                    <wp:anchor distT="0" distB="0" distL="114300" distR="114300" simplePos="0" relativeHeight="251659264" behindDoc="0" locked="0" layoutInCell="1" allowOverlap="1" wp14:anchorId="3C8DA8B7" wp14:editId="0C390D47">
                      <wp:simplePos x="0" y="0"/>
                      <wp:positionH relativeFrom="column">
                        <wp:posOffset>-49530</wp:posOffset>
                      </wp:positionH>
                      <wp:positionV relativeFrom="paragraph">
                        <wp:posOffset>67945</wp:posOffset>
                      </wp:positionV>
                      <wp:extent cx="5356860" cy="15240"/>
                      <wp:effectExtent l="0" t="0" r="34290" b="22860"/>
                      <wp:wrapNone/>
                      <wp:docPr id="6" name="Gerader Verbinder 6"/>
                      <wp:cNvGraphicFramePr/>
                      <a:graphic xmlns:a="http://schemas.openxmlformats.org/drawingml/2006/main">
                        <a:graphicData uri="http://schemas.microsoft.com/office/word/2010/wordprocessingShape">
                          <wps:wsp>
                            <wps:cNvCnPr/>
                            <wps:spPr>
                              <a:xfrm flipV="1">
                                <a:off x="0" y="0"/>
                                <a:ext cx="5356860" cy="152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776B69B" id="Gerader Verbinder 6"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3.9pt,5.35pt" to="417.9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" strokecolor="black [3213]" strokeweight=".5pt">
                      <v:stroke joinstyle="miter"/>
                    </v:line>
                  </w:pict>
                </mc:Fallback>
              </mc:AlternateContent>
            </w:r>
          </w:p>
          <w:p w14:paraId="6ED29FD3" w14:textId="103A2DED" w:rsidR="00565020" w:rsidRPr="00565020" w:rsidRDefault="00A315FF" w:rsidP="00565020">
            <w:pPr>
              <w:pStyle w:val="Fuzeile"/>
              <w:jc w:val="right"/>
              <w:rPr>
                <w:rFonts w:ascii="CorpoS" w:hAnsi="CorpoS"/>
                <w:sz w:val="20"/>
                <w:szCs w:val="20"/>
              </w:rPr>
            </w:pPr>
            <w:r>
              <w:rPr>
                <w:rFonts w:ascii="CorpoS" w:hAnsi="CorpoS"/>
                <w:sz w:val="20"/>
                <w:szCs w:val="20"/>
              </w:rPr>
              <w:tab/>
            </w:r>
            <w:r>
              <w:rPr>
                <w:rFonts w:ascii="CorpoS" w:hAnsi="CorpoS"/>
                <w:sz w:val="20"/>
                <w:szCs w:val="20"/>
              </w:rPr>
              <w:tab/>
              <w:t xml:space="preserve">Page </w:t>
            </w:r>
            <w:r w:rsidR="00565020" w:rsidRPr="00565020">
              <w:rPr>
                <w:rFonts w:ascii="CorpoS" w:hAnsi="CorpoS"/>
                <w:sz w:val="20"/>
                <w:szCs w:val="20"/>
              </w:rPr>
              <w:fldChar w:fldCharType="begin"/>
            </w:r>
            <w:r w:rsidR="00565020" w:rsidRPr="00565020">
              <w:rPr>
                <w:rFonts w:ascii="CorpoS" w:hAnsi="CorpoS"/>
                <w:sz w:val="20"/>
                <w:szCs w:val="20"/>
              </w:rPr>
              <w:instrText>PAGE</w:instrText>
            </w:r>
            <w:r w:rsidR="00565020" w:rsidRPr="00565020">
              <w:rPr>
                <w:rFonts w:ascii="CorpoS" w:hAnsi="CorpoS"/>
                <w:sz w:val="20"/>
                <w:szCs w:val="20"/>
              </w:rPr>
              <w:fldChar w:fldCharType="separate"/>
            </w:r>
            <w:r w:rsidR="00565020" w:rsidRPr="00565020">
              <w:rPr>
                <w:rFonts w:ascii="CorpoS" w:hAnsi="CorpoS"/>
                <w:sz w:val="20"/>
                <w:szCs w:val="20"/>
              </w:rPr>
              <w:t>1</w:t>
            </w:r>
            <w:r w:rsidR="00565020" w:rsidRPr="00565020">
              <w:rPr>
                <w:rFonts w:ascii="CorpoS" w:hAnsi="CorpoS"/>
                <w:sz w:val="20"/>
                <w:szCs w:val="20"/>
              </w:rPr>
              <w:fldChar w:fldCharType="end"/>
            </w:r>
            <w:r>
              <w:rPr>
                <w:rFonts w:ascii="CorpoS" w:hAnsi="CorpoS"/>
                <w:sz w:val="20"/>
                <w:szCs w:val="20"/>
              </w:rPr>
              <w:t xml:space="preserve"> </w:t>
            </w:r>
            <w:proofErr w:type="spellStart"/>
            <w:r>
              <w:rPr>
                <w:rFonts w:ascii="CorpoS" w:hAnsi="CorpoS"/>
                <w:sz w:val="20"/>
                <w:szCs w:val="20"/>
              </w:rPr>
              <w:t>of</w:t>
            </w:r>
            <w:proofErr w:type="spellEnd"/>
            <w:r>
              <w:rPr>
                <w:rFonts w:ascii="CorpoS" w:hAnsi="CorpoS"/>
                <w:sz w:val="20"/>
                <w:szCs w:val="20"/>
              </w:rPr>
              <w:t xml:space="preserve"> </w:t>
            </w:r>
            <w:r w:rsidR="00565020" w:rsidRPr="00565020">
              <w:rPr>
                <w:rFonts w:ascii="CorpoS" w:hAnsi="CorpoS"/>
                <w:sz w:val="20"/>
                <w:szCs w:val="20"/>
              </w:rPr>
              <w:fldChar w:fldCharType="begin"/>
            </w:r>
            <w:r w:rsidR="00565020" w:rsidRPr="00565020">
              <w:rPr>
                <w:rFonts w:ascii="CorpoS" w:hAnsi="CorpoS"/>
                <w:sz w:val="20"/>
                <w:szCs w:val="20"/>
              </w:rPr>
              <w:instrText>NUMPAGES</w:instrText>
            </w:r>
            <w:r w:rsidR="00565020" w:rsidRPr="00565020">
              <w:rPr>
                <w:rFonts w:ascii="CorpoS" w:hAnsi="CorpoS"/>
                <w:sz w:val="20"/>
                <w:szCs w:val="20"/>
              </w:rPr>
              <w:fldChar w:fldCharType="separate"/>
            </w:r>
            <w:r w:rsidR="00565020" w:rsidRPr="00565020">
              <w:rPr>
                <w:rFonts w:ascii="CorpoS" w:hAnsi="CorpoS"/>
                <w:sz w:val="20"/>
                <w:szCs w:val="20"/>
              </w:rPr>
              <w:t>8</w:t>
            </w:r>
            <w:r w:rsidR="00565020" w:rsidRPr="00565020">
              <w:rPr>
                <w:rFonts w:ascii="CorpoS" w:hAnsi="CorpoS"/>
                <w:sz w:val="20"/>
                <w:szCs w:val="20"/>
              </w:rPr>
              <w:fldChar w:fldCharType="end"/>
            </w:r>
          </w:p>
        </w:sdtContent>
      </w:sdt>
    </w:sdtContent>
  </w:sdt>
  <w:p w14:paraId="722B6929" w14:textId="2E620F62" w:rsidR="004360E5" w:rsidRPr="004360E5" w:rsidRDefault="004360E5" w:rsidP="004360E5">
    <w:pPr>
      <w:pStyle w:val="Fuzeile"/>
      <w:tabs>
        <w:tab w:val="clear" w:pos="9072"/>
        <w:tab w:val="right" w:pos="7931"/>
      </w:tabs>
      <w:jc w:val="right"/>
      <w:rPr>
        <w:rFonts w:ascii="CorpoS" w:hAnsi="Corpo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1ED5F3" w14:textId="77777777" w:rsidR="00F71CF5" w:rsidRDefault="00F71CF5" w:rsidP="000E70DF">
      <w:r>
        <w:separator/>
      </w:r>
    </w:p>
  </w:footnote>
  <w:footnote w:type="continuationSeparator" w:id="0">
    <w:p w14:paraId="2D5E33F4" w14:textId="77777777" w:rsidR="00F71CF5" w:rsidRDefault="00F71CF5" w:rsidP="000E70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BD847" w14:textId="67F4A01E" w:rsidR="00B6459E" w:rsidRPr="003345A9" w:rsidRDefault="003345A9" w:rsidP="003345A9">
    <w:pPr>
      <w:pStyle w:val="Kopfzeile"/>
      <w:rPr>
        <w:rFonts w:ascii="CorpoS" w:hAnsi="CorpoS"/>
        <w:b/>
        <w:color w:val="000000" w:themeColor="text1"/>
        <w:sz w:val="40"/>
        <w:szCs w:val="40"/>
      </w:rPr>
    </w:pPr>
    <w:r>
      <w:rPr>
        <w:noProof/>
      </w:rPr>
      <w:drawing>
        <wp:anchor distT="0" distB="0" distL="114300" distR="114300" simplePos="0" relativeHeight="251658240" behindDoc="0" locked="0" layoutInCell="1" allowOverlap="1" wp14:anchorId="39CDFFC4" wp14:editId="73F04FE6">
          <wp:simplePos x="0" y="0"/>
          <wp:positionH relativeFrom="rightMargin">
            <wp:posOffset>41487</wp:posOffset>
          </wp:positionH>
          <wp:positionV relativeFrom="paragraph">
            <wp:posOffset>9525</wp:posOffset>
          </wp:positionV>
          <wp:extent cx="1260000" cy="257424"/>
          <wp:effectExtent l="0" t="0" r="0" b="952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pp_Logo_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60000" cy="257424"/>
                  </a:xfrm>
                  <a:prstGeom prst="rect">
                    <a:avLst/>
                  </a:prstGeom>
                </pic:spPr>
              </pic:pic>
            </a:graphicData>
          </a:graphic>
          <wp14:sizeRelH relativeFrom="margin">
            <wp14:pctWidth>0</wp14:pctWidth>
          </wp14:sizeRelH>
          <wp14:sizeRelV relativeFrom="margin">
            <wp14:pctHeight>0</wp14:pctHeight>
          </wp14:sizeRelV>
        </wp:anchor>
      </w:drawing>
    </w:r>
    <w:r>
      <w:rPr>
        <w:rFonts w:ascii="CorpoS" w:hAnsi="CorpoS"/>
        <w:b/>
        <w:color w:val="000000" w:themeColor="text1"/>
        <w:sz w:val="40"/>
        <w:szCs w:val="40"/>
      </w:rPr>
      <w:t>Press Release</w:t>
    </w:r>
  </w:p>
  <w:p w14:paraId="0FD6C10A" w14:textId="27336197" w:rsidR="003E67C9" w:rsidRDefault="003E67C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FAC3738"/>
    <w:multiLevelType w:val="hybridMultilevel"/>
    <w:tmpl w:val="1668F56C"/>
    <w:lvl w:ilvl="0" w:tplc="E6DE7232">
      <w:start w:val="1"/>
      <w:numFmt w:val="decimal"/>
      <w:lvlText w:val="%1."/>
      <w:lvlJc w:val="left"/>
      <w:pPr>
        <w:tabs>
          <w:tab w:val="num" w:pos="720"/>
        </w:tabs>
        <w:ind w:left="720" w:hanging="360"/>
      </w:pPr>
    </w:lvl>
    <w:lvl w:ilvl="1" w:tplc="648CAD1A" w:tentative="1">
      <w:start w:val="1"/>
      <w:numFmt w:val="decimal"/>
      <w:lvlText w:val="%2."/>
      <w:lvlJc w:val="left"/>
      <w:pPr>
        <w:tabs>
          <w:tab w:val="num" w:pos="1440"/>
        </w:tabs>
        <w:ind w:left="1440" w:hanging="360"/>
      </w:pPr>
    </w:lvl>
    <w:lvl w:ilvl="2" w:tplc="6068CA60" w:tentative="1">
      <w:start w:val="1"/>
      <w:numFmt w:val="decimal"/>
      <w:lvlText w:val="%3."/>
      <w:lvlJc w:val="left"/>
      <w:pPr>
        <w:tabs>
          <w:tab w:val="num" w:pos="2160"/>
        </w:tabs>
        <w:ind w:left="2160" w:hanging="360"/>
      </w:pPr>
    </w:lvl>
    <w:lvl w:ilvl="3" w:tplc="616E3210" w:tentative="1">
      <w:start w:val="1"/>
      <w:numFmt w:val="decimal"/>
      <w:lvlText w:val="%4."/>
      <w:lvlJc w:val="left"/>
      <w:pPr>
        <w:tabs>
          <w:tab w:val="num" w:pos="2880"/>
        </w:tabs>
        <w:ind w:left="2880" w:hanging="360"/>
      </w:pPr>
    </w:lvl>
    <w:lvl w:ilvl="4" w:tplc="F802F8CE" w:tentative="1">
      <w:start w:val="1"/>
      <w:numFmt w:val="decimal"/>
      <w:lvlText w:val="%5."/>
      <w:lvlJc w:val="left"/>
      <w:pPr>
        <w:tabs>
          <w:tab w:val="num" w:pos="3600"/>
        </w:tabs>
        <w:ind w:left="3600" w:hanging="360"/>
      </w:pPr>
    </w:lvl>
    <w:lvl w:ilvl="5" w:tplc="99A00246" w:tentative="1">
      <w:start w:val="1"/>
      <w:numFmt w:val="decimal"/>
      <w:lvlText w:val="%6."/>
      <w:lvlJc w:val="left"/>
      <w:pPr>
        <w:tabs>
          <w:tab w:val="num" w:pos="4320"/>
        </w:tabs>
        <w:ind w:left="4320" w:hanging="360"/>
      </w:pPr>
    </w:lvl>
    <w:lvl w:ilvl="6" w:tplc="A2B0E250" w:tentative="1">
      <w:start w:val="1"/>
      <w:numFmt w:val="decimal"/>
      <w:lvlText w:val="%7."/>
      <w:lvlJc w:val="left"/>
      <w:pPr>
        <w:tabs>
          <w:tab w:val="num" w:pos="5040"/>
        </w:tabs>
        <w:ind w:left="5040" w:hanging="360"/>
      </w:pPr>
    </w:lvl>
    <w:lvl w:ilvl="7" w:tplc="997E2454" w:tentative="1">
      <w:start w:val="1"/>
      <w:numFmt w:val="decimal"/>
      <w:lvlText w:val="%8."/>
      <w:lvlJc w:val="left"/>
      <w:pPr>
        <w:tabs>
          <w:tab w:val="num" w:pos="5760"/>
        </w:tabs>
        <w:ind w:left="5760" w:hanging="360"/>
      </w:pPr>
    </w:lvl>
    <w:lvl w:ilvl="8" w:tplc="F01628BA" w:tentative="1">
      <w:start w:val="1"/>
      <w:numFmt w:val="decimal"/>
      <w:lvlText w:val="%9."/>
      <w:lvlJc w:val="left"/>
      <w:pPr>
        <w:tabs>
          <w:tab w:val="num" w:pos="6480"/>
        </w:tabs>
        <w:ind w:left="6480" w:hanging="360"/>
      </w:pPr>
    </w:lvl>
  </w:abstractNum>
  <w:num w:numId="1" w16cid:durableId="19024451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1"/>
  <w:activeWritingStyle w:appName="MSWord" w:lang="en-US" w:vendorID="64" w:dllVersion="6" w:nlCheck="1" w:checkStyle="1"/>
  <w:activeWritingStyle w:appName="MSWord" w:lang="de-DE" w:vendorID="64" w:dllVersion="0" w:nlCheck="1" w:checkStyle="0"/>
  <w:activeWritingStyle w:appName="MSWord" w:lang="en-US" w:vendorID="64" w:dllVersion="0"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70DF"/>
    <w:rsid w:val="00001ABD"/>
    <w:rsid w:val="000065AA"/>
    <w:rsid w:val="0000693C"/>
    <w:rsid w:val="0001089A"/>
    <w:rsid w:val="00014C28"/>
    <w:rsid w:val="000161FA"/>
    <w:rsid w:val="00016B39"/>
    <w:rsid w:val="00020971"/>
    <w:rsid w:val="00024DB4"/>
    <w:rsid w:val="0003203B"/>
    <w:rsid w:val="00040A94"/>
    <w:rsid w:val="00045DCD"/>
    <w:rsid w:val="000504E7"/>
    <w:rsid w:val="000525C1"/>
    <w:rsid w:val="000554A3"/>
    <w:rsid w:val="00055AC2"/>
    <w:rsid w:val="000652F6"/>
    <w:rsid w:val="0006790C"/>
    <w:rsid w:val="000701CF"/>
    <w:rsid w:val="00074296"/>
    <w:rsid w:val="00075EFE"/>
    <w:rsid w:val="00076318"/>
    <w:rsid w:val="00077A7A"/>
    <w:rsid w:val="000843CC"/>
    <w:rsid w:val="000865D7"/>
    <w:rsid w:val="000A1B16"/>
    <w:rsid w:val="000A1DC3"/>
    <w:rsid w:val="000A71C2"/>
    <w:rsid w:val="000A7F36"/>
    <w:rsid w:val="000B15C0"/>
    <w:rsid w:val="000B56B7"/>
    <w:rsid w:val="000D2FAC"/>
    <w:rsid w:val="000D4D06"/>
    <w:rsid w:val="000E001C"/>
    <w:rsid w:val="000E16F9"/>
    <w:rsid w:val="000E4178"/>
    <w:rsid w:val="000E4B7D"/>
    <w:rsid w:val="000E70DF"/>
    <w:rsid w:val="000F0662"/>
    <w:rsid w:val="000F117D"/>
    <w:rsid w:val="000F5174"/>
    <w:rsid w:val="001021B3"/>
    <w:rsid w:val="00103A80"/>
    <w:rsid w:val="00106913"/>
    <w:rsid w:val="00110DCD"/>
    <w:rsid w:val="0011200D"/>
    <w:rsid w:val="00120764"/>
    <w:rsid w:val="00120C9F"/>
    <w:rsid w:val="001268EC"/>
    <w:rsid w:val="00127521"/>
    <w:rsid w:val="001339C0"/>
    <w:rsid w:val="001351CC"/>
    <w:rsid w:val="0013787C"/>
    <w:rsid w:val="00140597"/>
    <w:rsid w:val="00145E36"/>
    <w:rsid w:val="00155EF6"/>
    <w:rsid w:val="0015708D"/>
    <w:rsid w:val="00161B33"/>
    <w:rsid w:val="001700ED"/>
    <w:rsid w:val="00170EFF"/>
    <w:rsid w:val="00183531"/>
    <w:rsid w:val="00184B76"/>
    <w:rsid w:val="00190606"/>
    <w:rsid w:val="00193A92"/>
    <w:rsid w:val="00196608"/>
    <w:rsid w:val="00197C29"/>
    <w:rsid w:val="001A04B5"/>
    <w:rsid w:val="001A2C2D"/>
    <w:rsid w:val="001A69EC"/>
    <w:rsid w:val="001B0504"/>
    <w:rsid w:val="001C0E05"/>
    <w:rsid w:val="001C192E"/>
    <w:rsid w:val="001C4170"/>
    <w:rsid w:val="001C7C42"/>
    <w:rsid w:val="001D28E5"/>
    <w:rsid w:val="001D644E"/>
    <w:rsid w:val="001D65D8"/>
    <w:rsid w:val="001E05C3"/>
    <w:rsid w:val="001F2F76"/>
    <w:rsid w:val="001F3EA3"/>
    <w:rsid w:val="001F5A0B"/>
    <w:rsid w:val="001F7605"/>
    <w:rsid w:val="002005AD"/>
    <w:rsid w:val="00221013"/>
    <w:rsid w:val="0022226F"/>
    <w:rsid w:val="00222D4E"/>
    <w:rsid w:val="00225458"/>
    <w:rsid w:val="002304DC"/>
    <w:rsid w:val="00237B77"/>
    <w:rsid w:val="002412F6"/>
    <w:rsid w:val="002506BD"/>
    <w:rsid w:val="002507AE"/>
    <w:rsid w:val="00253F7E"/>
    <w:rsid w:val="0025593C"/>
    <w:rsid w:val="00256EC3"/>
    <w:rsid w:val="002612C7"/>
    <w:rsid w:val="00263BF6"/>
    <w:rsid w:val="00266052"/>
    <w:rsid w:val="0027757A"/>
    <w:rsid w:val="00282ED9"/>
    <w:rsid w:val="002953F8"/>
    <w:rsid w:val="002963CE"/>
    <w:rsid w:val="002A0180"/>
    <w:rsid w:val="002A68B7"/>
    <w:rsid w:val="002B26DA"/>
    <w:rsid w:val="002B6309"/>
    <w:rsid w:val="002C594C"/>
    <w:rsid w:val="002C59C3"/>
    <w:rsid w:val="002C635A"/>
    <w:rsid w:val="002C7EA6"/>
    <w:rsid w:val="002D2F8E"/>
    <w:rsid w:val="002D43CB"/>
    <w:rsid w:val="002D47B2"/>
    <w:rsid w:val="002D65B0"/>
    <w:rsid w:val="002D72C7"/>
    <w:rsid w:val="002E184A"/>
    <w:rsid w:val="002E1CA4"/>
    <w:rsid w:val="002F184D"/>
    <w:rsid w:val="002F27B1"/>
    <w:rsid w:val="002F7F9C"/>
    <w:rsid w:val="003067A1"/>
    <w:rsid w:val="00306A4D"/>
    <w:rsid w:val="00317434"/>
    <w:rsid w:val="003203A0"/>
    <w:rsid w:val="00322266"/>
    <w:rsid w:val="00322BE8"/>
    <w:rsid w:val="00324C82"/>
    <w:rsid w:val="00326478"/>
    <w:rsid w:val="0032792B"/>
    <w:rsid w:val="00330139"/>
    <w:rsid w:val="003335A5"/>
    <w:rsid w:val="003345A9"/>
    <w:rsid w:val="00334767"/>
    <w:rsid w:val="003376BE"/>
    <w:rsid w:val="00344434"/>
    <w:rsid w:val="00352763"/>
    <w:rsid w:val="003623C3"/>
    <w:rsid w:val="00372190"/>
    <w:rsid w:val="00372605"/>
    <w:rsid w:val="00375EAC"/>
    <w:rsid w:val="00377385"/>
    <w:rsid w:val="00377674"/>
    <w:rsid w:val="00380196"/>
    <w:rsid w:val="00383142"/>
    <w:rsid w:val="0038484A"/>
    <w:rsid w:val="00393364"/>
    <w:rsid w:val="003977F6"/>
    <w:rsid w:val="003A0400"/>
    <w:rsid w:val="003A27CE"/>
    <w:rsid w:val="003A7688"/>
    <w:rsid w:val="003B1AEF"/>
    <w:rsid w:val="003B32B4"/>
    <w:rsid w:val="003C131B"/>
    <w:rsid w:val="003C5CB5"/>
    <w:rsid w:val="003E4BFE"/>
    <w:rsid w:val="003E67C9"/>
    <w:rsid w:val="003E6947"/>
    <w:rsid w:val="003F007D"/>
    <w:rsid w:val="003F1BDE"/>
    <w:rsid w:val="003F5EC3"/>
    <w:rsid w:val="003F6AF3"/>
    <w:rsid w:val="004016B1"/>
    <w:rsid w:val="0040284C"/>
    <w:rsid w:val="00403154"/>
    <w:rsid w:val="004138CF"/>
    <w:rsid w:val="00413FB2"/>
    <w:rsid w:val="0041773D"/>
    <w:rsid w:val="00417B0E"/>
    <w:rsid w:val="00423386"/>
    <w:rsid w:val="00424652"/>
    <w:rsid w:val="00433BAB"/>
    <w:rsid w:val="004345F5"/>
    <w:rsid w:val="004360E5"/>
    <w:rsid w:val="00441269"/>
    <w:rsid w:val="004559F2"/>
    <w:rsid w:val="0045643C"/>
    <w:rsid w:val="00456770"/>
    <w:rsid w:val="00456C70"/>
    <w:rsid w:val="00464DFB"/>
    <w:rsid w:val="00465E6D"/>
    <w:rsid w:val="004711F0"/>
    <w:rsid w:val="00472063"/>
    <w:rsid w:val="00472F10"/>
    <w:rsid w:val="00480DDF"/>
    <w:rsid w:val="00487814"/>
    <w:rsid w:val="00491FB0"/>
    <w:rsid w:val="0049203D"/>
    <w:rsid w:val="0049316B"/>
    <w:rsid w:val="00493318"/>
    <w:rsid w:val="00493E83"/>
    <w:rsid w:val="00494BFB"/>
    <w:rsid w:val="0049681B"/>
    <w:rsid w:val="004A5FE7"/>
    <w:rsid w:val="004B3442"/>
    <w:rsid w:val="004B3608"/>
    <w:rsid w:val="004B3B33"/>
    <w:rsid w:val="004B3FAE"/>
    <w:rsid w:val="004B403B"/>
    <w:rsid w:val="004B5D6B"/>
    <w:rsid w:val="004B66A8"/>
    <w:rsid w:val="004C0330"/>
    <w:rsid w:val="004D2135"/>
    <w:rsid w:val="004D3889"/>
    <w:rsid w:val="004D41AB"/>
    <w:rsid w:val="004D4CFE"/>
    <w:rsid w:val="004D7264"/>
    <w:rsid w:val="004E007D"/>
    <w:rsid w:val="004E21AC"/>
    <w:rsid w:val="004E3536"/>
    <w:rsid w:val="004E6204"/>
    <w:rsid w:val="004F1652"/>
    <w:rsid w:val="004F3057"/>
    <w:rsid w:val="004F44AE"/>
    <w:rsid w:val="004F643B"/>
    <w:rsid w:val="00502ABB"/>
    <w:rsid w:val="00503E1F"/>
    <w:rsid w:val="005061D3"/>
    <w:rsid w:val="00510BB6"/>
    <w:rsid w:val="005129C3"/>
    <w:rsid w:val="0052414F"/>
    <w:rsid w:val="00525AFD"/>
    <w:rsid w:val="005270C5"/>
    <w:rsid w:val="005275E8"/>
    <w:rsid w:val="00532F78"/>
    <w:rsid w:val="00534282"/>
    <w:rsid w:val="00544D57"/>
    <w:rsid w:val="005457A7"/>
    <w:rsid w:val="00546C6A"/>
    <w:rsid w:val="005472E8"/>
    <w:rsid w:val="00550679"/>
    <w:rsid w:val="00552C6F"/>
    <w:rsid w:val="00562D1C"/>
    <w:rsid w:val="00565020"/>
    <w:rsid w:val="00571AC2"/>
    <w:rsid w:val="00573491"/>
    <w:rsid w:val="005742AE"/>
    <w:rsid w:val="00575831"/>
    <w:rsid w:val="00575D4C"/>
    <w:rsid w:val="005779F5"/>
    <w:rsid w:val="00582492"/>
    <w:rsid w:val="00583F0D"/>
    <w:rsid w:val="00596886"/>
    <w:rsid w:val="005A5507"/>
    <w:rsid w:val="005B0D69"/>
    <w:rsid w:val="005C5615"/>
    <w:rsid w:val="005C7E29"/>
    <w:rsid w:val="005D2A89"/>
    <w:rsid w:val="005D2BB6"/>
    <w:rsid w:val="005E3932"/>
    <w:rsid w:val="005E7DDB"/>
    <w:rsid w:val="005F6CFF"/>
    <w:rsid w:val="006012D5"/>
    <w:rsid w:val="006057FC"/>
    <w:rsid w:val="00606909"/>
    <w:rsid w:val="00611EA2"/>
    <w:rsid w:val="0062478C"/>
    <w:rsid w:val="00627854"/>
    <w:rsid w:val="00631494"/>
    <w:rsid w:val="00631C99"/>
    <w:rsid w:val="0063407A"/>
    <w:rsid w:val="00634155"/>
    <w:rsid w:val="00644852"/>
    <w:rsid w:val="00644FF9"/>
    <w:rsid w:val="00647C8A"/>
    <w:rsid w:val="00651B59"/>
    <w:rsid w:val="00652390"/>
    <w:rsid w:val="00653574"/>
    <w:rsid w:val="006578B1"/>
    <w:rsid w:val="00661F7A"/>
    <w:rsid w:val="006621F6"/>
    <w:rsid w:val="00662980"/>
    <w:rsid w:val="006665D2"/>
    <w:rsid w:val="006711B2"/>
    <w:rsid w:val="006826B6"/>
    <w:rsid w:val="00687EDA"/>
    <w:rsid w:val="006912A5"/>
    <w:rsid w:val="00691A85"/>
    <w:rsid w:val="00692B56"/>
    <w:rsid w:val="006947EB"/>
    <w:rsid w:val="00694833"/>
    <w:rsid w:val="006B03E5"/>
    <w:rsid w:val="006B7203"/>
    <w:rsid w:val="006C40C3"/>
    <w:rsid w:val="006C77C5"/>
    <w:rsid w:val="006D1176"/>
    <w:rsid w:val="006E7DC3"/>
    <w:rsid w:val="006F1509"/>
    <w:rsid w:val="006F395A"/>
    <w:rsid w:val="006F48C4"/>
    <w:rsid w:val="006F6B3B"/>
    <w:rsid w:val="006F76D9"/>
    <w:rsid w:val="00702238"/>
    <w:rsid w:val="00702426"/>
    <w:rsid w:val="007069AA"/>
    <w:rsid w:val="007070C4"/>
    <w:rsid w:val="007149D4"/>
    <w:rsid w:val="0071719B"/>
    <w:rsid w:val="00724321"/>
    <w:rsid w:val="00737D7F"/>
    <w:rsid w:val="00740676"/>
    <w:rsid w:val="00740913"/>
    <w:rsid w:val="00740CE5"/>
    <w:rsid w:val="007419F2"/>
    <w:rsid w:val="00743583"/>
    <w:rsid w:val="00743A09"/>
    <w:rsid w:val="00752F4D"/>
    <w:rsid w:val="00753ED2"/>
    <w:rsid w:val="0077114A"/>
    <w:rsid w:val="00771C81"/>
    <w:rsid w:val="007808A9"/>
    <w:rsid w:val="00780BD3"/>
    <w:rsid w:val="007865C6"/>
    <w:rsid w:val="00792353"/>
    <w:rsid w:val="00794484"/>
    <w:rsid w:val="007A06FF"/>
    <w:rsid w:val="007A1245"/>
    <w:rsid w:val="007A1E67"/>
    <w:rsid w:val="007A3CD9"/>
    <w:rsid w:val="007B1BFE"/>
    <w:rsid w:val="007B1E5D"/>
    <w:rsid w:val="007B6F81"/>
    <w:rsid w:val="007C1967"/>
    <w:rsid w:val="007C4A74"/>
    <w:rsid w:val="007C6BC2"/>
    <w:rsid w:val="007D027A"/>
    <w:rsid w:val="007D60FF"/>
    <w:rsid w:val="007E0783"/>
    <w:rsid w:val="007E30F8"/>
    <w:rsid w:val="007E4707"/>
    <w:rsid w:val="007E6EBE"/>
    <w:rsid w:val="007F039D"/>
    <w:rsid w:val="007F647F"/>
    <w:rsid w:val="007F7FAF"/>
    <w:rsid w:val="00800CD4"/>
    <w:rsid w:val="008052BE"/>
    <w:rsid w:val="008105E7"/>
    <w:rsid w:val="00817AFD"/>
    <w:rsid w:val="00821C75"/>
    <w:rsid w:val="00841078"/>
    <w:rsid w:val="00852DEE"/>
    <w:rsid w:val="008606CF"/>
    <w:rsid w:val="00861375"/>
    <w:rsid w:val="00867ED2"/>
    <w:rsid w:val="008732CD"/>
    <w:rsid w:val="00880F65"/>
    <w:rsid w:val="0088374F"/>
    <w:rsid w:val="00884CF9"/>
    <w:rsid w:val="00892CAF"/>
    <w:rsid w:val="0089331F"/>
    <w:rsid w:val="0089639F"/>
    <w:rsid w:val="008A5C0F"/>
    <w:rsid w:val="008A5E32"/>
    <w:rsid w:val="008A6AB6"/>
    <w:rsid w:val="008A7600"/>
    <w:rsid w:val="008B44A5"/>
    <w:rsid w:val="008B4E63"/>
    <w:rsid w:val="008B63A3"/>
    <w:rsid w:val="008B756D"/>
    <w:rsid w:val="008E2007"/>
    <w:rsid w:val="008F36F0"/>
    <w:rsid w:val="008F4690"/>
    <w:rsid w:val="00901B77"/>
    <w:rsid w:val="00902C3A"/>
    <w:rsid w:val="0090321A"/>
    <w:rsid w:val="00904082"/>
    <w:rsid w:val="0090600C"/>
    <w:rsid w:val="0090734C"/>
    <w:rsid w:val="00913C26"/>
    <w:rsid w:val="00917655"/>
    <w:rsid w:val="00920D86"/>
    <w:rsid w:val="00924FA0"/>
    <w:rsid w:val="009308CF"/>
    <w:rsid w:val="0093339C"/>
    <w:rsid w:val="00937BDE"/>
    <w:rsid w:val="00937C1C"/>
    <w:rsid w:val="00941C9B"/>
    <w:rsid w:val="009463D9"/>
    <w:rsid w:val="00952F67"/>
    <w:rsid w:val="0095509E"/>
    <w:rsid w:val="009601E7"/>
    <w:rsid w:val="00967E6C"/>
    <w:rsid w:val="00973B70"/>
    <w:rsid w:val="00976DA6"/>
    <w:rsid w:val="00977C06"/>
    <w:rsid w:val="00981340"/>
    <w:rsid w:val="0098184A"/>
    <w:rsid w:val="0098437C"/>
    <w:rsid w:val="00984707"/>
    <w:rsid w:val="00992CFC"/>
    <w:rsid w:val="00993D18"/>
    <w:rsid w:val="009942E2"/>
    <w:rsid w:val="00994702"/>
    <w:rsid w:val="00994983"/>
    <w:rsid w:val="009A0934"/>
    <w:rsid w:val="009A77C7"/>
    <w:rsid w:val="009B1C76"/>
    <w:rsid w:val="009B2619"/>
    <w:rsid w:val="009B6547"/>
    <w:rsid w:val="009B68AE"/>
    <w:rsid w:val="009B69FE"/>
    <w:rsid w:val="009C36E8"/>
    <w:rsid w:val="009C49C2"/>
    <w:rsid w:val="009C72C6"/>
    <w:rsid w:val="009D1276"/>
    <w:rsid w:val="009D261D"/>
    <w:rsid w:val="009D6DDA"/>
    <w:rsid w:val="009D6EA1"/>
    <w:rsid w:val="009E0CD4"/>
    <w:rsid w:val="009E1627"/>
    <w:rsid w:val="009E2546"/>
    <w:rsid w:val="009E64D3"/>
    <w:rsid w:val="009E658D"/>
    <w:rsid w:val="009E6ED1"/>
    <w:rsid w:val="009E7188"/>
    <w:rsid w:val="009F1458"/>
    <w:rsid w:val="009F3046"/>
    <w:rsid w:val="00A00190"/>
    <w:rsid w:val="00A1208C"/>
    <w:rsid w:val="00A16E3A"/>
    <w:rsid w:val="00A17E96"/>
    <w:rsid w:val="00A22E53"/>
    <w:rsid w:val="00A26E96"/>
    <w:rsid w:val="00A2770E"/>
    <w:rsid w:val="00A315FF"/>
    <w:rsid w:val="00A36BF0"/>
    <w:rsid w:val="00A40FF7"/>
    <w:rsid w:val="00A46BBB"/>
    <w:rsid w:val="00A51E78"/>
    <w:rsid w:val="00A64E5C"/>
    <w:rsid w:val="00A67D20"/>
    <w:rsid w:val="00A67D2A"/>
    <w:rsid w:val="00A708B6"/>
    <w:rsid w:val="00A70B0D"/>
    <w:rsid w:val="00A73603"/>
    <w:rsid w:val="00A73AAF"/>
    <w:rsid w:val="00A73ADC"/>
    <w:rsid w:val="00A80225"/>
    <w:rsid w:val="00A81CEC"/>
    <w:rsid w:val="00A83108"/>
    <w:rsid w:val="00A83F93"/>
    <w:rsid w:val="00A85338"/>
    <w:rsid w:val="00A86403"/>
    <w:rsid w:val="00A95882"/>
    <w:rsid w:val="00AA7F4E"/>
    <w:rsid w:val="00AB3D0F"/>
    <w:rsid w:val="00AC003F"/>
    <w:rsid w:val="00AC615B"/>
    <w:rsid w:val="00AC6FE9"/>
    <w:rsid w:val="00AD601F"/>
    <w:rsid w:val="00AE0640"/>
    <w:rsid w:val="00AE2AFE"/>
    <w:rsid w:val="00AE3711"/>
    <w:rsid w:val="00AE700F"/>
    <w:rsid w:val="00B02994"/>
    <w:rsid w:val="00B031A7"/>
    <w:rsid w:val="00B03772"/>
    <w:rsid w:val="00B0489D"/>
    <w:rsid w:val="00B0523E"/>
    <w:rsid w:val="00B06B4C"/>
    <w:rsid w:val="00B125E2"/>
    <w:rsid w:val="00B12CE9"/>
    <w:rsid w:val="00B15750"/>
    <w:rsid w:val="00B21370"/>
    <w:rsid w:val="00B2320C"/>
    <w:rsid w:val="00B24BD5"/>
    <w:rsid w:val="00B32336"/>
    <w:rsid w:val="00B324C0"/>
    <w:rsid w:val="00B33EA2"/>
    <w:rsid w:val="00B37694"/>
    <w:rsid w:val="00B45259"/>
    <w:rsid w:val="00B45F0F"/>
    <w:rsid w:val="00B50CB3"/>
    <w:rsid w:val="00B5172A"/>
    <w:rsid w:val="00B52E5B"/>
    <w:rsid w:val="00B5555E"/>
    <w:rsid w:val="00B60A84"/>
    <w:rsid w:val="00B61323"/>
    <w:rsid w:val="00B6459E"/>
    <w:rsid w:val="00B65BB0"/>
    <w:rsid w:val="00B65C77"/>
    <w:rsid w:val="00B66151"/>
    <w:rsid w:val="00B73421"/>
    <w:rsid w:val="00B743F1"/>
    <w:rsid w:val="00B77DA4"/>
    <w:rsid w:val="00B850EC"/>
    <w:rsid w:val="00B855B7"/>
    <w:rsid w:val="00BA2738"/>
    <w:rsid w:val="00BA3070"/>
    <w:rsid w:val="00BB087A"/>
    <w:rsid w:val="00BB33BF"/>
    <w:rsid w:val="00BB6294"/>
    <w:rsid w:val="00BB63A0"/>
    <w:rsid w:val="00BC2034"/>
    <w:rsid w:val="00BC223A"/>
    <w:rsid w:val="00BC258B"/>
    <w:rsid w:val="00BC43AC"/>
    <w:rsid w:val="00BC586F"/>
    <w:rsid w:val="00BC619B"/>
    <w:rsid w:val="00BC76DB"/>
    <w:rsid w:val="00BD7CA9"/>
    <w:rsid w:val="00BE2BDE"/>
    <w:rsid w:val="00BE3DED"/>
    <w:rsid w:val="00BE54F9"/>
    <w:rsid w:val="00BE57C5"/>
    <w:rsid w:val="00BF2ED2"/>
    <w:rsid w:val="00C005A3"/>
    <w:rsid w:val="00C0144C"/>
    <w:rsid w:val="00C05BE9"/>
    <w:rsid w:val="00C10E2A"/>
    <w:rsid w:val="00C11F8C"/>
    <w:rsid w:val="00C1261D"/>
    <w:rsid w:val="00C141AB"/>
    <w:rsid w:val="00C16730"/>
    <w:rsid w:val="00C16BB7"/>
    <w:rsid w:val="00C20191"/>
    <w:rsid w:val="00C42673"/>
    <w:rsid w:val="00C45AA7"/>
    <w:rsid w:val="00C507E2"/>
    <w:rsid w:val="00C507EF"/>
    <w:rsid w:val="00C52C99"/>
    <w:rsid w:val="00C54502"/>
    <w:rsid w:val="00C54757"/>
    <w:rsid w:val="00C57673"/>
    <w:rsid w:val="00C57E36"/>
    <w:rsid w:val="00C6081B"/>
    <w:rsid w:val="00C70AA0"/>
    <w:rsid w:val="00C75D7D"/>
    <w:rsid w:val="00C80187"/>
    <w:rsid w:val="00C84D5C"/>
    <w:rsid w:val="00C91CC7"/>
    <w:rsid w:val="00C93CAE"/>
    <w:rsid w:val="00CA49DD"/>
    <w:rsid w:val="00CC02A7"/>
    <w:rsid w:val="00CC2B6E"/>
    <w:rsid w:val="00CD2380"/>
    <w:rsid w:val="00CD3B19"/>
    <w:rsid w:val="00CD3CC4"/>
    <w:rsid w:val="00CD60C2"/>
    <w:rsid w:val="00CD674C"/>
    <w:rsid w:val="00CE56E9"/>
    <w:rsid w:val="00CE7772"/>
    <w:rsid w:val="00CF1D8A"/>
    <w:rsid w:val="00CF6D96"/>
    <w:rsid w:val="00D05325"/>
    <w:rsid w:val="00D06D11"/>
    <w:rsid w:val="00D12432"/>
    <w:rsid w:val="00D16F54"/>
    <w:rsid w:val="00D23A44"/>
    <w:rsid w:val="00D33C2D"/>
    <w:rsid w:val="00D34B60"/>
    <w:rsid w:val="00D3656A"/>
    <w:rsid w:val="00D36D64"/>
    <w:rsid w:val="00D46C64"/>
    <w:rsid w:val="00D4793A"/>
    <w:rsid w:val="00D52441"/>
    <w:rsid w:val="00D52CF4"/>
    <w:rsid w:val="00D65E68"/>
    <w:rsid w:val="00D83050"/>
    <w:rsid w:val="00D83405"/>
    <w:rsid w:val="00D90616"/>
    <w:rsid w:val="00D937B0"/>
    <w:rsid w:val="00D9574D"/>
    <w:rsid w:val="00D96C91"/>
    <w:rsid w:val="00DA15EC"/>
    <w:rsid w:val="00DA2B40"/>
    <w:rsid w:val="00DB03FF"/>
    <w:rsid w:val="00DB05C2"/>
    <w:rsid w:val="00DB1DA1"/>
    <w:rsid w:val="00DC5058"/>
    <w:rsid w:val="00DC69DE"/>
    <w:rsid w:val="00DD3997"/>
    <w:rsid w:val="00DD438A"/>
    <w:rsid w:val="00DD6833"/>
    <w:rsid w:val="00DE1E91"/>
    <w:rsid w:val="00DF3FBA"/>
    <w:rsid w:val="00DF7F3D"/>
    <w:rsid w:val="00E002FE"/>
    <w:rsid w:val="00E02E0E"/>
    <w:rsid w:val="00E1017B"/>
    <w:rsid w:val="00E25BE8"/>
    <w:rsid w:val="00E26855"/>
    <w:rsid w:val="00E2787E"/>
    <w:rsid w:val="00E27D77"/>
    <w:rsid w:val="00E27F38"/>
    <w:rsid w:val="00E3473B"/>
    <w:rsid w:val="00E34970"/>
    <w:rsid w:val="00E34B50"/>
    <w:rsid w:val="00E36998"/>
    <w:rsid w:val="00E41454"/>
    <w:rsid w:val="00E420C9"/>
    <w:rsid w:val="00E443C1"/>
    <w:rsid w:val="00E46AD4"/>
    <w:rsid w:val="00E50AC2"/>
    <w:rsid w:val="00E557EC"/>
    <w:rsid w:val="00E55FB9"/>
    <w:rsid w:val="00E62980"/>
    <w:rsid w:val="00E629BB"/>
    <w:rsid w:val="00E651E4"/>
    <w:rsid w:val="00E80AEF"/>
    <w:rsid w:val="00E90005"/>
    <w:rsid w:val="00E944EC"/>
    <w:rsid w:val="00EA0BF0"/>
    <w:rsid w:val="00EA50E7"/>
    <w:rsid w:val="00EA646D"/>
    <w:rsid w:val="00EB203F"/>
    <w:rsid w:val="00EB26D6"/>
    <w:rsid w:val="00EB282C"/>
    <w:rsid w:val="00EB3A01"/>
    <w:rsid w:val="00EB6F62"/>
    <w:rsid w:val="00EC388B"/>
    <w:rsid w:val="00ED26EB"/>
    <w:rsid w:val="00ED3E17"/>
    <w:rsid w:val="00ED466F"/>
    <w:rsid w:val="00EE1509"/>
    <w:rsid w:val="00EE3F31"/>
    <w:rsid w:val="00EE5D8C"/>
    <w:rsid w:val="00EE75E3"/>
    <w:rsid w:val="00EF00DA"/>
    <w:rsid w:val="00EF05C0"/>
    <w:rsid w:val="00EF37FA"/>
    <w:rsid w:val="00EF47B2"/>
    <w:rsid w:val="00EF4C12"/>
    <w:rsid w:val="00F0670D"/>
    <w:rsid w:val="00F07998"/>
    <w:rsid w:val="00F11B6C"/>
    <w:rsid w:val="00F12C5C"/>
    <w:rsid w:val="00F169EF"/>
    <w:rsid w:val="00F24880"/>
    <w:rsid w:val="00F25935"/>
    <w:rsid w:val="00F26876"/>
    <w:rsid w:val="00F314F9"/>
    <w:rsid w:val="00F3358C"/>
    <w:rsid w:val="00F36F8E"/>
    <w:rsid w:val="00F37755"/>
    <w:rsid w:val="00F44193"/>
    <w:rsid w:val="00F509FE"/>
    <w:rsid w:val="00F52640"/>
    <w:rsid w:val="00F61F28"/>
    <w:rsid w:val="00F63A45"/>
    <w:rsid w:val="00F706F9"/>
    <w:rsid w:val="00F71CF5"/>
    <w:rsid w:val="00F77DA9"/>
    <w:rsid w:val="00F84B0F"/>
    <w:rsid w:val="00F870DE"/>
    <w:rsid w:val="00F87E3D"/>
    <w:rsid w:val="00F91C9A"/>
    <w:rsid w:val="00F94F2E"/>
    <w:rsid w:val="00F971B3"/>
    <w:rsid w:val="00FA1EC9"/>
    <w:rsid w:val="00FA2040"/>
    <w:rsid w:val="00FA3269"/>
    <w:rsid w:val="00FA5246"/>
    <w:rsid w:val="00FC13D5"/>
    <w:rsid w:val="00FC226F"/>
    <w:rsid w:val="00FC6609"/>
    <w:rsid w:val="00FD271A"/>
    <w:rsid w:val="00FD2F22"/>
    <w:rsid w:val="00FE120A"/>
    <w:rsid w:val="00FE1C6D"/>
    <w:rsid w:val="00FE456A"/>
    <w:rsid w:val="00FE4B80"/>
    <w:rsid w:val="00FF1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76F6CB"/>
  <w15:docId w15:val="{D743C8EE-D4E4-4532-9523-B1D8114DA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Calibri" w:hAnsi="Calibr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E70DF"/>
    <w:pPr>
      <w:tabs>
        <w:tab w:val="center" w:pos="4536"/>
        <w:tab w:val="right" w:pos="9072"/>
      </w:tabs>
    </w:pPr>
  </w:style>
  <w:style w:type="character" w:customStyle="1" w:styleId="KopfzeileZchn">
    <w:name w:val="Kopfzeile Zchn"/>
    <w:basedOn w:val="Absatz-Standardschriftart"/>
    <w:link w:val="Kopfzeile"/>
    <w:uiPriority w:val="99"/>
    <w:rsid w:val="000E70DF"/>
    <w:rPr>
      <w:rFonts w:ascii="Calibri" w:hAnsi="Calibri"/>
    </w:rPr>
  </w:style>
  <w:style w:type="paragraph" w:styleId="Fuzeile">
    <w:name w:val="footer"/>
    <w:basedOn w:val="Standard"/>
    <w:link w:val="FuzeileZchn"/>
    <w:uiPriority w:val="99"/>
    <w:unhideWhenUsed/>
    <w:rsid w:val="000E70DF"/>
    <w:pPr>
      <w:tabs>
        <w:tab w:val="center" w:pos="4536"/>
        <w:tab w:val="right" w:pos="9072"/>
      </w:tabs>
    </w:pPr>
  </w:style>
  <w:style w:type="character" w:customStyle="1" w:styleId="FuzeileZchn">
    <w:name w:val="Fußzeile Zchn"/>
    <w:basedOn w:val="Absatz-Standardschriftart"/>
    <w:link w:val="Fuzeile"/>
    <w:uiPriority w:val="99"/>
    <w:rsid w:val="000E70DF"/>
    <w:rPr>
      <w:rFonts w:ascii="Calibri" w:hAnsi="Calibri"/>
    </w:rPr>
  </w:style>
  <w:style w:type="character" w:styleId="Fett">
    <w:name w:val="Strong"/>
    <w:basedOn w:val="Absatz-Standardschriftart"/>
    <w:uiPriority w:val="22"/>
    <w:qFormat/>
    <w:rsid w:val="000E70DF"/>
    <w:rPr>
      <w:b/>
      <w:bCs/>
    </w:rPr>
  </w:style>
  <w:style w:type="paragraph" w:styleId="StandardWeb">
    <w:name w:val="Normal (Web)"/>
    <w:basedOn w:val="Standard"/>
    <w:uiPriority w:val="99"/>
    <w:unhideWhenUsed/>
    <w:rsid w:val="000E70DF"/>
    <w:pPr>
      <w:spacing w:before="100" w:beforeAutospacing="1" w:after="100" w:afterAutospacing="1"/>
    </w:pPr>
    <w:rPr>
      <w:rFonts w:ascii="Times New Roman" w:hAnsi="Times New Roman" w:cs="Times New Roman"/>
    </w:rPr>
  </w:style>
  <w:style w:type="character" w:styleId="Hervorhebung">
    <w:name w:val="Emphasis"/>
    <w:basedOn w:val="Absatz-Standardschriftart"/>
    <w:uiPriority w:val="20"/>
    <w:qFormat/>
    <w:rsid w:val="006F48C4"/>
    <w:rPr>
      <w:i/>
      <w:iCs/>
    </w:rPr>
  </w:style>
  <w:style w:type="character" w:styleId="Hyperlink">
    <w:name w:val="Hyperlink"/>
    <w:rsid w:val="001268EC"/>
    <w:rPr>
      <w:color w:val="0000FF"/>
      <w:u w:val="single"/>
    </w:rPr>
  </w:style>
  <w:style w:type="paragraph" w:styleId="Sprechblasentext">
    <w:name w:val="Balloon Text"/>
    <w:basedOn w:val="Standard"/>
    <w:link w:val="SprechblasentextZchn"/>
    <w:uiPriority w:val="99"/>
    <w:semiHidden/>
    <w:unhideWhenUsed/>
    <w:rsid w:val="0071719B"/>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1719B"/>
    <w:rPr>
      <w:rFonts w:ascii="Tahoma" w:hAnsi="Tahoma" w:cs="Tahoma"/>
      <w:sz w:val="16"/>
      <w:szCs w:val="16"/>
    </w:rPr>
  </w:style>
  <w:style w:type="character" w:styleId="Kommentarzeichen">
    <w:name w:val="annotation reference"/>
    <w:basedOn w:val="Absatz-Standardschriftart"/>
    <w:uiPriority w:val="99"/>
    <w:semiHidden/>
    <w:unhideWhenUsed/>
    <w:rsid w:val="00322BE8"/>
    <w:rPr>
      <w:sz w:val="16"/>
      <w:szCs w:val="16"/>
    </w:rPr>
  </w:style>
  <w:style w:type="paragraph" w:styleId="Kommentartext">
    <w:name w:val="annotation text"/>
    <w:basedOn w:val="Standard"/>
    <w:link w:val="KommentartextZchn"/>
    <w:uiPriority w:val="99"/>
    <w:unhideWhenUsed/>
    <w:rsid w:val="00322BE8"/>
    <w:rPr>
      <w:sz w:val="20"/>
      <w:szCs w:val="20"/>
    </w:rPr>
  </w:style>
  <w:style w:type="character" w:customStyle="1" w:styleId="KommentartextZchn">
    <w:name w:val="Kommentartext Zchn"/>
    <w:basedOn w:val="Absatz-Standardschriftart"/>
    <w:link w:val="Kommentartext"/>
    <w:uiPriority w:val="99"/>
    <w:rsid w:val="00322BE8"/>
    <w:rPr>
      <w:sz w:val="20"/>
      <w:szCs w:val="20"/>
    </w:rPr>
  </w:style>
  <w:style w:type="paragraph" w:styleId="Kommentarthema">
    <w:name w:val="annotation subject"/>
    <w:basedOn w:val="Kommentartext"/>
    <w:next w:val="Kommentartext"/>
    <w:link w:val="KommentarthemaZchn"/>
    <w:uiPriority w:val="99"/>
    <w:semiHidden/>
    <w:unhideWhenUsed/>
    <w:rsid w:val="00322BE8"/>
    <w:rPr>
      <w:b/>
      <w:bCs/>
    </w:rPr>
  </w:style>
  <w:style w:type="character" w:customStyle="1" w:styleId="KommentarthemaZchn">
    <w:name w:val="Kommentarthema Zchn"/>
    <w:basedOn w:val="KommentartextZchn"/>
    <w:link w:val="Kommentarthema"/>
    <w:uiPriority w:val="99"/>
    <w:semiHidden/>
    <w:rsid w:val="00322BE8"/>
    <w:rPr>
      <w:b/>
      <w:bCs/>
      <w:sz w:val="20"/>
      <w:szCs w:val="20"/>
    </w:rPr>
  </w:style>
  <w:style w:type="character" w:styleId="BesuchterLink">
    <w:name w:val="FollowedHyperlink"/>
    <w:basedOn w:val="Absatz-Standardschriftart"/>
    <w:uiPriority w:val="99"/>
    <w:semiHidden/>
    <w:unhideWhenUsed/>
    <w:rsid w:val="00BC2034"/>
    <w:rPr>
      <w:color w:val="954F72" w:themeColor="followedHyperlink"/>
      <w:u w:val="single"/>
    </w:rPr>
  </w:style>
  <w:style w:type="paragraph" w:customStyle="1" w:styleId="Flietext-Standard">
    <w:name w:val="Fließtext-Standard"/>
    <w:basedOn w:val="Standard"/>
    <w:link w:val="Flietext-StandardZchn"/>
    <w:qFormat/>
    <w:rsid w:val="003B32B4"/>
    <w:pPr>
      <w:spacing w:line="276" w:lineRule="auto"/>
    </w:pPr>
    <w:rPr>
      <w:rFonts w:eastAsiaTheme="minorHAnsi"/>
      <w:sz w:val="22"/>
      <w:szCs w:val="22"/>
    </w:rPr>
  </w:style>
  <w:style w:type="character" w:customStyle="1" w:styleId="Flietext-StandardZchn">
    <w:name w:val="Fließtext-Standard Zchn"/>
    <w:basedOn w:val="Absatz-Standardschriftart"/>
    <w:link w:val="Flietext-Standard"/>
    <w:rsid w:val="003B32B4"/>
    <w:rPr>
      <w:rFonts w:ascii="Calibri" w:eastAsiaTheme="minorHAnsi" w:hAnsi="Calibri"/>
      <w:sz w:val="22"/>
      <w:szCs w:val="22"/>
    </w:rPr>
  </w:style>
  <w:style w:type="character" w:styleId="NichtaufgelsteErwhnung">
    <w:name w:val="Unresolved Mention"/>
    <w:basedOn w:val="Absatz-Standardschriftart"/>
    <w:uiPriority w:val="99"/>
    <w:semiHidden/>
    <w:unhideWhenUsed/>
    <w:rsid w:val="00AC003F"/>
    <w:rPr>
      <w:color w:val="605E5C"/>
      <w:shd w:val="clear" w:color="auto" w:fill="E1DFDD"/>
    </w:rPr>
  </w:style>
  <w:style w:type="paragraph" w:styleId="berarbeitung">
    <w:name w:val="Revision"/>
    <w:hidden/>
    <w:uiPriority w:val="99"/>
    <w:semiHidden/>
    <w:rsid w:val="000652F6"/>
    <w:rPr>
      <w:rFonts w:ascii="Calibri" w:hAnsi="Calibri"/>
    </w:rPr>
  </w:style>
  <w:style w:type="table" w:styleId="Tabellenraster">
    <w:name w:val="Table Grid"/>
    <w:basedOn w:val="NormaleTabelle"/>
    <w:uiPriority w:val="39"/>
    <w:rsid w:val="006523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0E001C"/>
    <w:pPr>
      <w:autoSpaceDE w:val="0"/>
      <w:autoSpaceDN w:val="0"/>
      <w:adjustRightInd w:val="0"/>
    </w:pPr>
    <w:rPr>
      <w:rFonts w:ascii="CorpoS" w:hAnsi="CorpoS" w:cs="CorpoS"/>
      <w:color w:val="00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04169">
      <w:bodyDiv w:val="1"/>
      <w:marLeft w:val="0"/>
      <w:marRight w:val="0"/>
      <w:marTop w:val="0"/>
      <w:marBottom w:val="0"/>
      <w:divBdr>
        <w:top w:val="none" w:sz="0" w:space="0" w:color="auto"/>
        <w:left w:val="none" w:sz="0" w:space="0" w:color="auto"/>
        <w:bottom w:val="none" w:sz="0" w:space="0" w:color="auto"/>
        <w:right w:val="none" w:sz="0" w:space="0" w:color="auto"/>
      </w:divBdr>
    </w:div>
    <w:div w:id="153108759">
      <w:bodyDiv w:val="1"/>
      <w:marLeft w:val="0"/>
      <w:marRight w:val="0"/>
      <w:marTop w:val="0"/>
      <w:marBottom w:val="0"/>
      <w:divBdr>
        <w:top w:val="none" w:sz="0" w:space="0" w:color="auto"/>
        <w:left w:val="none" w:sz="0" w:space="0" w:color="auto"/>
        <w:bottom w:val="none" w:sz="0" w:space="0" w:color="auto"/>
        <w:right w:val="none" w:sz="0" w:space="0" w:color="auto"/>
      </w:divBdr>
    </w:div>
    <w:div w:id="231280710">
      <w:bodyDiv w:val="1"/>
      <w:marLeft w:val="0"/>
      <w:marRight w:val="0"/>
      <w:marTop w:val="0"/>
      <w:marBottom w:val="0"/>
      <w:divBdr>
        <w:top w:val="none" w:sz="0" w:space="0" w:color="auto"/>
        <w:left w:val="none" w:sz="0" w:space="0" w:color="auto"/>
        <w:bottom w:val="none" w:sz="0" w:space="0" w:color="auto"/>
        <w:right w:val="none" w:sz="0" w:space="0" w:color="auto"/>
      </w:divBdr>
    </w:div>
    <w:div w:id="334889607">
      <w:bodyDiv w:val="1"/>
      <w:marLeft w:val="0"/>
      <w:marRight w:val="0"/>
      <w:marTop w:val="0"/>
      <w:marBottom w:val="0"/>
      <w:divBdr>
        <w:top w:val="none" w:sz="0" w:space="0" w:color="auto"/>
        <w:left w:val="none" w:sz="0" w:space="0" w:color="auto"/>
        <w:bottom w:val="none" w:sz="0" w:space="0" w:color="auto"/>
        <w:right w:val="none" w:sz="0" w:space="0" w:color="auto"/>
      </w:divBdr>
    </w:div>
    <w:div w:id="507213096">
      <w:bodyDiv w:val="1"/>
      <w:marLeft w:val="0"/>
      <w:marRight w:val="0"/>
      <w:marTop w:val="0"/>
      <w:marBottom w:val="0"/>
      <w:divBdr>
        <w:top w:val="none" w:sz="0" w:space="0" w:color="auto"/>
        <w:left w:val="none" w:sz="0" w:space="0" w:color="auto"/>
        <w:bottom w:val="none" w:sz="0" w:space="0" w:color="auto"/>
        <w:right w:val="none" w:sz="0" w:space="0" w:color="auto"/>
      </w:divBdr>
    </w:div>
    <w:div w:id="511917879">
      <w:bodyDiv w:val="1"/>
      <w:marLeft w:val="0"/>
      <w:marRight w:val="0"/>
      <w:marTop w:val="0"/>
      <w:marBottom w:val="0"/>
      <w:divBdr>
        <w:top w:val="none" w:sz="0" w:space="0" w:color="auto"/>
        <w:left w:val="none" w:sz="0" w:space="0" w:color="auto"/>
        <w:bottom w:val="none" w:sz="0" w:space="0" w:color="auto"/>
        <w:right w:val="none" w:sz="0" w:space="0" w:color="auto"/>
      </w:divBdr>
    </w:div>
    <w:div w:id="515584280">
      <w:bodyDiv w:val="1"/>
      <w:marLeft w:val="0"/>
      <w:marRight w:val="0"/>
      <w:marTop w:val="0"/>
      <w:marBottom w:val="0"/>
      <w:divBdr>
        <w:top w:val="none" w:sz="0" w:space="0" w:color="auto"/>
        <w:left w:val="none" w:sz="0" w:space="0" w:color="auto"/>
        <w:bottom w:val="none" w:sz="0" w:space="0" w:color="auto"/>
        <w:right w:val="none" w:sz="0" w:space="0" w:color="auto"/>
      </w:divBdr>
    </w:div>
    <w:div w:id="738212247">
      <w:bodyDiv w:val="1"/>
      <w:marLeft w:val="0"/>
      <w:marRight w:val="0"/>
      <w:marTop w:val="0"/>
      <w:marBottom w:val="0"/>
      <w:divBdr>
        <w:top w:val="none" w:sz="0" w:space="0" w:color="auto"/>
        <w:left w:val="none" w:sz="0" w:space="0" w:color="auto"/>
        <w:bottom w:val="none" w:sz="0" w:space="0" w:color="auto"/>
        <w:right w:val="none" w:sz="0" w:space="0" w:color="auto"/>
      </w:divBdr>
    </w:div>
    <w:div w:id="771705026">
      <w:bodyDiv w:val="1"/>
      <w:marLeft w:val="0"/>
      <w:marRight w:val="0"/>
      <w:marTop w:val="0"/>
      <w:marBottom w:val="0"/>
      <w:divBdr>
        <w:top w:val="none" w:sz="0" w:space="0" w:color="auto"/>
        <w:left w:val="none" w:sz="0" w:space="0" w:color="auto"/>
        <w:bottom w:val="none" w:sz="0" w:space="0" w:color="auto"/>
        <w:right w:val="none" w:sz="0" w:space="0" w:color="auto"/>
      </w:divBdr>
    </w:div>
    <w:div w:id="838732734">
      <w:bodyDiv w:val="1"/>
      <w:marLeft w:val="0"/>
      <w:marRight w:val="0"/>
      <w:marTop w:val="0"/>
      <w:marBottom w:val="0"/>
      <w:divBdr>
        <w:top w:val="none" w:sz="0" w:space="0" w:color="auto"/>
        <w:left w:val="none" w:sz="0" w:space="0" w:color="auto"/>
        <w:bottom w:val="none" w:sz="0" w:space="0" w:color="auto"/>
        <w:right w:val="none" w:sz="0" w:space="0" w:color="auto"/>
      </w:divBdr>
    </w:div>
    <w:div w:id="875318386">
      <w:bodyDiv w:val="1"/>
      <w:marLeft w:val="0"/>
      <w:marRight w:val="0"/>
      <w:marTop w:val="0"/>
      <w:marBottom w:val="0"/>
      <w:divBdr>
        <w:top w:val="none" w:sz="0" w:space="0" w:color="auto"/>
        <w:left w:val="none" w:sz="0" w:space="0" w:color="auto"/>
        <w:bottom w:val="none" w:sz="0" w:space="0" w:color="auto"/>
        <w:right w:val="none" w:sz="0" w:space="0" w:color="auto"/>
      </w:divBdr>
    </w:div>
    <w:div w:id="897741532">
      <w:bodyDiv w:val="1"/>
      <w:marLeft w:val="0"/>
      <w:marRight w:val="0"/>
      <w:marTop w:val="0"/>
      <w:marBottom w:val="0"/>
      <w:divBdr>
        <w:top w:val="none" w:sz="0" w:space="0" w:color="auto"/>
        <w:left w:val="none" w:sz="0" w:space="0" w:color="auto"/>
        <w:bottom w:val="none" w:sz="0" w:space="0" w:color="auto"/>
        <w:right w:val="none" w:sz="0" w:space="0" w:color="auto"/>
      </w:divBdr>
    </w:div>
    <w:div w:id="973292751">
      <w:bodyDiv w:val="1"/>
      <w:marLeft w:val="0"/>
      <w:marRight w:val="0"/>
      <w:marTop w:val="0"/>
      <w:marBottom w:val="0"/>
      <w:divBdr>
        <w:top w:val="none" w:sz="0" w:space="0" w:color="auto"/>
        <w:left w:val="none" w:sz="0" w:space="0" w:color="auto"/>
        <w:bottom w:val="none" w:sz="0" w:space="0" w:color="auto"/>
        <w:right w:val="none" w:sz="0" w:space="0" w:color="auto"/>
      </w:divBdr>
    </w:div>
    <w:div w:id="1167207238">
      <w:bodyDiv w:val="1"/>
      <w:marLeft w:val="0"/>
      <w:marRight w:val="0"/>
      <w:marTop w:val="0"/>
      <w:marBottom w:val="0"/>
      <w:divBdr>
        <w:top w:val="none" w:sz="0" w:space="0" w:color="auto"/>
        <w:left w:val="none" w:sz="0" w:space="0" w:color="auto"/>
        <w:bottom w:val="none" w:sz="0" w:space="0" w:color="auto"/>
        <w:right w:val="none" w:sz="0" w:space="0" w:color="auto"/>
      </w:divBdr>
    </w:div>
    <w:div w:id="1170560251">
      <w:bodyDiv w:val="1"/>
      <w:marLeft w:val="0"/>
      <w:marRight w:val="0"/>
      <w:marTop w:val="0"/>
      <w:marBottom w:val="0"/>
      <w:divBdr>
        <w:top w:val="none" w:sz="0" w:space="0" w:color="auto"/>
        <w:left w:val="none" w:sz="0" w:space="0" w:color="auto"/>
        <w:bottom w:val="none" w:sz="0" w:space="0" w:color="auto"/>
        <w:right w:val="none" w:sz="0" w:space="0" w:color="auto"/>
      </w:divBdr>
    </w:div>
    <w:div w:id="1322199882">
      <w:bodyDiv w:val="1"/>
      <w:marLeft w:val="0"/>
      <w:marRight w:val="0"/>
      <w:marTop w:val="0"/>
      <w:marBottom w:val="0"/>
      <w:divBdr>
        <w:top w:val="none" w:sz="0" w:space="0" w:color="auto"/>
        <w:left w:val="none" w:sz="0" w:space="0" w:color="auto"/>
        <w:bottom w:val="none" w:sz="0" w:space="0" w:color="auto"/>
        <w:right w:val="none" w:sz="0" w:space="0" w:color="auto"/>
      </w:divBdr>
    </w:div>
    <w:div w:id="1482385047">
      <w:bodyDiv w:val="1"/>
      <w:marLeft w:val="0"/>
      <w:marRight w:val="0"/>
      <w:marTop w:val="0"/>
      <w:marBottom w:val="0"/>
      <w:divBdr>
        <w:top w:val="none" w:sz="0" w:space="0" w:color="auto"/>
        <w:left w:val="none" w:sz="0" w:space="0" w:color="auto"/>
        <w:bottom w:val="none" w:sz="0" w:space="0" w:color="auto"/>
        <w:right w:val="none" w:sz="0" w:space="0" w:color="auto"/>
      </w:divBdr>
    </w:div>
    <w:div w:id="1749500437">
      <w:bodyDiv w:val="1"/>
      <w:marLeft w:val="0"/>
      <w:marRight w:val="0"/>
      <w:marTop w:val="0"/>
      <w:marBottom w:val="0"/>
      <w:divBdr>
        <w:top w:val="none" w:sz="0" w:space="0" w:color="auto"/>
        <w:left w:val="none" w:sz="0" w:space="0" w:color="auto"/>
        <w:bottom w:val="none" w:sz="0" w:space="0" w:color="auto"/>
        <w:right w:val="none" w:sz="0" w:space="0" w:color="auto"/>
      </w:divBdr>
    </w:div>
    <w:div w:id="1755932105">
      <w:bodyDiv w:val="1"/>
      <w:marLeft w:val="0"/>
      <w:marRight w:val="0"/>
      <w:marTop w:val="0"/>
      <w:marBottom w:val="0"/>
      <w:divBdr>
        <w:top w:val="none" w:sz="0" w:space="0" w:color="auto"/>
        <w:left w:val="none" w:sz="0" w:space="0" w:color="auto"/>
        <w:bottom w:val="none" w:sz="0" w:space="0" w:color="auto"/>
        <w:right w:val="none" w:sz="0" w:space="0" w:color="auto"/>
      </w:divBdr>
    </w:div>
    <w:div w:id="2028633966">
      <w:bodyDiv w:val="1"/>
      <w:marLeft w:val="0"/>
      <w:marRight w:val="0"/>
      <w:marTop w:val="0"/>
      <w:marBottom w:val="0"/>
      <w:divBdr>
        <w:top w:val="none" w:sz="0" w:space="0" w:color="auto"/>
        <w:left w:val="none" w:sz="0" w:space="0" w:color="auto"/>
        <w:bottom w:val="none" w:sz="0" w:space="0" w:color="auto"/>
        <w:right w:val="none" w:sz="0" w:space="0" w:color="auto"/>
      </w:divBdr>
      <w:divsChild>
        <w:div w:id="642083114">
          <w:marLeft w:val="360"/>
          <w:marRight w:val="0"/>
          <w:marTop w:val="0"/>
          <w:marBottom w:val="0"/>
          <w:divBdr>
            <w:top w:val="none" w:sz="0" w:space="0" w:color="auto"/>
            <w:left w:val="none" w:sz="0" w:space="0" w:color="auto"/>
            <w:bottom w:val="none" w:sz="0" w:space="0" w:color="auto"/>
            <w:right w:val="none" w:sz="0" w:space="0" w:color="auto"/>
          </w:divBdr>
        </w:div>
        <w:div w:id="590970220">
          <w:marLeft w:val="360"/>
          <w:marRight w:val="0"/>
          <w:marTop w:val="0"/>
          <w:marBottom w:val="0"/>
          <w:divBdr>
            <w:top w:val="none" w:sz="0" w:space="0" w:color="auto"/>
            <w:left w:val="none" w:sz="0" w:space="0" w:color="auto"/>
            <w:bottom w:val="none" w:sz="0" w:space="0" w:color="auto"/>
            <w:right w:val="none" w:sz="0" w:space="0" w:color="auto"/>
          </w:divBdr>
        </w:div>
        <w:div w:id="1711956206">
          <w:marLeft w:val="360"/>
          <w:marRight w:val="0"/>
          <w:marTop w:val="0"/>
          <w:marBottom w:val="0"/>
          <w:divBdr>
            <w:top w:val="none" w:sz="0" w:space="0" w:color="auto"/>
            <w:left w:val="none" w:sz="0" w:space="0" w:color="auto"/>
            <w:bottom w:val="none" w:sz="0" w:space="0" w:color="auto"/>
            <w:right w:val="none" w:sz="0" w:space="0" w:color="auto"/>
          </w:divBdr>
        </w:div>
        <w:div w:id="599333022">
          <w:marLeft w:val="360"/>
          <w:marRight w:val="0"/>
          <w:marTop w:val="0"/>
          <w:marBottom w:val="0"/>
          <w:divBdr>
            <w:top w:val="none" w:sz="0" w:space="0" w:color="auto"/>
            <w:left w:val="none" w:sz="0" w:space="0" w:color="auto"/>
            <w:bottom w:val="none" w:sz="0" w:space="0" w:color="auto"/>
            <w:right w:val="none" w:sz="0" w:space="0" w:color="auto"/>
          </w:divBdr>
        </w:div>
      </w:divsChild>
    </w:div>
    <w:div w:id="20592786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app.com/en/de/news/presse/e/000143" TargetMode="External"/><Relationship Id="rId18" Type="http://schemas.openxmlformats.org/officeDocument/2006/relationships/hyperlink" Target="https://twitter.com/lapp_deu"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5.jpeg"/><Relationship Id="rId7" Type="http://schemas.openxmlformats.org/officeDocument/2006/relationships/settings" Target="settings.xml"/><Relationship Id="rId12" Type="http://schemas.openxmlformats.org/officeDocument/2006/relationships/hyperlink" Target="https://imager.lapp.com/e/lapp/GLQ6zj_McAEcFTN1sT3kRRduSzng02vPPRXuKFUUHb0~" TargetMode="External"/><Relationship Id="rId17" Type="http://schemas.openxmlformats.org/officeDocument/2006/relationships/image" Target="media/image3.jpeg"/><Relationship Id="rId25" Type="http://schemas.openxmlformats.org/officeDocument/2006/relationships/image" Target="media/image7.jpeg"/><Relationship Id="rId2" Type="http://schemas.openxmlformats.org/officeDocument/2006/relationships/customXml" Target="../customXml/item2.xml"/><Relationship Id="rId16" Type="http://schemas.openxmlformats.org/officeDocument/2006/relationships/hyperlink" Target="https://www.instagram.com/lapp.deu" TargetMode="External"/><Relationship Id="rId20" Type="http://schemas.openxmlformats.org/officeDocument/2006/relationships/hyperlink" Target="https://www.youtube.com/c/LAPPDEU/video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de.linkedin.com/company/lapp-group" TargetMode="External"/><Relationship Id="rId5" Type="http://schemas.openxmlformats.org/officeDocument/2006/relationships/numbering" Target="numbering.xml"/><Relationship Id="rId15" Type="http://schemas.openxmlformats.org/officeDocument/2006/relationships/image" Target="media/image2.jpeg"/><Relationship Id="rId23" Type="http://schemas.openxmlformats.org/officeDocument/2006/relationships/image" Target="media/image6.jpeg"/><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4.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facebook.com/LappGroup" TargetMode="External"/><Relationship Id="rId22" Type="http://schemas.openxmlformats.org/officeDocument/2006/relationships/hyperlink" Target="https://www.xing.com/pages/u-i-lappgmbh"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9B48E7A4B419BD488209C39DD3157C87" ma:contentTypeVersion="12" ma:contentTypeDescription="Ein neues Dokument erstellen." ma:contentTypeScope="" ma:versionID="a05b5e9e7942be1fa0de823b096f5ade">
  <xsd:schema xmlns:xsd="http://www.w3.org/2001/XMLSchema" xmlns:xs="http://www.w3.org/2001/XMLSchema" xmlns:p="http://schemas.microsoft.com/office/2006/metadata/properties" xmlns:ns3="971f7cf0-36df-41fc-abd2-e63e91ec5ee6" xmlns:ns4="ed51d64d-7572-4e3a-8f83-0d4966aa0c87" targetNamespace="http://schemas.microsoft.com/office/2006/metadata/properties" ma:root="true" ma:fieldsID="19ce27d5afbfc3231faf3c5259bfca43" ns3:_="" ns4:_="">
    <xsd:import namespace="971f7cf0-36df-41fc-abd2-e63e91ec5ee6"/>
    <xsd:import namespace="ed51d64d-7572-4e3a-8f83-0d4966aa0c8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1f7cf0-36df-41fc-abd2-e63e91ec5e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d51d64d-7572-4e3a-8f83-0d4966aa0c87" elementFormDefault="qualified">
    <xsd:import namespace="http://schemas.microsoft.com/office/2006/documentManagement/types"/>
    <xsd:import namespace="http://schemas.microsoft.com/office/infopath/2007/PartnerControls"/>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element name="SharingHintHash" ma:index="19"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729058-9775-44E9-99F1-14479B76A51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9632673-7610-47AE-AFB8-511A9C9CF8DF}">
  <ds:schemaRefs>
    <ds:schemaRef ds:uri="http://schemas.openxmlformats.org/officeDocument/2006/bibliography"/>
  </ds:schemaRefs>
</ds:datastoreItem>
</file>

<file path=customXml/itemProps3.xml><?xml version="1.0" encoding="utf-8"?>
<ds:datastoreItem xmlns:ds="http://schemas.openxmlformats.org/officeDocument/2006/customXml" ds:itemID="{4BB7FB57-4ACC-4865-8AC0-ECD88854C995}">
  <ds:schemaRefs>
    <ds:schemaRef ds:uri="http://schemas.microsoft.com/sharepoint/v3/contenttype/forms"/>
  </ds:schemaRefs>
</ds:datastoreItem>
</file>

<file path=customXml/itemProps4.xml><?xml version="1.0" encoding="utf-8"?>
<ds:datastoreItem xmlns:ds="http://schemas.openxmlformats.org/officeDocument/2006/customXml" ds:itemID="{0E64E65D-1E81-4F32-9518-4D2CDB6FFB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1f7cf0-36df-41fc-abd2-e63e91ec5ee6"/>
    <ds:schemaRef ds:uri="ed51d64d-7572-4e3a-8f83-0d4966aa0c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721</Words>
  <Characters>4544</Characters>
  <Application>Microsoft Office Word</Application>
  <DocSecurity>0</DocSecurity>
  <Lines>37</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PI LAPP Jahresbilanz 2020-21</vt:lpstr>
      <vt:lpstr/>
    </vt:vector>
  </TitlesOfParts>
  <Company>Lapp Service GmbH</Company>
  <LinksUpToDate>false</LinksUpToDate>
  <CharactersWithSpaces>5255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 LAPP Jahresbilanz 2020-21</dc:title>
  <dc:creator>Microsoft Office User</dc:creator>
  <cp:lastModifiedBy>Ann-Kathrin Hoffmann</cp:lastModifiedBy>
  <cp:revision>10</cp:revision>
  <dcterms:created xsi:type="dcterms:W3CDTF">2023-04-12T08:26:00Z</dcterms:created>
  <dcterms:modified xsi:type="dcterms:W3CDTF">2023-04-24T08:32:00Z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0x0101009B48E7A4B419BD488209C39DD3157C87</vt:lpwstr>
  </property>
</Properties>
</file>