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13874262" w:rsidR="003345A9" w:rsidRPr="003345A9" w:rsidRDefault="0039641E"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LAPP auf der </w:t>
      </w:r>
      <w:proofErr w:type="spellStart"/>
      <w:r>
        <w:rPr>
          <w:rFonts w:ascii="CorpoS" w:eastAsia="Times New Roman" w:hAnsi="CorpoS" w:cs="Times New Roman"/>
          <w:b/>
          <w:bCs/>
          <w:sz w:val="28"/>
          <w:szCs w:val="28"/>
          <w:lang w:val="de-DE" w:eastAsia="en-GB"/>
        </w:rPr>
        <w:t>Log</w:t>
      </w:r>
      <w:r w:rsidR="00A47E62">
        <w:rPr>
          <w:rFonts w:ascii="CorpoS" w:eastAsia="Times New Roman" w:hAnsi="CorpoS" w:cs="Times New Roman"/>
          <w:b/>
          <w:bCs/>
          <w:sz w:val="28"/>
          <w:szCs w:val="28"/>
          <w:lang w:val="de-DE" w:eastAsia="en-GB"/>
        </w:rPr>
        <w:t>iMAT</w:t>
      </w:r>
      <w:proofErr w:type="spellEnd"/>
      <w:r w:rsidR="00A47E62">
        <w:rPr>
          <w:rFonts w:ascii="CorpoS" w:eastAsia="Times New Roman" w:hAnsi="CorpoS" w:cs="Times New Roman"/>
          <w:b/>
          <w:bCs/>
          <w:sz w:val="28"/>
          <w:szCs w:val="28"/>
          <w:lang w:val="de-DE" w:eastAsia="en-GB"/>
        </w:rPr>
        <w:t xml:space="preserve"> 2023</w:t>
      </w:r>
    </w:p>
    <w:p w14:paraId="1DDBB826" w14:textId="19397361" w:rsidR="003345A9" w:rsidRDefault="003F2EB3"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Smarte Verbindungen für die Intralogistik</w:t>
      </w:r>
      <w:r w:rsidR="00F870DE">
        <w:rPr>
          <w:rFonts w:ascii="CorpoS" w:eastAsia="Times New Roman" w:hAnsi="CorpoS" w:cs="Times New Roman"/>
          <w:b/>
          <w:bCs/>
          <w:sz w:val="40"/>
          <w:lang w:val="de-DE" w:eastAsia="en-GB"/>
        </w:rPr>
        <w:t xml:space="preserve"> </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6AC27D1" w14:textId="3282F864" w:rsidR="00D9574D" w:rsidRDefault="008D3F65" w:rsidP="003345A9">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Moderne und zukunftsorientierte Intralogist</w:t>
      </w:r>
      <w:r w:rsidR="00523BD5">
        <w:rPr>
          <w:rFonts w:ascii="CorpoS" w:eastAsia="Times New Roman" w:hAnsi="CorpoS" w:cs="Times New Roman"/>
          <w:b/>
          <w:bCs/>
          <w:lang w:val="de-DE" w:eastAsia="en-GB"/>
        </w:rPr>
        <w:t>ik</w:t>
      </w:r>
      <w:r>
        <w:rPr>
          <w:rFonts w:ascii="CorpoS" w:eastAsia="Times New Roman" w:hAnsi="CorpoS" w:cs="Times New Roman"/>
          <w:b/>
          <w:bCs/>
          <w:lang w:val="de-DE" w:eastAsia="en-GB"/>
        </w:rPr>
        <w:t xml:space="preserve"> – dafür braucht es</w:t>
      </w:r>
      <w:r w:rsidR="00523BD5">
        <w:rPr>
          <w:rFonts w:ascii="CorpoS" w:eastAsia="Times New Roman" w:hAnsi="CorpoS" w:cs="Times New Roman"/>
          <w:b/>
          <w:bCs/>
          <w:lang w:val="de-DE" w:eastAsia="en-GB"/>
        </w:rPr>
        <w:t xml:space="preserve"> eine breite Palette an innovativen Lösungen, die Prozesse effizienter und produktiver gestalte</w:t>
      </w:r>
      <w:r w:rsidR="00942063">
        <w:rPr>
          <w:rFonts w:ascii="CorpoS" w:eastAsia="Times New Roman" w:hAnsi="CorpoS" w:cs="Times New Roman"/>
          <w:b/>
          <w:bCs/>
          <w:lang w:val="de-DE" w:eastAsia="en-GB"/>
        </w:rPr>
        <w:t xml:space="preserve">n. Genau </w:t>
      </w:r>
      <w:r w:rsidR="009F0B10">
        <w:rPr>
          <w:rFonts w:ascii="CorpoS" w:eastAsia="Times New Roman" w:hAnsi="CorpoS" w:cs="Times New Roman"/>
          <w:b/>
          <w:bCs/>
          <w:lang w:val="de-DE" w:eastAsia="en-GB"/>
        </w:rPr>
        <w:t>d</w:t>
      </w:r>
      <w:r w:rsidR="008D7953">
        <w:rPr>
          <w:rFonts w:ascii="CorpoS" w:eastAsia="Times New Roman" w:hAnsi="CorpoS" w:cs="Times New Roman"/>
          <w:b/>
          <w:bCs/>
          <w:lang w:val="de-DE" w:eastAsia="en-GB"/>
        </w:rPr>
        <w:t>as</w:t>
      </w:r>
      <w:r w:rsidR="00942063">
        <w:rPr>
          <w:rFonts w:ascii="CorpoS" w:eastAsia="Times New Roman" w:hAnsi="CorpoS" w:cs="Times New Roman"/>
          <w:b/>
          <w:bCs/>
          <w:lang w:val="de-DE" w:eastAsia="en-GB"/>
        </w:rPr>
        <w:t xml:space="preserve"> präsentiert LAPP </w:t>
      </w:r>
      <w:r w:rsidR="000809AC">
        <w:rPr>
          <w:rFonts w:ascii="CorpoS" w:eastAsia="Times New Roman" w:hAnsi="CorpoS" w:cs="Times New Roman"/>
          <w:b/>
          <w:bCs/>
          <w:lang w:val="de-DE" w:eastAsia="en-GB"/>
        </w:rPr>
        <w:t xml:space="preserve">vom 25. bis 27. April </w:t>
      </w:r>
      <w:r w:rsidR="00942063">
        <w:rPr>
          <w:rFonts w:ascii="CorpoS" w:eastAsia="Times New Roman" w:hAnsi="CorpoS" w:cs="Times New Roman"/>
          <w:b/>
          <w:bCs/>
          <w:lang w:val="de-DE" w:eastAsia="en-GB"/>
        </w:rPr>
        <w:t xml:space="preserve">auf der </w:t>
      </w:r>
      <w:proofErr w:type="spellStart"/>
      <w:r w:rsidR="00942063">
        <w:rPr>
          <w:rFonts w:ascii="CorpoS" w:eastAsia="Times New Roman" w:hAnsi="CorpoS" w:cs="Times New Roman"/>
          <w:b/>
          <w:bCs/>
          <w:lang w:val="de-DE" w:eastAsia="en-GB"/>
        </w:rPr>
        <w:t>LogiMAT</w:t>
      </w:r>
      <w:proofErr w:type="spellEnd"/>
      <w:r w:rsidR="00942063">
        <w:rPr>
          <w:rFonts w:ascii="CorpoS" w:eastAsia="Times New Roman" w:hAnsi="CorpoS" w:cs="Times New Roman"/>
          <w:b/>
          <w:bCs/>
          <w:lang w:val="de-DE" w:eastAsia="en-GB"/>
        </w:rPr>
        <w:t xml:space="preserve"> 2023 in Stuttgart, </w:t>
      </w:r>
      <w:r w:rsidR="00945B87">
        <w:rPr>
          <w:rFonts w:ascii="CorpoS" w:eastAsia="Times New Roman" w:hAnsi="CorpoS" w:cs="Times New Roman"/>
          <w:b/>
          <w:bCs/>
          <w:lang w:val="de-DE" w:eastAsia="en-GB"/>
        </w:rPr>
        <w:t>Halle 3, Stand F81. Der führende Anbieter für integrierte Lösungen und Produkte für die Kabel- und Verbindungstechnologie setzt da</w:t>
      </w:r>
      <w:r w:rsidR="00373C87">
        <w:rPr>
          <w:rFonts w:ascii="CorpoS" w:eastAsia="Times New Roman" w:hAnsi="CorpoS" w:cs="Times New Roman"/>
          <w:b/>
          <w:bCs/>
          <w:lang w:val="de-DE" w:eastAsia="en-GB"/>
        </w:rPr>
        <w:t xml:space="preserve">bei auf Automatisierung, Digitalisierung und Vernetzung. </w:t>
      </w:r>
    </w:p>
    <w:p w14:paraId="5957F544" w14:textId="77777777" w:rsidR="00736961" w:rsidRPr="00945B87" w:rsidRDefault="00736961" w:rsidP="003345A9">
      <w:pPr>
        <w:spacing w:line="312" w:lineRule="auto"/>
        <w:rPr>
          <w:rFonts w:ascii="CorpoS" w:eastAsia="Times New Roman" w:hAnsi="CorpoS" w:cs="Times New Roman"/>
          <w:b/>
          <w:bCs/>
          <w:lang w:val="de-DE" w:eastAsia="en-GB"/>
        </w:rPr>
      </w:pPr>
    </w:p>
    <w:p w14:paraId="46E9963F" w14:textId="2A2F9404" w:rsidR="00D9574D" w:rsidRPr="00123E10" w:rsidRDefault="00736961" w:rsidP="003345A9">
      <w:pPr>
        <w:spacing w:line="312" w:lineRule="auto"/>
        <w:rPr>
          <w:rFonts w:ascii="CorpoS" w:eastAsia="Times New Roman" w:hAnsi="CorpoS" w:cs="Times New Roman"/>
          <w:lang w:val="de-DE" w:eastAsia="en-GB"/>
        </w:rPr>
      </w:pPr>
      <w:proofErr w:type="gramStart"/>
      <w:r w:rsidRPr="00123E10">
        <w:rPr>
          <w:rFonts w:ascii="CorpoS" w:eastAsia="Times New Roman" w:hAnsi="CorpoS" w:cs="Times New Roman"/>
          <w:lang w:val="de-DE" w:eastAsia="en-GB"/>
        </w:rPr>
        <w:t>Auf Europas</w:t>
      </w:r>
      <w:proofErr w:type="gramEnd"/>
      <w:r w:rsidRPr="00123E10">
        <w:rPr>
          <w:rFonts w:ascii="CorpoS" w:eastAsia="Times New Roman" w:hAnsi="CorpoS" w:cs="Times New Roman"/>
          <w:lang w:val="de-DE" w:eastAsia="en-GB"/>
        </w:rPr>
        <w:t xml:space="preserve"> größter internationaler Fachmesse für Intralogistik-Lösungen und Prozessmanagement werden in diesem Jahr neue Maßstäbe gesetzt und ein vollständiger Marktüberblick geboten. Dem diesjährigen Messe-Claim „</w:t>
      </w:r>
      <w:proofErr w:type="spellStart"/>
      <w:r w:rsidRPr="00123E10">
        <w:rPr>
          <w:rFonts w:ascii="CorpoS" w:eastAsia="Times New Roman" w:hAnsi="CorpoS" w:cs="Times New Roman"/>
          <w:lang w:val="de-DE" w:eastAsia="en-GB"/>
        </w:rPr>
        <w:t>Connecting</w:t>
      </w:r>
      <w:proofErr w:type="spellEnd"/>
      <w:r w:rsidRPr="00123E10">
        <w:rPr>
          <w:rFonts w:ascii="CorpoS" w:eastAsia="Times New Roman" w:hAnsi="CorpoS" w:cs="Times New Roman"/>
          <w:lang w:val="de-DE" w:eastAsia="en-GB"/>
        </w:rPr>
        <w:t xml:space="preserve"> Smart Networks“ trägt LAPP mit seinem Portfolio dabei umfangreich Rechnung. Insbesondere im Blick: intelligente Verbindungslösungen, die den aktuellen Herausforderungen in der Intralogistik gerecht werden. Das bedeutet, flexibel auf unbekannte Situationen und Rahmenbedingungen zu reagieren, immer wieder neu zu bewerten sowie Schnittstellen zwischen Fachkräften, Produktionsmitteln, intelligenten Maschinen und Anlagen ständig zu optimieren. </w:t>
      </w:r>
    </w:p>
    <w:p w14:paraId="1793863D" w14:textId="77777777" w:rsidR="00736961" w:rsidRPr="00123E10" w:rsidRDefault="00736961" w:rsidP="00736961">
      <w:pPr>
        <w:pStyle w:val="Kommentartext"/>
        <w:spacing w:line="276" w:lineRule="auto"/>
        <w:rPr>
          <w:rFonts w:ascii="CorpoS" w:hAnsi="CorpoS"/>
          <w:sz w:val="24"/>
          <w:szCs w:val="24"/>
          <w:lang w:val="de-DE"/>
        </w:rPr>
      </w:pPr>
    </w:p>
    <w:p w14:paraId="37C433A8" w14:textId="4EC4865B" w:rsidR="00014C28" w:rsidRPr="00123E10" w:rsidRDefault="00356AB3" w:rsidP="00736961">
      <w:pPr>
        <w:spacing w:line="312" w:lineRule="auto"/>
        <w:rPr>
          <w:rFonts w:ascii="CorpoS" w:eastAsia="Times New Roman" w:hAnsi="CorpoS" w:cs="Times New Roman"/>
          <w:b/>
          <w:bCs/>
          <w:lang w:val="de-DE" w:eastAsia="en-GB"/>
        </w:rPr>
      </w:pPr>
      <w:r w:rsidRPr="00123E10">
        <w:rPr>
          <w:rFonts w:ascii="CorpoS" w:eastAsia="Times New Roman" w:hAnsi="CorpoS" w:cs="Times New Roman"/>
          <w:b/>
          <w:bCs/>
          <w:lang w:val="de-DE" w:eastAsia="en-GB"/>
        </w:rPr>
        <w:t>Industrielle Kommunikation</w:t>
      </w:r>
    </w:p>
    <w:p w14:paraId="6463433F" w14:textId="77777777" w:rsidR="00736961" w:rsidRPr="00123E10" w:rsidRDefault="00736961" w:rsidP="00736961">
      <w:pPr>
        <w:spacing w:line="312" w:lineRule="auto"/>
        <w:rPr>
          <w:rFonts w:ascii="CorpoS" w:eastAsia="Times New Roman" w:hAnsi="CorpoS" w:cs="Times New Roman"/>
          <w:b/>
          <w:bCs/>
          <w:lang w:val="de-DE" w:eastAsia="en-GB"/>
        </w:rPr>
      </w:pPr>
    </w:p>
    <w:p w14:paraId="17378ABF" w14:textId="67CBD4D4" w:rsidR="001B073F" w:rsidRPr="00123E10" w:rsidRDefault="004D13C4" w:rsidP="00CF6D96">
      <w:pPr>
        <w:spacing w:line="312" w:lineRule="auto"/>
        <w:rPr>
          <w:rFonts w:ascii="CorpoS" w:eastAsia="Times New Roman" w:hAnsi="CorpoS" w:cs="Times New Roman"/>
          <w:lang w:val="de-DE" w:eastAsia="en-GB"/>
        </w:rPr>
      </w:pPr>
      <w:r w:rsidRPr="00123E10">
        <w:rPr>
          <w:rFonts w:ascii="CorpoS" w:eastAsia="Times New Roman" w:hAnsi="CorpoS" w:cs="Times New Roman"/>
          <w:lang w:val="de-DE" w:eastAsia="en-GB"/>
        </w:rPr>
        <w:t xml:space="preserve">Auch im </w:t>
      </w:r>
      <w:r w:rsidR="0013118C" w:rsidRPr="00123E10">
        <w:rPr>
          <w:rFonts w:ascii="CorpoS" w:eastAsia="Times New Roman" w:hAnsi="CorpoS" w:cs="Times New Roman"/>
          <w:lang w:val="de-DE" w:eastAsia="en-GB"/>
        </w:rPr>
        <w:t>B</w:t>
      </w:r>
      <w:r w:rsidRPr="00123E10">
        <w:rPr>
          <w:rFonts w:ascii="CorpoS" w:eastAsia="Times New Roman" w:hAnsi="CorpoS" w:cs="Times New Roman"/>
          <w:lang w:val="de-DE" w:eastAsia="en-GB"/>
        </w:rPr>
        <w:t>ereich Intralogistik besticht die Frage “Wie sollen Unternehmen mit Daten – dem Rohstoff der Zukunft – effizient und sicher umgehen?</w:t>
      </w:r>
      <w:r w:rsidR="00185B5D" w:rsidRPr="00123E10">
        <w:rPr>
          <w:rFonts w:ascii="CorpoS" w:eastAsia="Times New Roman" w:hAnsi="CorpoS" w:cs="Times New Roman"/>
          <w:lang w:val="de-DE" w:eastAsia="en-GB"/>
        </w:rPr>
        <w:t>“</w:t>
      </w:r>
      <w:r w:rsidR="007A18CC" w:rsidRPr="00123E10">
        <w:rPr>
          <w:rFonts w:ascii="CorpoS" w:eastAsia="Times New Roman" w:hAnsi="CorpoS" w:cs="Times New Roman"/>
          <w:lang w:val="de-DE" w:eastAsia="en-GB"/>
        </w:rPr>
        <w:t xml:space="preserve"> Sie sind das wertvollste Gut und müssen zuverlässig und zum richtigen Zeitpunkt</w:t>
      </w:r>
      <w:r w:rsidR="00841672" w:rsidRPr="00123E10">
        <w:rPr>
          <w:rFonts w:ascii="CorpoS" w:eastAsia="Times New Roman" w:hAnsi="CorpoS" w:cs="Times New Roman"/>
          <w:lang w:val="de-DE" w:eastAsia="en-GB"/>
        </w:rPr>
        <w:t xml:space="preserve"> zwischen allen Komponenten eines Datennetzwerks übertragen werden.</w:t>
      </w:r>
      <w:r w:rsidRPr="00123E10">
        <w:rPr>
          <w:rFonts w:ascii="CorpoS" w:eastAsia="Times New Roman" w:hAnsi="CorpoS" w:cs="Times New Roman"/>
          <w:lang w:val="de-DE" w:eastAsia="en-GB"/>
        </w:rPr>
        <w:t xml:space="preserve"> </w:t>
      </w:r>
      <w:r w:rsidR="008D6759" w:rsidRPr="00123E10">
        <w:rPr>
          <w:rFonts w:ascii="CorpoS" w:eastAsia="Times New Roman" w:hAnsi="CorpoS" w:cs="Times New Roman"/>
          <w:lang w:val="de-DE" w:eastAsia="en-GB"/>
        </w:rPr>
        <w:t>Im Zuge der Digitalisierung werden leistungsfähige Kommunikationssystem</w:t>
      </w:r>
      <w:r w:rsidR="002968CD" w:rsidRPr="00123E10">
        <w:rPr>
          <w:rFonts w:ascii="CorpoS" w:eastAsia="Times New Roman" w:hAnsi="CorpoS" w:cs="Times New Roman"/>
          <w:lang w:val="de-DE" w:eastAsia="en-GB"/>
        </w:rPr>
        <w:t xml:space="preserve">e </w:t>
      </w:r>
      <w:r w:rsidR="008D6759" w:rsidRPr="00123E10">
        <w:rPr>
          <w:rFonts w:ascii="CorpoS" w:eastAsia="Times New Roman" w:hAnsi="CorpoS" w:cs="Times New Roman"/>
          <w:lang w:val="de-DE" w:eastAsia="en-GB"/>
        </w:rPr>
        <w:t xml:space="preserve">zum zentralen Nervensystem für </w:t>
      </w:r>
      <w:r w:rsidR="008D6759" w:rsidRPr="00123E10">
        <w:rPr>
          <w:rFonts w:ascii="CorpoS" w:eastAsia="Times New Roman" w:hAnsi="CorpoS" w:cs="Times New Roman"/>
          <w:lang w:val="de-DE" w:eastAsia="en-GB"/>
        </w:rPr>
        <w:lastRenderedPageBreak/>
        <w:t xml:space="preserve">Anwendungsfelder wie Industrie 4.0 oder das Industrial Internet of Things (IIOT). </w:t>
      </w:r>
      <w:r w:rsidR="00A573AE" w:rsidRPr="00123E10">
        <w:rPr>
          <w:rFonts w:ascii="CorpoS" w:eastAsia="Times New Roman" w:hAnsi="CorpoS" w:cs="Times New Roman"/>
          <w:lang w:val="de-DE" w:eastAsia="en-GB"/>
        </w:rPr>
        <w:t xml:space="preserve">LAPP bietet für diese Felder </w:t>
      </w:r>
      <w:r w:rsidR="00647987" w:rsidRPr="00123E10">
        <w:rPr>
          <w:rFonts w:ascii="CorpoS" w:eastAsia="Times New Roman" w:hAnsi="CorpoS" w:cs="Times New Roman"/>
          <w:lang w:val="de-DE" w:eastAsia="en-GB"/>
        </w:rPr>
        <w:t>Lösungen aus einer Hand</w:t>
      </w:r>
      <w:r w:rsidR="00A172B4" w:rsidRPr="00123E10">
        <w:rPr>
          <w:rFonts w:ascii="CorpoS" w:eastAsia="Times New Roman" w:hAnsi="CorpoS" w:cs="Times New Roman"/>
          <w:lang w:val="de-DE" w:eastAsia="en-GB"/>
        </w:rPr>
        <w:t xml:space="preserve"> und setzt auf der </w:t>
      </w:r>
      <w:proofErr w:type="spellStart"/>
      <w:r w:rsidR="00A172B4" w:rsidRPr="00123E10">
        <w:rPr>
          <w:rFonts w:ascii="CorpoS" w:eastAsia="Times New Roman" w:hAnsi="CorpoS" w:cs="Times New Roman"/>
          <w:lang w:val="de-DE" w:eastAsia="en-GB"/>
        </w:rPr>
        <w:t>LogiMAT</w:t>
      </w:r>
      <w:proofErr w:type="spellEnd"/>
      <w:r w:rsidR="00A172B4" w:rsidRPr="00123E10">
        <w:rPr>
          <w:rFonts w:ascii="CorpoS" w:eastAsia="Times New Roman" w:hAnsi="CorpoS" w:cs="Times New Roman"/>
          <w:lang w:val="de-DE" w:eastAsia="en-GB"/>
        </w:rPr>
        <w:t xml:space="preserve"> 2023 auf eine umfassende Vernetzung von Daten und Prozessen, um Transparenz und Effizienz in der Intralogistik zu erhöhen</w:t>
      </w:r>
      <w:r w:rsidR="00647987" w:rsidRPr="00123E10">
        <w:rPr>
          <w:rFonts w:ascii="CorpoS" w:eastAsia="Times New Roman" w:hAnsi="CorpoS" w:cs="Times New Roman"/>
          <w:lang w:val="de-DE" w:eastAsia="en-GB"/>
        </w:rPr>
        <w:t xml:space="preserve">. </w:t>
      </w:r>
      <w:r w:rsidR="006C28C3" w:rsidRPr="00123E10">
        <w:rPr>
          <w:rFonts w:ascii="CorpoS" w:eastAsia="Times New Roman" w:hAnsi="CorpoS" w:cs="Times New Roman"/>
          <w:lang w:val="de-DE" w:eastAsia="en-GB"/>
        </w:rPr>
        <w:t>Die industrietrauglichen, robusten und hochwertigen Komponenten für die Vernetzung von Fabriken, Maschinen oder Anlagen eb</w:t>
      </w:r>
      <w:r w:rsidR="007A7463" w:rsidRPr="00123E10">
        <w:rPr>
          <w:rFonts w:ascii="CorpoS" w:eastAsia="Times New Roman" w:hAnsi="CorpoS" w:cs="Times New Roman"/>
          <w:lang w:val="de-DE" w:eastAsia="en-GB"/>
        </w:rPr>
        <w:t>n</w:t>
      </w:r>
      <w:r w:rsidR="006C28C3" w:rsidRPr="00123E10">
        <w:rPr>
          <w:rFonts w:ascii="CorpoS" w:eastAsia="Times New Roman" w:hAnsi="CorpoS" w:cs="Times New Roman"/>
          <w:lang w:val="de-DE" w:eastAsia="en-GB"/>
        </w:rPr>
        <w:t xml:space="preserve">en </w:t>
      </w:r>
      <w:proofErr w:type="spellStart"/>
      <w:proofErr w:type="gramStart"/>
      <w:r w:rsidR="006C28C3" w:rsidRPr="00123E10">
        <w:rPr>
          <w:rFonts w:ascii="CorpoS" w:eastAsia="Times New Roman" w:hAnsi="CorpoS" w:cs="Times New Roman"/>
          <w:lang w:val="de-DE" w:eastAsia="en-GB"/>
        </w:rPr>
        <w:t>Kund:innen</w:t>
      </w:r>
      <w:proofErr w:type="spellEnd"/>
      <w:proofErr w:type="gramEnd"/>
      <w:r w:rsidR="006C28C3" w:rsidRPr="00123E10">
        <w:rPr>
          <w:rFonts w:ascii="CorpoS" w:eastAsia="Times New Roman" w:hAnsi="CorpoS" w:cs="Times New Roman"/>
          <w:lang w:val="de-DE" w:eastAsia="en-GB"/>
        </w:rPr>
        <w:t xml:space="preserve"> den Weg zur Industrie 4.0 und transportieren </w:t>
      </w:r>
      <w:r w:rsidR="006A55C8" w:rsidRPr="00123E10">
        <w:rPr>
          <w:rFonts w:ascii="CorpoS" w:eastAsia="Times New Roman" w:hAnsi="CorpoS" w:cs="Times New Roman"/>
          <w:lang w:val="de-DE" w:eastAsia="en-GB"/>
        </w:rPr>
        <w:t xml:space="preserve">Daten und Strom sicher und zuverlässig </w:t>
      </w:r>
      <w:r w:rsidR="001B073F" w:rsidRPr="00123E10">
        <w:rPr>
          <w:rFonts w:ascii="CorpoS" w:eastAsia="Times New Roman" w:hAnsi="CorpoS" w:cs="Times New Roman"/>
          <w:lang w:val="de-DE" w:eastAsia="en-GB"/>
        </w:rPr>
        <w:t xml:space="preserve">auch bei großer chemischer, mechanischer oder thermischer Belastung. </w:t>
      </w:r>
    </w:p>
    <w:p w14:paraId="79158C69" w14:textId="4D31C3F3" w:rsidR="001B073F" w:rsidRPr="00123E10" w:rsidRDefault="001B073F" w:rsidP="001B073F">
      <w:pPr>
        <w:spacing w:before="240" w:after="100" w:afterAutospacing="1" w:line="312" w:lineRule="auto"/>
        <w:rPr>
          <w:rFonts w:ascii="CorpoS" w:eastAsia="Times New Roman" w:hAnsi="CorpoS" w:cs="Times New Roman"/>
          <w:b/>
          <w:bCs/>
          <w:lang w:val="de-DE" w:eastAsia="en-GB"/>
        </w:rPr>
      </w:pPr>
      <w:r w:rsidRPr="00123E10">
        <w:rPr>
          <w:rFonts w:ascii="CorpoS" w:eastAsia="Times New Roman" w:hAnsi="CorpoS" w:cs="Times New Roman"/>
          <w:b/>
          <w:bCs/>
          <w:lang w:val="de-DE" w:eastAsia="en-GB"/>
        </w:rPr>
        <w:t>Lösungen für alle Protokollstandards</w:t>
      </w:r>
    </w:p>
    <w:p w14:paraId="2326536A" w14:textId="368F4A19" w:rsidR="001B073F" w:rsidRPr="00123E10" w:rsidRDefault="006F0B72" w:rsidP="001B073F">
      <w:pPr>
        <w:spacing w:before="240" w:after="100" w:afterAutospacing="1" w:line="312" w:lineRule="auto"/>
        <w:rPr>
          <w:rFonts w:ascii="CorpoS" w:eastAsia="Times New Roman" w:hAnsi="CorpoS" w:cs="Times New Roman"/>
          <w:lang w:val="de-DE" w:eastAsia="en-GB"/>
        </w:rPr>
      </w:pPr>
      <w:r w:rsidRPr="00123E10">
        <w:rPr>
          <w:rFonts w:ascii="CorpoS" w:eastAsia="Times New Roman" w:hAnsi="CorpoS" w:cs="Times New Roman"/>
          <w:lang w:val="de-DE" w:eastAsia="en-GB"/>
        </w:rPr>
        <w:t xml:space="preserve">Damit die </w:t>
      </w:r>
      <w:r w:rsidR="00736961" w:rsidRPr="00123E10">
        <w:rPr>
          <w:rFonts w:ascii="CorpoS" w:eastAsia="Times New Roman" w:hAnsi="CorpoS" w:cs="Times New Roman"/>
          <w:lang w:val="de-DE" w:eastAsia="en-GB"/>
        </w:rPr>
        <w:t>Logistik</w:t>
      </w:r>
      <w:r w:rsidRPr="00123E10">
        <w:rPr>
          <w:rFonts w:ascii="CorpoS" w:eastAsia="Times New Roman" w:hAnsi="CorpoS" w:cs="Times New Roman"/>
          <w:lang w:val="de-DE" w:eastAsia="en-GB"/>
        </w:rPr>
        <w:t xml:space="preserve"> von Morgen keine Zukunftsmusik bleibt, sondern </w:t>
      </w:r>
      <w:proofErr w:type="spellStart"/>
      <w:r w:rsidRPr="00123E10">
        <w:rPr>
          <w:rFonts w:ascii="CorpoS" w:eastAsia="Times New Roman" w:hAnsi="CorpoS" w:cs="Times New Roman"/>
          <w:lang w:val="de-DE" w:eastAsia="en-GB"/>
        </w:rPr>
        <w:t>ebenenübergreifend</w:t>
      </w:r>
      <w:proofErr w:type="spellEnd"/>
      <w:r w:rsidRPr="00123E10">
        <w:rPr>
          <w:rFonts w:ascii="CorpoS" w:eastAsia="Times New Roman" w:hAnsi="CorpoS" w:cs="Times New Roman"/>
          <w:lang w:val="de-DE" w:eastAsia="en-GB"/>
        </w:rPr>
        <w:t xml:space="preserve"> funktioniert, muss die Kommunikation zwischen den unterschiedlichen </w:t>
      </w:r>
      <w:proofErr w:type="spellStart"/>
      <w:proofErr w:type="gramStart"/>
      <w:r w:rsidRPr="00123E10">
        <w:rPr>
          <w:rFonts w:ascii="CorpoS" w:eastAsia="Times New Roman" w:hAnsi="CorpoS" w:cs="Times New Roman"/>
          <w:lang w:val="de-DE" w:eastAsia="en-GB"/>
        </w:rPr>
        <w:t>Netzwerkteilnehmer:innen</w:t>
      </w:r>
      <w:proofErr w:type="spellEnd"/>
      <w:proofErr w:type="gramEnd"/>
      <w:r w:rsidRPr="00123E10">
        <w:rPr>
          <w:rFonts w:ascii="CorpoS" w:eastAsia="Times New Roman" w:hAnsi="CorpoS" w:cs="Times New Roman"/>
          <w:lang w:val="de-DE" w:eastAsia="en-GB"/>
        </w:rPr>
        <w:t xml:space="preserve"> einer oder mehrerer Netzwerkebenen vereinheitlicht werden. </w:t>
      </w:r>
      <w:r w:rsidR="00736961" w:rsidRPr="00123E10">
        <w:rPr>
          <w:rFonts w:ascii="CorpoS" w:eastAsia="Times New Roman" w:hAnsi="CorpoS" w:cs="Times New Roman"/>
          <w:lang w:val="de-DE" w:eastAsia="en-GB"/>
        </w:rPr>
        <w:t xml:space="preserve">Daher präsentieren LAPP </w:t>
      </w:r>
      <w:proofErr w:type="spellStart"/>
      <w:proofErr w:type="gramStart"/>
      <w:r w:rsidR="00736961" w:rsidRPr="00123E10">
        <w:rPr>
          <w:rFonts w:ascii="CorpoS" w:eastAsia="Times New Roman" w:hAnsi="CorpoS" w:cs="Times New Roman"/>
          <w:lang w:val="de-DE" w:eastAsia="en-GB"/>
        </w:rPr>
        <w:t>Expert:innen</w:t>
      </w:r>
      <w:proofErr w:type="spellEnd"/>
      <w:proofErr w:type="gramEnd"/>
      <w:r w:rsidR="00736961" w:rsidRPr="00123E10">
        <w:rPr>
          <w:rFonts w:ascii="CorpoS" w:eastAsia="Times New Roman" w:hAnsi="CorpoS" w:cs="Times New Roman"/>
          <w:lang w:val="de-DE" w:eastAsia="en-GB"/>
        </w:rPr>
        <w:t xml:space="preserve"> auf der </w:t>
      </w:r>
      <w:proofErr w:type="spellStart"/>
      <w:r w:rsidR="00736961" w:rsidRPr="00123E10">
        <w:rPr>
          <w:rFonts w:ascii="CorpoS" w:eastAsia="Times New Roman" w:hAnsi="CorpoS" w:cs="Times New Roman"/>
          <w:lang w:val="de-DE" w:eastAsia="en-GB"/>
        </w:rPr>
        <w:t>LogiMAT</w:t>
      </w:r>
      <w:proofErr w:type="spellEnd"/>
      <w:r w:rsidR="00736961" w:rsidRPr="00123E10">
        <w:rPr>
          <w:rFonts w:ascii="CorpoS" w:eastAsia="Times New Roman" w:hAnsi="CorpoS" w:cs="Times New Roman"/>
          <w:lang w:val="de-DE" w:eastAsia="en-GB"/>
        </w:rPr>
        <w:t xml:space="preserve"> 2023 den </w:t>
      </w:r>
      <w:proofErr w:type="spellStart"/>
      <w:r w:rsidR="00736961" w:rsidRPr="00123E10">
        <w:rPr>
          <w:rFonts w:ascii="CorpoS" w:eastAsia="Times New Roman" w:hAnsi="CorpoS" w:cs="Times New Roman"/>
          <w:lang w:val="de-DE" w:eastAsia="en-GB"/>
        </w:rPr>
        <w:t>Besucher:innen</w:t>
      </w:r>
      <w:proofErr w:type="spellEnd"/>
      <w:r w:rsidR="00736961" w:rsidRPr="00123E10">
        <w:rPr>
          <w:rFonts w:ascii="CorpoS" w:eastAsia="Times New Roman" w:hAnsi="CorpoS" w:cs="Times New Roman"/>
          <w:lang w:val="de-DE" w:eastAsia="en-GB"/>
        </w:rPr>
        <w:t xml:space="preserve"> smarte Lösungen </w:t>
      </w:r>
      <w:r w:rsidR="00FE0DDC" w:rsidRPr="00123E10">
        <w:rPr>
          <w:rFonts w:ascii="CorpoS" w:eastAsia="Times New Roman" w:hAnsi="CorpoS" w:cs="Times New Roman"/>
          <w:lang w:val="de-DE" w:eastAsia="en-GB"/>
        </w:rPr>
        <w:t>für den führenden Protokollstandard PROFINET</w:t>
      </w:r>
      <w:r w:rsidR="00A5040B" w:rsidRPr="00123E10">
        <w:rPr>
          <w:rFonts w:ascii="CorpoS" w:eastAsia="Times New Roman" w:hAnsi="CorpoS" w:cs="Times New Roman"/>
          <w:lang w:val="de-DE" w:eastAsia="en-GB"/>
        </w:rPr>
        <w:t xml:space="preserve"> sowie alle anderen Standards.</w:t>
      </w:r>
    </w:p>
    <w:p w14:paraId="49EA2EFA" w14:textId="0A3B4E8A" w:rsidR="003517F5" w:rsidRPr="00123E10" w:rsidRDefault="002817CB" w:rsidP="003517F5">
      <w:pPr>
        <w:spacing w:before="240" w:after="100" w:afterAutospacing="1" w:line="312" w:lineRule="auto"/>
        <w:rPr>
          <w:rFonts w:ascii="CorpoS" w:eastAsia="Times New Roman" w:hAnsi="CorpoS" w:cs="Times New Roman"/>
          <w:b/>
          <w:bCs/>
          <w:lang w:val="de-DE" w:eastAsia="en-GB"/>
        </w:rPr>
      </w:pPr>
      <w:proofErr w:type="gramStart"/>
      <w:r w:rsidRPr="00123E10">
        <w:rPr>
          <w:rFonts w:ascii="CorpoS" w:eastAsia="Times New Roman" w:hAnsi="CorpoS" w:cs="Times New Roman"/>
          <w:b/>
          <w:bCs/>
          <w:lang w:val="de-DE" w:eastAsia="en-GB"/>
        </w:rPr>
        <w:t>LAPP Schleppketten</w:t>
      </w:r>
      <w:proofErr w:type="gramEnd"/>
      <w:r w:rsidRPr="00123E10">
        <w:rPr>
          <w:rFonts w:ascii="CorpoS" w:eastAsia="Times New Roman" w:hAnsi="CorpoS" w:cs="Times New Roman"/>
          <w:b/>
          <w:bCs/>
          <w:lang w:val="de-DE" w:eastAsia="en-GB"/>
        </w:rPr>
        <w:t xml:space="preserve"> für die Intralogistik</w:t>
      </w:r>
    </w:p>
    <w:p w14:paraId="514F409D" w14:textId="14083499" w:rsidR="001B073F" w:rsidRPr="00123E10" w:rsidRDefault="00E2244B" w:rsidP="00CF6D96">
      <w:pPr>
        <w:spacing w:line="312" w:lineRule="auto"/>
        <w:rPr>
          <w:rFonts w:ascii="CorpoS" w:eastAsia="Times New Roman" w:hAnsi="CorpoS" w:cs="Times New Roman"/>
          <w:lang w:val="de-DE" w:eastAsia="en-GB"/>
        </w:rPr>
      </w:pPr>
      <w:r w:rsidRPr="00123E10">
        <w:rPr>
          <w:rFonts w:ascii="CorpoS" w:eastAsia="Times New Roman" w:hAnsi="CorpoS" w:cs="Times New Roman"/>
          <w:lang w:val="de-DE" w:eastAsia="en-GB"/>
        </w:rPr>
        <w:t>Im Bereich In</w:t>
      </w:r>
      <w:r w:rsidR="00E203BF" w:rsidRPr="00123E10">
        <w:rPr>
          <w:rFonts w:ascii="CorpoS" w:eastAsia="Times New Roman" w:hAnsi="CorpoS" w:cs="Times New Roman"/>
          <w:lang w:val="de-DE" w:eastAsia="en-GB"/>
        </w:rPr>
        <w:t xml:space="preserve">tralogistik dürfen Schleppketten nicht fehlen: Mit der ÖLFLEX® CONNECT CHAIN zeigt LAPP auf der </w:t>
      </w:r>
      <w:proofErr w:type="spellStart"/>
      <w:r w:rsidR="00E203BF" w:rsidRPr="00123E10">
        <w:rPr>
          <w:rFonts w:ascii="CorpoS" w:eastAsia="Times New Roman" w:hAnsi="CorpoS" w:cs="Times New Roman"/>
          <w:lang w:val="de-DE" w:eastAsia="en-GB"/>
        </w:rPr>
        <w:t>LogiMAT</w:t>
      </w:r>
      <w:proofErr w:type="spellEnd"/>
      <w:r w:rsidR="00E203BF" w:rsidRPr="00123E10">
        <w:rPr>
          <w:rFonts w:ascii="CorpoS" w:eastAsia="Times New Roman" w:hAnsi="CorpoS" w:cs="Times New Roman"/>
          <w:lang w:val="de-DE" w:eastAsia="en-GB"/>
        </w:rPr>
        <w:t xml:space="preserve"> 2023 komplett konfektionierte Schleppkettensysteme, die sich passgenau auf die Anwendungen </w:t>
      </w:r>
      <w:r w:rsidR="00AA17F2" w:rsidRPr="00123E10">
        <w:rPr>
          <w:rFonts w:ascii="CorpoS" w:eastAsia="Times New Roman" w:hAnsi="CorpoS" w:cs="Times New Roman"/>
          <w:lang w:val="de-DE" w:eastAsia="en-GB"/>
        </w:rPr>
        <w:t xml:space="preserve">verschiedenster </w:t>
      </w:r>
      <w:proofErr w:type="spellStart"/>
      <w:proofErr w:type="gramStart"/>
      <w:r w:rsidR="00AA17F2" w:rsidRPr="00123E10">
        <w:rPr>
          <w:rFonts w:ascii="CorpoS" w:eastAsia="Times New Roman" w:hAnsi="CorpoS" w:cs="Times New Roman"/>
          <w:lang w:val="de-DE" w:eastAsia="en-GB"/>
        </w:rPr>
        <w:t>Kund:innen</w:t>
      </w:r>
      <w:proofErr w:type="spellEnd"/>
      <w:proofErr w:type="gramEnd"/>
      <w:r w:rsidR="00AA17F2" w:rsidRPr="00123E10">
        <w:rPr>
          <w:rFonts w:ascii="CorpoS" w:eastAsia="Times New Roman" w:hAnsi="CorpoS" w:cs="Times New Roman"/>
          <w:lang w:val="de-DE" w:eastAsia="en-GB"/>
        </w:rPr>
        <w:t xml:space="preserve"> zuschneiden lassen. Da</w:t>
      </w:r>
      <w:r w:rsidR="00DA4287" w:rsidRPr="00123E10">
        <w:rPr>
          <w:rFonts w:ascii="CorpoS" w:eastAsia="Times New Roman" w:hAnsi="CorpoS" w:cs="Times New Roman"/>
          <w:lang w:val="de-DE" w:eastAsia="en-GB"/>
        </w:rPr>
        <w:t xml:space="preserve">s gilt für sowohl für Bewegung als auch für Torsion. </w:t>
      </w:r>
      <w:r w:rsidR="00305E94" w:rsidRPr="00123E10">
        <w:rPr>
          <w:rFonts w:ascii="CorpoS" w:eastAsia="Times New Roman" w:hAnsi="CorpoS" w:cs="Times New Roman"/>
          <w:lang w:val="de-DE" w:eastAsia="en-GB"/>
        </w:rPr>
        <w:t xml:space="preserve">Am </w:t>
      </w:r>
      <w:r w:rsidR="00A4348C" w:rsidRPr="00123E10">
        <w:rPr>
          <w:rFonts w:ascii="CorpoS" w:eastAsia="Times New Roman" w:hAnsi="CorpoS" w:cs="Times New Roman"/>
          <w:lang w:val="de-DE" w:eastAsia="en-GB"/>
        </w:rPr>
        <w:t xml:space="preserve">LAPP </w:t>
      </w:r>
      <w:r w:rsidR="00305E94" w:rsidRPr="00123E10">
        <w:rPr>
          <w:rFonts w:ascii="CorpoS" w:eastAsia="Times New Roman" w:hAnsi="CorpoS" w:cs="Times New Roman"/>
          <w:lang w:val="de-DE" w:eastAsia="en-GB"/>
        </w:rPr>
        <w:t xml:space="preserve">Messestand haben </w:t>
      </w:r>
      <w:proofErr w:type="spellStart"/>
      <w:proofErr w:type="gramStart"/>
      <w:r w:rsidR="00305E94" w:rsidRPr="00123E10">
        <w:rPr>
          <w:rFonts w:ascii="CorpoS" w:eastAsia="Times New Roman" w:hAnsi="CorpoS" w:cs="Times New Roman"/>
          <w:lang w:val="de-DE" w:eastAsia="en-GB"/>
        </w:rPr>
        <w:t>Kund:innen</w:t>
      </w:r>
      <w:proofErr w:type="spellEnd"/>
      <w:proofErr w:type="gramEnd"/>
      <w:r w:rsidR="00305E94" w:rsidRPr="00123E10">
        <w:rPr>
          <w:rFonts w:ascii="CorpoS" w:eastAsia="Times New Roman" w:hAnsi="CorpoS" w:cs="Times New Roman"/>
          <w:lang w:val="de-DE" w:eastAsia="en-GB"/>
        </w:rPr>
        <w:t xml:space="preserve"> die Möglichkeit, sich umfassend zu einer </w:t>
      </w:r>
      <w:r w:rsidR="00A4348C" w:rsidRPr="00123E10">
        <w:rPr>
          <w:rFonts w:ascii="CorpoS" w:eastAsia="Times New Roman" w:hAnsi="CorpoS" w:cs="Times New Roman"/>
          <w:lang w:val="de-DE" w:eastAsia="en-GB"/>
        </w:rPr>
        <w:t>maßgeschneiderten Lösung beraten zu lasse</w:t>
      </w:r>
      <w:r w:rsidR="0061356F" w:rsidRPr="00123E10">
        <w:rPr>
          <w:rFonts w:ascii="CorpoS" w:eastAsia="Times New Roman" w:hAnsi="CorpoS" w:cs="Times New Roman"/>
          <w:lang w:val="de-DE" w:eastAsia="en-GB"/>
        </w:rPr>
        <w:t xml:space="preserve">n – für ein einwandfreies Zusammenspiel der notwendigen Komponenten und die richtige Wahl der Kabel für eine bedarfsgerechte Schleppkette. </w:t>
      </w:r>
    </w:p>
    <w:p w14:paraId="5E470575" w14:textId="77777777" w:rsidR="000E39AB" w:rsidRPr="00123E10" w:rsidRDefault="000E39AB" w:rsidP="00CF6D96">
      <w:pPr>
        <w:spacing w:line="312" w:lineRule="auto"/>
        <w:rPr>
          <w:rFonts w:ascii="CorpoS" w:eastAsia="Times New Roman" w:hAnsi="CorpoS" w:cs="Times New Roman"/>
          <w:lang w:val="de-DE" w:eastAsia="en-GB"/>
        </w:rPr>
      </w:pPr>
    </w:p>
    <w:p w14:paraId="2AC6DEBE" w14:textId="0E626498" w:rsidR="000E39AB" w:rsidRPr="00123E10" w:rsidRDefault="000E39AB" w:rsidP="00CF6D96">
      <w:pPr>
        <w:spacing w:line="312" w:lineRule="auto"/>
        <w:rPr>
          <w:rFonts w:ascii="CorpoS" w:eastAsia="Times New Roman" w:hAnsi="CorpoS" w:cs="Times New Roman"/>
          <w:lang w:val="de-DE" w:eastAsia="en-GB"/>
        </w:rPr>
      </w:pPr>
      <w:r w:rsidRPr="00123E10">
        <w:rPr>
          <w:rFonts w:ascii="CorpoS" w:eastAsia="Times New Roman" w:hAnsi="CorpoS" w:cs="Times New Roman"/>
          <w:lang w:val="de-DE" w:eastAsia="en-GB"/>
        </w:rPr>
        <w:lastRenderedPageBreak/>
        <w:t xml:space="preserve">Lernen Sie LAPP auf der </w:t>
      </w:r>
      <w:proofErr w:type="spellStart"/>
      <w:r w:rsidRPr="00123E10">
        <w:rPr>
          <w:rFonts w:ascii="CorpoS" w:eastAsia="Times New Roman" w:hAnsi="CorpoS" w:cs="Times New Roman"/>
          <w:lang w:val="de-DE" w:eastAsia="en-GB"/>
        </w:rPr>
        <w:t>LogiMAT</w:t>
      </w:r>
      <w:proofErr w:type="spellEnd"/>
      <w:r w:rsidRPr="00123E10">
        <w:rPr>
          <w:rFonts w:ascii="CorpoS" w:eastAsia="Times New Roman" w:hAnsi="CorpoS" w:cs="Times New Roman"/>
          <w:lang w:val="de-DE" w:eastAsia="en-GB"/>
        </w:rPr>
        <w:t xml:space="preserve"> 2023 neu kennen und lassen Sie sich von </w:t>
      </w:r>
      <w:r w:rsidR="002817CB" w:rsidRPr="00123E10">
        <w:rPr>
          <w:rFonts w:ascii="CorpoS" w:eastAsia="Times New Roman" w:hAnsi="CorpoS" w:cs="Times New Roman"/>
          <w:lang w:val="de-DE" w:eastAsia="en-GB"/>
        </w:rPr>
        <w:t xml:space="preserve">einem </w:t>
      </w:r>
      <w:proofErr w:type="spellStart"/>
      <w:proofErr w:type="gramStart"/>
      <w:r w:rsidR="002817CB" w:rsidRPr="00123E10">
        <w:rPr>
          <w:rFonts w:ascii="CorpoS" w:eastAsia="Times New Roman" w:hAnsi="CorpoS" w:cs="Times New Roman"/>
          <w:lang w:val="de-DE" w:eastAsia="en-GB"/>
        </w:rPr>
        <w:t>Expert:innenteam</w:t>
      </w:r>
      <w:proofErr w:type="spellEnd"/>
      <w:proofErr w:type="gramEnd"/>
      <w:r w:rsidR="002817CB" w:rsidRPr="00123E10">
        <w:rPr>
          <w:rFonts w:ascii="CorpoS" w:eastAsia="Times New Roman" w:hAnsi="CorpoS" w:cs="Times New Roman"/>
          <w:lang w:val="de-DE" w:eastAsia="en-GB"/>
        </w:rPr>
        <w:t xml:space="preserve"> durch die innovativen Lösungen aus dem Hause LAPP führen</w:t>
      </w:r>
      <w:r w:rsidR="00D50C96" w:rsidRPr="00123E10">
        <w:rPr>
          <w:rFonts w:ascii="CorpoS" w:eastAsia="Times New Roman" w:hAnsi="CorpoS" w:cs="Times New Roman"/>
          <w:lang w:val="de-DE" w:eastAsia="en-GB"/>
        </w:rPr>
        <w:t>!</w:t>
      </w: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5267885F" w14:textId="77777777" w:rsidR="00123E10" w:rsidRDefault="00CA49DD" w:rsidP="00123E10">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3FEBB4A1" w14:textId="77777777" w:rsidR="00123E10" w:rsidRDefault="00123E10" w:rsidP="00123E10">
      <w:pPr>
        <w:spacing w:before="240" w:after="100" w:afterAutospacing="1" w:line="312" w:lineRule="auto"/>
        <w:rPr>
          <w:rFonts w:ascii="CorpoS" w:eastAsia="Times New Roman" w:hAnsi="CorpoS" w:cs="Times New Roman"/>
          <w:b/>
          <w:bCs/>
          <w:lang w:val="de-DE" w:eastAsia="en-GB"/>
        </w:rPr>
      </w:pPr>
    </w:p>
    <w:p w14:paraId="050F6CAD" w14:textId="23CB0E2E" w:rsidR="00225458" w:rsidRDefault="00225458" w:rsidP="00123E10">
      <w:pPr>
        <w:spacing w:before="240"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8D18A5" w14:paraId="30F7965E" w14:textId="77777777" w:rsidTr="00DB05C2">
        <w:tc>
          <w:tcPr>
            <w:tcW w:w="3681" w:type="dxa"/>
          </w:tcPr>
          <w:p w14:paraId="1917983F" w14:textId="02ADE740" w:rsidR="00DB05C2" w:rsidRDefault="00736961"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648D34F9" wp14:editId="1836338A">
                  <wp:extent cx="1800000" cy="2646000"/>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000" cy="2646000"/>
                          </a:xfrm>
                          <a:prstGeom prst="rect">
                            <a:avLst/>
                          </a:prstGeom>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3602E2ED" w:rsidR="00DB05C2" w:rsidRDefault="00DB05C2"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1E6FEE37" w:rsidR="00DB05C2" w:rsidRPr="00DB05C2" w:rsidRDefault="00736961"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Hochregallager</w:t>
            </w:r>
          </w:p>
          <w:p w14:paraId="514D8D8E" w14:textId="77777777" w:rsidR="00736961" w:rsidRDefault="00736961"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Hochregallager im Logistik- und Dienstleistungszentrum von LAPP in Ludwigsburg</w:t>
            </w:r>
          </w:p>
          <w:p w14:paraId="0291C462" w14:textId="3426D887"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ab/>
            </w: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518EB5A2" w14:textId="4F2694BF"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00736961" w:rsidRPr="00224847">
                <w:rPr>
                  <w:rStyle w:val="Hyperlink"/>
                  <w:rFonts w:ascii="CorpoS" w:eastAsia="Times New Roman" w:hAnsi="CorpoS" w:cs="Times New Roman"/>
                  <w:lang w:val="de-DE" w:eastAsia="en-GB"/>
                </w:rPr>
                <w:t>hier</w:t>
              </w:r>
            </w:hyperlink>
            <w:r w:rsidR="00736961">
              <w:rPr>
                <w:rStyle w:val="Hyperlink"/>
                <w:rFonts w:ascii="CorpoS" w:eastAsia="Times New Roman" w:hAnsi="CorpoS" w:cs="Times New Roman"/>
                <w:lang w:val="de-DE" w:eastAsia="en-GB"/>
              </w:rPr>
              <w:t xml:space="preserve"> </w:t>
            </w:r>
            <w:r w:rsidRPr="00DB05C2">
              <w:rPr>
                <w:rFonts w:ascii="CorpoS" w:eastAsia="Times New Roman" w:hAnsi="CorpoS" w:cs="Times New Roman"/>
                <w:lang w:val="de-DE" w:eastAsia="en-GB"/>
              </w:rPr>
              <w:t>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154292B5"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76F15328" w14:textId="77777777" w:rsidR="00123E10" w:rsidRDefault="00123E10" w:rsidP="00C40897">
      <w:pPr>
        <w:rPr>
          <w:rFonts w:ascii="CorpoS" w:eastAsia="Times New Roman" w:hAnsi="CorpoS" w:cs="Times New Roman"/>
          <w:b/>
          <w:bCs/>
          <w:color w:val="404040" w:themeColor="text1" w:themeTint="BF"/>
          <w:lang w:val="de-DE" w:eastAsia="en-GB"/>
        </w:rPr>
      </w:pPr>
    </w:p>
    <w:p w14:paraId="425968CF" w14:textId="507D6DFD" w:rsidR="00C40897" w:rsidRDefault="00C40897" w:rsidP="00C40897">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7B16B306" w14:textId="77777777" w:rsidR="00C40897" w:rsidRDefault="00C40897" w:rsidP="00C40897">
      <w:pPr>
        <w:rPr>
          <w:rFonts w:ascii="CorpoS" w:eastAsia="Times New Roman" w:hAnsi="CorpoS" w:cs="Times New Roman"/>
          <w:color w:val="404040" w:themeColor="text1" w:themeTint="BF"/>
          <w:lang w:val="de-DE" w:eastAsia="en-GB"/>
        </w:rPr>
      </w:pPr>
    </w:p>
    <w:p w14:paraId="30DEE79D"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72684461"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25142EFB"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25B22D6" w14:textId="77777777" w:rsidR="00C40897" w:rsidRDefault="00C40897" w:rsidP="00C40897">
      <w:pPr>
        <w:rPr>
          <w:rFonts w:ascii="CorpoS" w:eastAsia="Times New Roman" w:hAnsi="CorpoS" w:cs="Times New Roman"/>
          <w:color w:val="404040" w:themeColor="text1" w:themeTint="BF"/>
          <w:lang w:val="de-DE" w:eastAsia="en-GB"/>
        </w:rPr>
      </w:pPr>
    </w:p>
    <w:p w14:paraId="4D542270" w14:textId="77777777" w:rsidR="00C40897" w:rsidRDefault="00C40897" w:rsidP="00C40897">
      <w:pPr>
        <w:rPr>
          <w:rFonts w:ascii="CorpoS" w:eastAsia="Times New Roman" w:hAnsi="CorpoS" w:cs="Times New Roman"/>
          <w:color w:val="404040" w:themeColor="text1" w:themeTint="BF"/>
          <w:lang w:val="de-DE" w:eastAsia="en-GB"/>
        </w:rPr>
      </w:pPr>
    </w:p>
    <w:p w14:paraId="2FBA1375"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0893125"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A2F1069"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claudia.stieglbauer@lapp.com </w:t>
      </w:r>
    </w:p>
    <w:p w14:paraId="7A958048"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www.lappaustria.at</w:t>
      </w:r>
    </w:p>
    <w:p w14:paraId="546738F9" w14:textId="77777777" w:rsidR="00C40897" w:rsidRDefault="00C40897" w:rsidP="00C40897">
      <w:pPr>
        <w:rPr>
          <w:rFonts w:ascii="CorpoS" w:eastAsia="Times New Roman" w:hAnsi="CorpoS" w:cs="Times New Roman"/>
          <w:color w:val="404040" w:themeColor="text1" w:themeTint="BF"/>
          <w:lang w:val="de-DE" w:eastAsia="en-GB"/>
        </w:rPr>
      </w:pPr>
    </w:p>
    <w:p w14:paraId="17019B2D" w14:textId="77777777" w:rsidR="00C40897" w:rsidRDefault="00C40897" w:rsidP="00C40897">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33AAC459"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393B4A3F" w14:textId="77777777" w:rsidR="00C40897" w:rsidRDefault="00C40897" w:rsidP="00C40897">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29C2A67" w14:textId="77777777" w:rsidR="00C40897" w:rsidRDefault="00C40897" w:rsidP="00C40897">
      <w:pPr>
        <w:rPr>
          <w:rFonts w:ascii="CorpoS" w:eastAsia="Times New Roman" w:hAnsi="CorpoS" w:cs="Times New Roman"/>
          <w:b/>
          <w:bCs/>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sectPr w:rsidR="00225458" w:rsidSect="00565020">
      <w:headerReference w:type="default" r:id="rId13"/>
      <w:footerReference w:type="default" r:id="rId1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CEB6" w14:textId="77777777" w:rsidR="00B21188" w:rsidRDefault="00B21188" w:rsidP="000E70DF">
      <w:r>
        <w:separator/>
      </w:r>
    </w:p>
  </w:endnote>
  <w:endnote w:type="continuationSeparator" w:id="0">
    <w:p w14:paraId="41EEBA9A" w14:textId="77777777" w:rsidR="00B21188" w:rsidRDefault="00B21188"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8FFF" w14:textId="77777777" w:rsidR="00B21188" w:rsidRDefault="00B21188" w:rsidP="000E70DF">
      <w:r>
        <w:separator/>
      </w:r>
    </w:p>
  </w:footnote>
  <w:footnote w:type="continuationSeparator" w:id="0">
    <w:p w14:paraId="32463B65" w14:textId="77777777" w:rsidR="00B21188" w:rsidRDefault="00B21188"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0B0E"/>
    <w:rsid w:val="00045DCD"/>
    <w:rsid w:val="000504E7"/>
    <w:rsid w:val="0005204C"/>
    <w:rsid w:val="000554A3"/>
    <w:rsid w:val="00055AC2"/>
    <w:rsid w:val="000652F6"/>
    <w:rsid w:val="0006790C"/>
    <w:rsid w:val="000701CF"/>
    <w:rsid w:val="00074296"/>
    <w:rsid w:val="00075EFE"/>
    <w:rsid w:val="00076318"/>
    <w:rsid w:val="00077A7A"/>
    <w:rsid w:val="00077C2D"/>
    <w:rsid w:val="000809AC"/>
    <w:rsid w:val="000843CC"/>
    <w:rsid w:val="000865D7"/>
    <w:rsid w:val="00093979"/>
    <w:rsid w:val="000A1B16"/>
    <w:rsid w:val="000A63C0"/>
    <w:rsid w:val="000A6DA4"/>
    <w:rsid w:val="000A71C2"/>
    <w:rsid w:val="000A7F36"/>
    <w:rsid w:val="000B15C0"/>
    <w:rsid w:val="000B56B7"/>
    <w:rsid w:val="000D2FAC"/>
    <w:rsid w:val="000D4D06"/>
    <w:rsid w:val="000E16F9"/>
    <w:rsid w:val="000E3562"/>
    <w:rsid w:val="000E39AB"/>
    <w:rsid w:val="000E4178"/>
    <w:rsid w:val="000E4B7D"/>
    <w:rsid w:val="000E70DF"/>
    <w:rsid w:val="000F0662"/>
    <w:rsid w:val="000F117D"/>
    <w:rsid w:val="000F5174"/>
    <w:rsid w:val="001021B3"/>
    <w:rsid w:val="00103A80"/>
    <w:rsid w:val="00106913"/>
    <w:rsid w:val="00110DCD"/>
    <w:rsid w:val="0011200D"/>
    <w:rsid w:val="00120764"/>
    <w:rsid w:val="00120C9F"/>
    <w:rsid w:val="00123E10"/>
    <w:rsid w:val="001268EC"/>
    <w:rsid w:val="00127521"/>
    <w:rsid w:val="0013118C"/>
    <w:rsid w:val="001339C0"/>
    <w:rsid w:val="001351CC"/>
    <w:rsid w:val="0013787C"/>
    <w:rsid w:val="00140597"/>
    <w:rsid w:val="00145E36"/>
    <w:rsid w:val="00155EF6"/>
    <w:rsid w:val="0015708D"/>
    <w:rsid w:val="00161B33"/>
    <w:rsid w:val="001700ED"/>
    <w:rsid w:val="00170EFF"/>
    <w:rsid w:val="0018103E"/>
    <w:rsid w:val="00183531"/>
    <w:rsid w:val="00184B76"/>
    <w:rsid w:val="00185B5D"/>
    <w:rsid w:val="00190606"/>
    <w:rsid w:val="00193A92"/>
    <w:rsid w:val="00196608"/>
    <w:rsid w:val="001A04B5"/>
    <w:rsid w:val="001A2C2D"/>
    <w:rsid w:val="001A69EC"/>
    <w:rsid w:val="001B0504"/>
    <w:rsid w:val="001B073F"/>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7B77"/>
    <w:rsid w:val="002412F6"/>
    <w:rsid w:val="002506BD"/>
    <w:rsid w:val="00251119"/>
    <w:rsid w:val="00253F7E"/>
    <w:rsid w:val="0025593C"/>
    <w:rsid w:val="00256EC3"/>
    <w:rsid w:val="002612C7"/>
    <w:rsid w:val="00263BF6"/>
    <w:rsid w:val="00266052"/>
    <w:rsid w:val="0027757A"/>
    <w:rsid w:val="002817CB"/>
    <w:rsid w:val="002953F8"/>
    <w:rsid w:val="002963CE"/>
    <w:rsid w:val="002968CD"/>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5E94"/>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17F5"/>
    <w:rsid w:val="00352763"/>
    <w:rsid w:val="00356AB3"/>
    <w:rsid w:val="003623C3"/>
    <w:rsid w:val="003674A3"/>
    <w:rsid w:val="00372190"/>
    <w:rsid w:val="00372605"/>
    <w:rsid w:val="00373C87"/>
    <w:rsid w:val="00375EAC"/>
    <w:rsid w:val="00377385"/>
    <w:rsid w:val="00377674"/>
    <w:rsid w:val="00380196"/>
    <w:rsid w:val="00383142"/>
    <w:rsid w:val="0038484A"/>
    <w:rsid w:val="00393364"/>
    <w:rsid w:val="0039641E"/>
    <w:rsid w:val="003977F6"/>
    <w:rsid w:val="003A0400"/>
    <w:rsid w:val="003A7688"/>
    <w:rsid w:val="003B1AEF"/>
    <w:rsid w:val="003B32B4"/>
    <w:rsid w:val="003C131B"/>
    <w:rsid w:val="003C5CB5"/>
    <w:rsid w:val="003E4BFE"/>
    <w:rsid w:val="003E67C9"/>
    <w:rsid w:val="003E6947"/>
    <w:rsid w:val="003F007D"/>
    <w:rsid w:val="003F1BDE"/>
    <w:rsid w:val="003F2EB3"/>
    <w:rsid w:val="003F5EC3"/>
    <w:rsid w:val="003F6AF3"/>
    <w:rsid w:val="004016B1"/>
    <w:rsid w:val="0040284C"/>
    <w:rsid w:val="00403154"/>
    <w:rsid w:val="004138CF"/>
    <w:rsid w:val="00413FB2"/>
    <w:rsid w:val="0041773D"/>
    <w:rsid w:val="00417B0E"/>
    <w:rsid w:val="00423386"/>
    <w:rsid w:val="00424652"/>
    <w:rsid w:val="004324C4"/>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97A9E"/>
    <w:rsid w:val="004A5FE7"/>
    <w:rsid w:val="004B3442"/>
    <w:rsid w:val="004B3608"/>
    <w:rsid w:val="004B3B33"/>
    <w:rsid w:val="004B3FAE"/>
    <w:rsid w:val="004B403B"/>
    <w:rsid w:val="004B5D6B"/>
    <w:rsid w:val="004B66A8"/>
    <w:rsid w:val="004C0330"/>
    <w:rsid w:val="004D13C4"/>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3BD5"/>
    <w:rsid w:val="0052414F"/>
    <w:rsid w:val="00525AFD"/>
    <w:rsid w:val="005270C5"/>
    <w:rsid w:val="005275E8"/>
    <w:rsid w:val="00534282"/>
    <w:rsid w:val="0053613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1473"/>
    <w:rsid w:val="005A5507"/>
    <w:rsid w:val="005B0D69"/>
    <w:rsid w:val="005C5615"/>
    <w:rsid w:val="005C7E29"/>
    <w:rsid w:val="005D2A89"/>
    <w:rsid w:val="005D2BB6"/>
    <w:rsid w:val="005E3932"/>
    <w:rsid w:val="005E7DDB"/>
    <w:rsid w:val="005F6CFF"/>
    <w:rsid w:val="006012D5"/>
    <w:rsid w:val="006057FC"/>
    <w:rsid w:val="00606909"/>
    <w:rsid w:val="00611EA2"/>
    <w:rsid w:val="0061356F"/>
    <w:rsid w:val="0062478C"/>
    <w:rsid w:val="00631494"/>
    <w:rsid w:val="00631C99"/>
    <w:rsid w:val="0063407A"/>
    <w:rsid w:val="00636009"/>
    <w:rsid w:val="00644852"/>
    <w:rsid w:val="00644FF9"/>
    <w:rsid w:val="00647987"/>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A55C8"/>
    <w:rsid w:val="006B03E5"/>
    <w:rsid w:val="006B7203"/>
    <w:rsid w:val="006C28C3"/>
    <w:rsid w:val="006C40C3"/>
    <w:rsid w:val="006C77C5"/>
    <w:rsid w:val="006D1176"/>
    <w:rsid w:val="006E7DC3"/>
    <w:rsid w:val="006F0B72"/>
    <w:rsid w:val="006F1509"/>
    <w:rsid w:val="006F395A"/>
    <w:rsid w:val="006F48C4"/>
    <w:rsid w:val="006F6B3B"/>
    <w:rsid w:val="006F76D9"/>
    <w:rsid w:val="00702238"/>
    <w:rsid w:val="00702426"/>
    <w:rsid w:val="007069AA"/>
    <w:rsid w:val="007070C4"/>
    <w:rsid w:val="007149D4"/>
    <w:rsid w:val="0071719B"/>
    <w:rsid w:val="00724321"/>
    <w:rsid w:val="00736961"/>
    <w:rsid w:val="00737D7F"/>
    <w:rsid w:val="00740676"/>
    <w:rsid w:val="00740913"/>
    <w:rsid w:val="00740CE5"/>
    <w:rsid w:val="00743583"/>
    <w:rsid w:val="00743A09"/>
    <w:rsid w:val="00752F4D"/>
    <w:rsid w:val="00753ED2"/>
    <w:rsid w:val="0077114A"/>
    <w:rsid w:val="00771C81"/>
    <w:rsid w:val="007808A9"/>
    <w:rsid w:val="00780BD3"/>
    <w:rsid w:val="007865C6"/>
    <w:rsid w:val="00792353"/>
    <w:rsid w:val="00794484"/>
    <w:rsid w:val="007A06FF"/>
    <w:rsid w:val="007A1245"/>
    <w:rsid w:val="007A18CC"/>
    <w:rsid w:val="007A1E67"/>
    <w:rsid w:val="007A3CD9"/>
    <w:rsid w:val="007A7463"/>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41078"/>
    <w:rsid w:val="00841672"/>
    <w:rsid w:val="00852DEE"/>
    <w:rsid w:val="0085467F"/>
    <w:rsid w:val="008606CF"/>
    <w:rsid w:val="00867ED2"/>
    <w:rsid w:val="008732CD"/>
    <w:rsid w:val="00873307"/>
    <w:rsid w:val="00880F65"/>
    <w:rsid w:val="0088374F"/>
    <w:rsid w:val="00884CF9"/>
    <w:rsid w:val="0089331F"/>
    <w:rsid w:val="0089639F"/>
    <w:rsid w:val="008A5C0F"/>
    <w:rsid w:val="008A5E32"/>
    <w:rsid w:val="008A6AB6"/>
    <w:rsid w:val="008A7600"/>
    <w:rsid w:val="008B44A5"/>
    <w:rsid w:val="008B4E63"/>
    <w:rsid w:val="008B63A3"/>
    <w:rsid w:val="008B756D"/>
    <w:rsid w:val="008B7A8C"/>
    <w:rsid w:val="008D18A5"/>
    <w:rsid w:val="008D3F65"/>
    <w:rsid w:val="008D6759"/>
    <w:rsid w:val="008D7953"/>
    <w:rsid w:val="008D7F55"/>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2063"/>
    <w:rsid w:val="00945B87"/>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E7D72"/>
    <w:rsid w:val="009F0B10"/>
    <w:rsid w:val="009F1458"/>
    <w:rsid w:val="009F3046"/>
    <w:rsid w:val="00A00190"/>
    <w:rsid w:val="00A1208C"/>
    <w:rsid w:val="00A16E3A"/>
    <w:rsid w:val="00A172B4"/>
    <w:rsid w:val="00A17E96"/>
    <w:rsid w:val="00A22E53"/>
    <w:rsid w:val="00A26E96"/>
    <w:rsid w:val="00A2770E"/>
    <w:rsid w:val="00A315FF"/>
    <w:rsid w:val="00A36BF0"/>
    <w:rsid w:val="00A40FF7"/>
    <w:rsid w:val="00A4348C"/>
    <w:rsid w:val="00A46BBB"/>
    <w:rsid w:val="00A47E62"/>
    <w:rsid w:val="00A5040B"/>
    <w:rsid w:val="00A51E78"/>
    <w:rsid w:val="00A573AE"/>
    <w:rsid w:val="00A64E5C"/>
    <w:rsid w:val="00A67D20"/>
    <w:rsid w:val="00A67D2A"/>
    <w:rsid w:val="00A708B6"/>
    <w:rsid w:val="00A70B0D"/>
    <w:rsid w:val="00A73603"/>
    <w:rsid w:val="00A73AAF"/>
    <w:rsid w:val="00A73ADC"/>
    <w:rsid w:val="00A80225"/>
    <w:rsid w:val="00A83108"/>
    <w:rsid w:val="00A83F93"/>
    <w:rsid w:val="00A86403"/>
    <w:rsid w:val="00A95882"/>
    <w:rsid w:val="00AA17F2"/>
    <w:rsid w:val="00AA7F4E"/>
    <w:rsid w:val="00AC003F"/>
    <w:rsid w:val="00AC58EE"/>
    <w:rsid w:val="00AC615B"/>
    <w:rsid w:val="00AC6FE9"/>
    <w:rsid w:val="00AD601F"/>
    <w:rsid w:val="00AE0640"/>
    <w:rsid w:val="00AE2AFE"/>
    <w:rsid w:val="00AE3711"/>
    <w:rsid w:val="00AE5A4A"/>
    <w:rsid w:val="00AF7B80"/>
    <w:rsid w:val="00B02994"/>
    <w:rsid w:val="00B031A7"/>
    <w:rsid w:val="00B03772"/>
    <w:rsid w:val="00B0489D"/>
    <w:rsid w:val="00B0523E"/>
    <w:rsid w:val="00B06B4C"/>
    <w:rsid w:val="00B125E2"/>
    <w:rsid w:val="00B12CE9"/>
    <w:rsid w:val="00B15750"/>
    <w:rsid w:val="00B21188"/>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00A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0897"/>
    <w:rsid w:val="00C42673"/>
    <w:rsid w:val="00C45AA7"/>
    <w:rsid w:val="00C507E2"/>
    <w:rsid w:val="00C507EF"/>
    <w:rsid w:val="00C52C99"/>
    <w:rsid w:val="00C54502"/>
    <w:rsid w:val="00C54757"/>
    <w:rsid w:val="00C57673"/>
    <w:rsid w:val="00C57E36"/>
    <w:rsid w:val="00C6081B"/>
    <w:rsid w:val="00C70AA0"/>
    <w:rsid w:val="00C719FB"/>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B2A"/>
    <w:rsid w:val="00D06D11"/>
    <w:rsid w:val="00D12432"/>
    <w:rsid w:val="00D16F54"/>
    <w:rsid w:val="00D23A44"/>
    <w:rsid w:val="00D33C2D"/>
    <w:rsid w:val="00D34B60"/>
    <w:rsid w:val="00D3656A"/>
    <w:rsid w:val="00D36D64"/>
    <w:rsid w:val="00D50C96"/>
    <w:rsid w:val="00D52441"/>
    <w:rsid w:val="00D52CF4"/>
    <w:rsid w:val="00D65E68"/>
    <w:rsid w:val="00D83050"/>
    <w:rsid w:val="00D83405"/>
    <w:rsid w:val="00D85C9D"/>
    <w:rsid w:val="00D90616"/>
    <w:rsid w:val="00D937B0"/>
    <w:rsid w:val="00D9574D"/>
    <w:rsid w:val="00D96C91"/>
    <w:rsid w:val="00D96CA7"/>
    <w:rsid w:val="00DA15EC"/>
    <w:rsid w:val="00DA2B40"/>
    <w:rsid w:val="00DA4287"/>
    <w:rsid w:val="00DB03FF"/>
    <w:rsid w:val="00DB05C2"/>
    <w:rsid w:val="00DB1DA1"/>
    <w:rsid w:val="00DC5058"/>
    <w:rsid w:val="00DC69DE"/>
    <w:rsid w:val="00DD3997"/>
    <w:rsid w:val="00DD438A"/>
    <w:rsid w:val="00DD6833"/>
    <w:rsid w:val="00DE0128"/>
    <w:rsid w:val="00DE1E91"/>
    <w:rsid w:val="00DF3FBA"/>
    <w:rsid w:val="00DF7F3D"/>
    <w:rsid w:val="00E002FE"/>
    <w:rsid w:val="00E02E0E"/>
    <w:rsid w:val="00E1017B"/>
    <w:rsid w:val="00E203BF"/>
    <w:rsid w:val="00E2244B"/>
    <w:rsid w:val="00E24EB1"/>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46687"/>
    <w:rsid w:val="00F509FE"/>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0DDC"/>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54479038">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dUnkCr3Tl4VKqNIBQd6Cd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4177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dcterms:created xsi:type="dcterms:W3CDTF">2023-03-30T08:35:00Z</dcterms:created>
  <dcterms:modified xsi:type="dcterms:W3CDTF">2023-04-12T06:46:00Z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