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8C5E" w14:textId="08FDDEA3" w:rsidR="003345A9" w:rsidRPr="00863C8D" w:rsidRDefault="002013F9" w:rsidP="003345A9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 w:rsidRPr="00B84FDC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CFDC214" wp14:editId="00F645BF">
            <wp:simplePos x="0" y="0"/>
            <wp:positionH relativeFrom="column">
              <wp:posOffset>4638675</wp:posOffset>
            </wp:positionH>
            <wp:positionV relativeFrom="paragraph">
              <wp:posOffset>-1067435</wp:posOffset>
            </wp:positionV>
            <wp:extent cx="1511935" cy="314325"/>
            <wp:effectExtent l="0" t="0" r="0" b="9525"/>
            <wp:wrapNone/>
            <wp:docPr id="1407756730" name="Bild 0" descr="Lapp_Logo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pp_Logo_cmyk.ep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6B2" w:rsidRPr="00863C8D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Modular, digital, vernetzt:</w:t>
      </w:r>
      <w:r w:rsidRPr="002013F9">
        <w:rPr>
          <w:noProof/>
          <w:lang w:val="de-DE" w:eastAsia="de-DE"/>
        </w:rPr>
        <w:t xml:space="preserve"> </w:t>
      </w:r>
    </w:p>
    <w:p w14:paraId="1DDBB826" w14:textId="7ECFEBB7" w:rsidR="003345A9" w:rsidRPr="00863C8D" w:rsidRDefault="0083138B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40"/>
          <w:lang w:val="de-DE" w:eastAsia="en-GB"/>
        </w:rPr>
        <w:t xml:space="preserve">GEBHARDT </w:t>
      </w:r>
      <w:r w:rsidR="00A624B1" w:rsidRPr="00863C8D">
        <w:rPr>
          <w:rFonts w:ascii="CorpoS" w:eastAsia="Times New Roman" w:hAnsi="CorpoS" w:cs="Times New Roman"/>
          <w:b/>
          <w:bCs/>
          <w:sz w:val="40"/>
          <w:lang w:val="de-DE" w:eastAsia="en-GB"/>
        </w:rPr>
        <w:t>und LAPP gestalten die Intralogistik von morgen</w:t>
      </w:r>
    </w:p>
    <w:p w14:paraId="1D2DF8AD" w14:textId="77777777" w:rsidR="003345A9" w:rsidRPr="00863C8D" w:rsidRDefault="003345A9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56AC27D1" w14:textId="3AE86C9B" w:rsidR="00D9574D" w:rsidRPr="00863C8D" w:rsidRDefault="002611BA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863C8D">
        <w:rPr>
          <w:rFonts w:ascii="CorpoS" w:eastAsia="Times New Roman" w:hAnsi="CorpoS" w:cs="Times New Roman"/>
          <w:b/>
          <w:bCs/>
          <w:lang w:val="de-DE" w:eastAsia="en-GB"/>
        </w:rPr>
        <w:t xml:space="preserve">Volatile Märkte, knappe Ressourcen und fehlende Fachkräfte – die Intralogistikbranche </w:t>
      </w:r>
      <w:r w:rsidR="0084172C" w:rsidRPr="00863C8D">
        <w:rPr>
          <w:rFonts w:ascii="CorpoS" w:eastAsia="Times New Roman" w:hAnsi="CorpoS" w:cs="Times New Roman"/>
          <w:b/>
          <w:bCs/>
          <w:lang w:val="de-DE" w:eastAsia="en-GB"/>
        </w:rPr>
        <w:t>steht vor Herausforderungen, die neue Ansätze erforder</w:t>
      </w:r>
      <w:r w:rsidRPr="00863C8D">
        <w:rPr>
          <w:rFonts w:ascii="CorpoS" w:eastAsia="Times New Roman" w:hAnsi="CorpoS" w:cs="Times New Roman"/>
          <w:b/>
          <w:bCs/>
          <w:lang w:val="de-DE" w:eastAsia="en-GB"/>
        </w:rPr>
        <w:t>n</w:t>
      </w:r>
      <w:r w:rsidR="00F90AAB" w:rsidRPr="00863C8D">
        <w:rPr>
          <w:rFonts w:ascii="CorpoS" w:eastAsia="Times New Roman" w:hAnsi="CorpoS" w:cs="Times New Roman"/>
          <w:b/>
          <w:bCs/>
          <w:lang w:val="de-DE" w:eastAsia="en-GB"/>
        </w:rPr>
        <w:t xml:space="preserve">. </w:t>
      </w:r>
      <w:r w:rsidRPr="00863C8D">
        <w:rPr>
          <w:rFonts w:ascii="CorpoS" w:eastAsia="Times New Roman" w:hAnsi="CorpoS" w:cs="Times New Roman"/>
          <w:b/>
          <w:bCs/>
          <w:lang w:val="de-DE" w:eastAsia="en-GB"/>
        </w:rPr>
        <w:t>Mit modularen und skalierbaren Innovationen</w:t>
      </w:r>
      <w:r w:rsidR="0084172C" w:rsidRPr="00863C8D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Pr="00863C8D">
        <w:rPr>
          <w:rFonts w:ascii="CorpoS" w:eastAsia="Times New Roman" w:hAnsi="CorpoS" w:cs="Times New Roman"/>
          <w:b/>
          <w:bCs/>
          <w:lang w:val="de-DE" w:eastAsia="en-GB"/>
        </w:rPr>
        <w:t>setzt</w:t>
      </w:r>
      <w:r w:rsidR="0083138B">
        <w:rPr>
          <w:rFonts w:ascii="CorpoS" w:eastAsia="Times New Roman" w:hAnsi="CorpoS" w:cs="Times New Roman"/>
          <w:b/>
          <w:bCs/>
          <w:lang w:val="de-DE" w:eastAsia="en-GB"/>
        </w:rPr>
        <w:t xml:space="preserve"> die</w:t>
      </w:r>
      <w:r w:rsidRPr="00863C8D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83138B">
        <w:rPr>
          <w:rFonts w:ascii="CorpoS" w:eastAsia="Times New Roman" w:hAnsi="CorpoS" w:cs="Times New Roman"/>
          <w:b/>
          <w:bCs/>
          <w:lang w:val="de-DE" w:eastAsia="en-GB"/>
        </w:rPr>
        <w:t>GEBHARDT</w:t>
      </w:r>
      <w:r w:rsidR="0084172C" w:rsidRPr="00863C8D">
        <w:rPr>
          <w:rFonts w:ascii="CorpoS" w:eastAsia="Times New Roman" w:hAnsi="CorpoS" w:cs="Times New Roman"/>
          <w:b/>
          <w:bCs/>
          <w:lang w:val="de-DE" w:eastAsia="en-GB"/>
        </w:rPr>
        <w:t xml:space="preserve"> Intralogistics Group, ein Anbieter innovativer Intralogistikanlagen,</w:t>
      </w:r>
      <w:r w:rsidR="00F90AAB" w:rsidRPr="00863C8D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Pr="00863C8D">
        <w:rPr>
          <w:rFonts w:ascii="CorpoS" w:eastAsia="Times New Roman" w:hAnsi="CorpoS" w:cs="Times New Roman"/>
          <w:b/>
          <w:bCs/>
          <w:lang w:val="de-DE" w:eastAsia="en-GB"/>
        </w:rPr>
        <w:t xml:space="preserve">auf Systemlösungen, die </w:t>
      </w:r>
      <w:r w:rsidR="00F90AAB" w:rsidRPr="00863C8D">
        <w:rPr>
          <w:rFonts w:ascii="CorpoS" w:eastAsia="Times New Roman" w:hAnsi="CorpoS" w:cs="Times New Roman"/>
          <w:b/>
          <w:bCs/>
          <w:lang w:val="de-DE" w:eastAsia="en-GB"/>
        </w:rPr>
        <w:t xml:space="preserve">Technik, Software und Service </w:t>
      </w:r>
      <w:r w:rsidRPr="00863C8D">
        <w:rPr>
          <w:rFonts w:ascii="CorpoS" w:eastAsia="Times New Roman" w:hAnsi="CorpoS" w:cs="Times New Roman"/>
          <w:b/>
          <w:bCs/>
          <w:lang w:val="de-DE" w:eastAsia="en-GB"/>
        </w:rPr>
        <w:t>verbinden</w:t>
      </w:r>
      <w:r w:rsidR="00F90AAB" w:rsidRPr="00863C8D">
        <w:rPr>
          <w:rFonts w:ascii="CorpoS" w:eastAsia="Times New Roman" w:hAnsi="CorpoS" w:cs="Times New Roman"/>
          <w:b/>
          <w:bCs/>
          <w:lang w:val="de-DE" w:eastAsia="en-GB"/>
        </w:rPr>
        <w:t>. In enger Partnerschaft mit LAPP entstehen so Intralogistiksysteme, die bereits heute für die Herausforderungen von morgen gerüstet sind.</w:t>
      </w:r>
    </w:p>
    <w:p w14:paraId="46E9963F" w14:textId="77777777" w:rsidR="00D9574D" w:rsidRPr="00863C8D" w:rsidRDefault="00D9574D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7B5F4503" w14:textId="20825BB5" w:rsidR="00A624B1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>„Nichts ist so beständig wie der Wandel“</w:t>
      </w:r>
      <w:r w:rsidR="007616B2" w:rsidRPr="00863C8D">
        <w:rPr>
          <w:rFonts w:ascii="CorpoS" w:eastAsia="Times New Roman" w:hAnsi="CorpoS" w:cs="Times New Roman"/>
          <w:lang w:val="de-DE" w:eastAsia="en-GB"/>
        </w:rPr>
        <w:t xml:space="preserve"> – d</w:t>
      </w:r>
      <w:r w:rsidR="00024DFF" w:rsidRPr="00863C8D">
        <w:rPr>
          <w:rFonts w:ascii="CorpoS" w:eastAsia="Times New Roman" w:hAnsi="CorpoS" w:cs="Times New Roman"/>
          <w:lang w:val="de-DE" w:eastAsia="en-GB"/>
        </w:rPr>
        <w:t xml:space="preserve">as Zitat 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des griechischen Philosophen Heraklit gilt heute mehr </w:t>
      </w:r>
      <w:r w:rsidR="007616B2" w:rsidRPr="00863C8D">
        <w:rPr>
          <w:rFonts w:ascii="CorpoS" w:eastAsia="Times New Roman" w:hAnsi="CorpoS" w:cs="Times New Roman"/>
          <w:lang w:val="de-DE" w:eastAsia="en-GB"/>
        </w:rPr>
        <w:t xml:space="preserve">denn je </w:t>
      </w:r>
      <w:r w:rsidRPr="00863C8D">
        <w:rPr>
          <w:rFonts w:ascii="CorpoS" w:eastAsia="Times New Roman" w:hAnsi="CorpoS" w:cs="Times New Roman"/>
          <w:lang w:val="de-DE" w:eastAsia="en-GB"/>
        </w:rPr>
        <w:t>in der Intralogistik. Globale Lieferketten verändern sich in immer kürzeren Zyklen, Märkte werden volatiler und Rohstoffe knapper. Gleichzeitig fehlen Fachkräfte, während der Wettbewerbsdruck steigt. Die Folge: Betreiber</w:t>
      </w:r>
      <w:r w:rsidR="008A2286" w:rsidRPr="00863C8D">
        <w:rPr>
          <w:rFonts w:ascii="CorpoS" w:eastAsia="Times New Roman" w:hAnsi="CorpoS" w:cs="Times New Roman"/>
          <w:lang w:val="de-DE" w:eastAsia="en-GB"/>
        </w:rPr>
        <w:t>:innen</w:t>
      </w:r>
      <w:r w:rsidR="00024DFF" w:rsidRPr="00863C8D">
        <w:rPr>
          <w:rFonts w:ascii="CorpoS" w:eastAsia="Times New Roman" w:hAnsi="CorpoS" w:cs="Times New Roman"/>
          <w:lang w:val="de-DE" w:eastAsia="en-GB"/>
        </w:rPr>
        <w:t xml:space="preserve"> von Logistiksystemen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müssen ihre Prozesse </w:t>
      </w:r>
      <w:r w:rsidR="00024DFF" w:rsidRPr="00863C8D">
        <w:rPr>
          <w:rFonts w:ascii="CorpoS" w:eastAsia="Times New Roman" w:hAnsi="CorpoS" w:cs="Times New Roman"/>
          <w:lang w:val="de-DE" w:eastAsia="en-GB"/>
        </w:rPr>
        <w:t>kontinuierlich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anpassen, ohne </w:t>
      </w:r>
      <w:r w:rsidR="00024DFF" w:rsidRPr="00863C8D">
        <w:rPr>
          <w:rFonts w:ascii="CorpoS" w:eastAsia="Times New Roman" w:hAnsi="CorpoS" w:cs="Times New Roman"/>
          <w:lang w:val="de-DE" w:eastAsia="en-GB"/>
        </w:rPr>
        <w:t>Kompromisse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bei Effizienz, Geschwindigkeit oder Qualität </w:t>
      </w:r>
      <w:r w:rsidR="00024DFF" w:rsidRPr="00863C8D">
        <w:rPr>
          <w:rFonts w:ascii="CorpoS" w:eastAsia="Times New Roman" w:hAnsi="CorpoS" w:cs="Times New Roman"/>
          <w:lang w:val="de-DE" w:eastAsia="en-GB"/>
        </w:rPr>
        <w:t>einzugehen.</w:t>
      </w:r>
    </w:p>
    <w:p w14:paraId="10E78199" w14:textId="77777777" w:rsidR="00A624B1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1C6387A7" w14:textId="53BD4914" w:rsidR="00A624B1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>„Wir müssen Intralogistik so gestalten, dass sie sich jederzeit auf neue Anforderungen einstellen kann und zugleich effizient bleibt“, sagt Jan Schlichting, Head of Sales Mobile Robots bei</w:t>
      </w:r>
      <w:r w:rsidR="0084172C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83138B">
        <w:rPr>
          <w:rFonts w:ascii="CorpoS" w:eastAsia="Times New Roman" w:hAnsi="CorpoS" w:cs="Times New Roman"/>
          <w:lang w:val="de-DE" w:eastAsia="en-GB"/>
        </w:rPr>
        <w:t>GEBHARDT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. </w:t>
      </w:r>
      <w:r w:rsidR="007616B2" w:rsidRPr="00863C8D">
        <w:rPr>
          <w:rFonts w:ascii="CorpoS" w:eastAsia="Times New Roman" w:hAnsi="CorpoS" w:cs="Times New Roman"/>
          <w:lang w:val="de-DE" w:eastAsia="en-GB"/>
        </w:rPr>
        <w:t>„</w:t>
      </w:r>
      <w:r w:rsidRPr="00863C8D">
        <w:rPr>
          <w:rFonts w:ascii="CorpoS" w:eastAsia="Times New Roman" w:hAnsi="CorpoS" w:cs="Times New Roman"/>
          <w:lang w:val="de-DE" w:eastAsia="en-GB"/>
        </w:rPr>
        <w:t>Es geht</w:t>
      </w:r>
      <w:r w:rsidR="0084172C" w:rsidRPr="00863C8D">
        <w:rPr>
          <w:rFonts w:ascii="CorpoS" w:eastAsia="Times New Roman" w:hAnsi="CorpoS" w:cs="Times New Roman"/>
          <w:lang w:val="de-DE" w:eastAsia="en-GB"/>
        </w:rPr>
        <w:t xml:space="preserve"> dabei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nicht um punktuelle Verbesserungen einzelner Teilbereiche, </w:t>
      </w:r>
      <w:r w:rsidR="0084172C" w:rsidRPr="00863C8D">
        <w:rPr>
          <w:rFonts w:ascii="CorpoS" w:eastAsia="Times New Roman" w:hAnsi="CorpoS" w:cs="Times New Roman"/>
          <w:lang w:val="de-DE" w:eastAsia="en-GB"/>
        </w:rPr>
        <w:t>gefragt ist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ganzheitliches Denken in skalierbaren, modularen Systemen, die sich mit minimalem Aufwand erweitern, umbauen oder neu konfigurieren lassen.</w:t>
      </w:r>
      <w:r w:rsidR="007616B2" w:rsidRPr="00863C8D">
        <w:rPr>
          <w:rFonts w:ascii="CorpoS" w:eastAsia="Times New Roman" w:hAnsi="CorpoS" w:cs="Times New Roman"/>
          <w:lang w:val="de-DE" w:eastAsia="en-GB"/>
        </w:rPr>
        <w:t>“</w:t>
      </w:r>
    </w:p>
    <w:p w14:paraId="3157C692" w14:textId="77777777" w:rsidR="00A624B1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1F9B41D2" w14:textId="15791A4B" w:rsidR="00F870DE" w:rsidRPr="00863C8D" w:rsidRDefault="00A624B1" w:rsidP="00A624B1">
      <w:pPr>
        <w:spacing w:line="312" w:lineRule="auto"/>
        <w:rPr>
          <w:rFonts w:ascii="Symbol" w:eastAsia="Times New Roman" w:hAnsi="Symbol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 xml:space="preserve">Auch die Anforderungen an die technische Infrastruktur verändern sich. Digitalisierung, Automatisierung und Vernetzung greifen immer stärker ineinander. Kai Großkinsky, </w:t>
      </w:r>
      <w:r w:rsidR="007616B2" w:rsidRPr="00863C8D">
        <w:rPr>
          <w:rFonts w:ascii="CorpoS" w:eastAsia="Times New Roman" w:hAnsi="CorpoS" w:cs="Times New Roman"/>
          <w:lang w:val="de-DE" w:eastAsia="en-GB"/>
        </w:rPr>
        <w:t>ebenso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bei </w:t>
      </w:r>
      <w:r w:rsidR="0083138B">
        <w:rPr>
          <w:rFonts w:ascii="CorpoS" w:eastAsia="Times New Roman" w:hAnsi="CorpoS" w:cs="Times New Roman"/>
          <w:lang w:val="de-DE" w:eastAsia="en-GB"/>
        </w:rPr>
        <w:t>GEBHARDT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für den Vertrieb mobiler Roboter zuständig, fasst es so zusammen: „Die Zukunft gehört Lösungen, die Technik, Software und Services intelligent verbinden, und das über den gesamten Lebenszyklus hinweg.“ Nur so lassen sich komplexe Materialflüsse steuern und </w:t>
      </w:r>
      <w:r w:rsidRPr="00863C8D">
        <w:rPr>
          <w:rFonts w:ascii="CorpoS" w:eastAsia="Times New Roman" w:hAnsi="CorpoS" w:cs="Times New Roman"/>
          <w:lang w:val="de-DE" w:eastAsia="en-GB"/>
        </w:rPr>
        <w:lastRenderedPageBreak/>
        <w:t>gleichzeitig neue Effizienzpotenziale erschließen. Partnerschaften wie die mit LAPP, Weltmarktführer für integrierte Lösungen und Markenprodukte im Bereich der Kabel- und Verbindungstechnologie</w:t>
      </w:r>
      <w:r w:rsidR="0084172C" w:rsidRPr="00863C8D">
        <w:rPr>
          <w:rFonts w:ascii="CorpoS" w:eastAsia="Times New Roman" w:hAnsi="CorpoS" w:cs="Times New Roman"/>
          <w:lang w:val="de-DE" w:eastAsia="en-GB"/>
        </w:rPr>
        <w:t>,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sind für G</w:t>
      </w:r>
      <w:r w:rsidR="0083138B">
        <w:rPr>
          <w:rFonts w:ascii="CorpoS" w:eastAsia="Times New Roman" w:hAnsi="CorpoS" w:cs="Times New Roman"/>
          <w:lang w:val="de-DE" w:eastAsia="en-GB"/>
        </w:rPr>
        <w:t>EBHARDT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315CBD" w:rsidRPr="00863C8D">
        <w:rPr>
          <w:rFonts w:ascii="CorpoS" w:eastAsia="Times New Roman" w:hAnsi="CorpoS" w:cs="Times New Roman"/>
          <w:lang w:val="de-DE" w:eastAsia="en-GB"/>
        </w:rPr>
        <w:t>entscheidend, um diese Ziele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315CBD" w:rsidRPr="00863C8D">
        <w:rPr>
          <w:rFonts w:ascii="CorpoS" w:eastAsia="Times New Roman" w:hAnsi="CorpoS" w:cs="Times New Roman"/>
          <w:lang w:val="de-DE" w:eastAsia="en-GB"/>
        </w:rPr>
        <w:t>zu erreichen.</w:t>
      </w:r>
    </w:p>
    <w:p w14:paraId="37C433A8" w14:textId="096D720E" w:rsidR="00014C28" w:rsidRPr="00863C8D" w:rsidRDefault="002F67EA" w:rsidP="00F706F9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863C8D">
        <w:rPr>
          <w:rFonts w:ascii="CorpoS" w:eastAsia="Times New Roman" w:hAnsi="CorpoS" w:cs="Times New Roman"/>
          <w:b/>
          <w:bCs/>
          <w:lang w:val="de-DE" w:eastAsia="en-GB"/>
        </w:rPr>
        <w:t>Was bewegt die Intralogistik?</w:t>
      </w:r>
    </w:p>
    <w:p w14:paraId="658A1B62" w14:textId="0923A93F" w:rsidR="00A624B1" w:rsidRPr="00863C8D" w:rsidRDefault="008733B0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 xml:space="preserve">Der technologische Wandel führt weg von rein stationären hin zu </w:t>
      </w:r>
      <w:r w:rsidR="00A624B1" w:rsidRPr="00863C8D">
        <w:rPr>
          <w:rFonts w:ascii="CorpoS" w:eastAsia="Times New Roman" w:hAnsi="CorpoS" w:cs="Times New Roman"/>
          <w:lang w:val="de-DE" w:eastAsia="en-GB"/>
        </w:rPr>
        <w:t>mobilen, skalierbaren Systemen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. So übernehmen 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autonome Roboter, </w:t>
      </w:r>
      <w:r w:rsidR="0083138B">
        <w:rPr>
          <w:rFonts w:ascii="CorpoS" w:eastAsia="Times New Roman" w:hAnsi="CorpoS" w:cs="Times New Roman"/>
          <w:lang w:val="de-DE" w:eastAsia="en-GB"/>
        </w:rPr>
        <w:t>F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ahrerlose Transportsysteme und intelligente Shuttles </w:t>
      </w:r>
      <w:r w:rsidRPr="00863C8D">
        <w:rPr>
          <w:rFonts w:ascii="CorpoS" w:eastAsia="Times New Roman" w:hAnsi="CorpoS" w:cs="Times New Roman"/>
          <w:lang w:val="de-DE" w:eastAsia="en-GB"/>
        </w:rPr>
        <w:t>immer mehr Aufgaben in der Intralogistik</w:t>
      </w:r>
      <w:r w:rsidR="00A624B1" w:rsidRPr="00863C8D">
        <w:rPr>
          <w:rFonts w:ascii="CorpoS" w:eastAsia="Times New Roman" w:hAnsi="CorpoS" w:cs="Times New Roman"/>
          <w:lang w:val="de-DE" w:eastAsia="en-GB"/>
        </w:rPr>
        <w:t>. Ergänzt wird dies</w:t>
      </w:r>
      <w:r w:rsidRPr="00863C8D">
        <w:rPr>
          <w:rFonts w:ascii="CorpoS" w:eastAsia="Times New Roman" w:hAnsi="CorpoS" w:cs="Times New Roman"/>
          <w:lang w:val="de-DE" w:eastAsia="en-GB"/>
        </w:rPr>
        <w:t>e Entwicklung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durch KI-gestützte Analysen und daten</w:t>
      </w:r>
      <w:r w:rsidRPr="00863C8D">
        <w:rPr>
          <w:rFonts w:ascii="CorpoS" w:eastAsia="Times New Roman" w:hAnsi="CorpoS" w:cs="Times New Roman"/>
          <w:lang w:val="de-DE" w:eastAsia="en-GB"/>
        </w:rPr>
        <w:t>basierte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Services,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wodurch sich </w:t>
      </w:r>
      <w:r w:rsidR="00A624B1" w:rsidRPr="00863C8D">
        <w:rPr>
          <w:rFonts w:ascii="CorpoS" w:eastAsia="Times New Roman" w:hAnsi="CorpoS" w:cs="Times New Roman"/>
          <w:lang w:val="de-DE" w:eastAsia="en-GB"/>
        </w:rPr>
        <w:t>Prozesse optimieren und Anomalien frühzeitig erkennen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lassen</w:t>
      </w:r>
      <w:r w:rsidR="00A624B1" w:rsidRPr="00863C8D">
        <w:rPr>
          <w:rFonts w:ascii="CorpoS" w:eastAsia="Times New Roman" w:hAnsi="CorpoS" w:cs="Times New Roman"/>
          <w:lang w:val="de-DE" w:eastAsia="en-GB"/>
        </w:rPr>
        <w:t>.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Es zeigt sich: Der Automatisierungsbedarf steigt. </w:t>
      </w:r>
    </w:p>
    <w:p w14:paraId="7E49779B" w14:textId="77777777" w:rsidR="00A624B1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54609C63" w14:textId="1DC0EAF9" w:rsidR="00B247CA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>Für Betreiber</w:t>
      </w:r>
      <w:r w:rsidR="00DE4D5E" w:rsidRPr="00863C8D">
        <w:rPr>
          <w:rFonts w:ascii="CorpoS" w:eastAsia="Times New Roman" w:hAnsi="CorpoS" w:cs="Times New Roman"/>
          <w:lang w:val="de-DE" w:eastAsia="en-GB"/>
        </w:rPr>
        <w:t>:innen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ergibt sich daraus ein </w:t>
      </w:r>
      <w:r w:rsidR="00F57842" w:rsidRPr="00863C8D">
        <w:rPr>
          <w:rFonts w:ascii="CorpoS" w:eastAsia="Times New Roman" w:hAnsi="CorpoS" w:cs="Times New Roman"/>
          <w:lang w:val="de-DE" w:eastAsia="en-GB"/>
        </w:rPr>
        <w:t>eindeutiger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Handlungsauftrag:</w:t>
      </w:r>
      <w:r w:rsidR="00F57842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Investitionsintensive Anlagen müssen </w:t>
      </w:r>
      <w:r w:rsidR="004A2F7E" w:rsidRPr="00863C8D">
        <w:rPr>
          <w:rFonts w:ascii="CorpoS" w:eastAsia="Times New Roman" w:hAnsi="CorpoS" w:cs="Times New Roman"/>
          <w:lang w:val="de-DE" w:eastAsia="en-GB"/>
        </w:rPr>
        <w:t xml:space="preserve">zuverlässig funktionieren, Auslastung und Verfügbarkeit haben oberste Priorität. </w:t>
      </w:r>
      <w:r w:rsidR="00FD700A" w:rsidRPr="00863C8D">
        <w:rPr>
          <w:rFonts w:ascii="CorpoS" w:eastAsia="Times New Roman" w:hAnsi="CorpoS" w:cs="Times New Roman"/>
          <w:lang w:val="de-DE" w:eastAsia="en-GB"/>
        </w:rPr>
        <w:t>J</w:t>
      </w:r>
      <w:r w:rsidR="004A2F7E" w:rsidRPr="00863C8D">
        <w:rPr>
          <w:rFonts w:ascii="CorpoS" w:eastAsia="Times New Roman" w:hAnsi="CorpoS" w:cs="Times New Roman"/>
          <w:lang w:val="de-DE" w:eastAsia="en-GB"/>
        </w:rPr>
        <w:t xml:space="preserve">eder ungeplante Stillstand </w:t>
      </w:r>
      <w:r w:rsidR="00F57842" w:rsidRPr="00863C8D">
        <w:rPr>
          <w:rFonts w:ascii="CorpoS" w:eastAsia="Times New Roman" w:hAnsi="CorpoS" w:cs="Times New Roman"/>
          <w:lang w:val="de-DE" w:eastAsia="en-GB"/>
        </w:rPr>
        <w:t xml:space="preserve">verursacht Mehrkosten und </w:t>
      </w:r>
      <w:r w:rsidR="004A2F7E" w:rsidRPr="00863C8D">
        <w:rPr>
          <w:rFonts w:ascii="CorpoS" w:eastAsia="Times New Roman" w:hAnsi="CorpoS" w:cs="Times New Roman"/>
          <w:lang w:val="de-DE" w:eastAsia="en-GB"/>
        </w:rPr>
        <w:t>gefährdet die Wettbewerbsfähigkeit</w:t>
      </w:r>
      <w:r w:rsidR="008733B0" w:rsidRPr="00863C8D">
        <w:rPr>
          <w:rFonts w:ascii="CorpoS" w:eastAsia="Times New Roman" w:hAnsi="CorpoS" w:cs="Times New Roman"/>
          <w:lang w:val="de-DE" w:eastAsia="en-GB"/>
        </w:rPr>
        <w:t xml:space="preserve">, </w:t>
      </w:r>
      <w:r w:rsidR="00FD700A" w:rsidRPr="00863C8D">
        <w:rPr>
          <w:rFonts w:ascii="CorpoS" w:eastAsia="Times New Roman" w:hAnsi="CorpoS" w:cs="Times New Roman"/>
          <w:lang w:val="de-DE" w:eastAsia="en-GB"/>
        </w:rPr>
        <w:t xml:space="preserve">weil </w:t>
      </w:r>
      <w:r w:rsidR="008733B0" w:rsidRPr="00863C8D">
        <w:rPr>
          <w:rFonts w:ascii="CorpoS" w:eastAsia="Times New Roman" w:hAnsi="CorpoS" w:cs="Times New Roman"/>
          <w:lang w:val="de-DE" w:eastAsia="en-GB"/>
        </w:rPr>
        <w:t>Aufträg</w:t>
      </w:r>
      <w:r w:rsidR="00B247CA" w:rsidRPr="00863C8D">
        <w:rPr>
          <w:rFonts w:ascii="CorpoS" w:eastAsia="Times New Roman" w:hAnsi="CorpoS" w:cs="Times New Roman"/>
          <w:lang w:val="de-DE" w:eastAsia="en-GB"/>
        </w:rPr>
        <w:t>e</w:t>
      </w:r>
      <w:r w:rsidR="008733B0" w:rsidRPr="00863C8D">
        <w:rPr>
          <w:rFonts w:ascii="CorpoS" w:eastAsia="Times New Roman" w:hAnsi="CorpoS" w:cs="Times New Roman"/>
          <w:lang w:val="de-DE" w:eastAsia="en-GB"/>
        </w:rPr>
        <w:t xml:space="preserve"> nicht fristgerecht </w:t>
      </w:r>
      <w:r w:rsidR="00B247CA" w:rsidRPr="00863C8D">
        <w:rPr>
          <w:rFonts w:ascii="CorpoS" w:eastAsia="Times New Roman" w:hAnsi="CorpoS" w:cs="Times New Roman"/>
          <w:lang w:val="de-DE" w:eastAsia="en-GB"/>
        </w:rPr>
        <w:t>geliefert</w:t>
      </w:r>
      <w:r w:rsidR="008733B0" w:rsidRPr="00863C8D">
        <w:rPr>
          <w:rFonts w:ascii="CorpoS" w:eastAsia="Times New Roman" w:hAnsi="CorpoS" w:cs="Times New Roman"/>
          <w:lang w:val="de-DE" w:eastAsia="en-GB"/>
        </w:rPr>
        <w:t xml:space="preserve"> werden</w:t>
      </w:r>
      <w:r w:rsidR="004A2F7E" w:rsidRPr="00863C8D">
        <w:rPr>
          <w:rFonts w:ascii="CorpoS" w:eastAsia="Times New Roman" w:hAnsi="CorpoS" w:cs="Times New Roman"/>
          <w:lang w:val="de-DE" w:eastAsia="en-GB"/>
        </w:rPr>
        <w:t xml:space="preserve">. </w:t>
      </w:r>
      <w:r w:rsidR="00FD700A" w:rsidRPr="00863C8D">
        <w:rPr>
          <w:rFonts w:ascii="CorpoS" w:eastAsia="Times New Roman" w:hAnsi="CorpoS" w:cs="Times New Roman"/>
          <w:lang w:val="de-DE" w:eastAsia="en-GB"/>
        </w:rPr>
        <w:t>Auch die globale Vernetzung</w:t>
      </w:r>
      <w:r w:rsidR="00F57842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B247CA" w:rsidRPr="00863C8D">
        <w:rPr>
          <w:rFonts w:ascii="CorpoS" w:eastAsia="Times New Roman" w:hAnsi="CorpoS" w:cs="Times New Roman"/>
          <w:lang w:val="de-DE" w:eastAsia="en-GB"/>
        </w:rPr>
        <w:t>stellt neue Anforderungen</w:t>
      </w:r>
      <w:r w:rsidR="00E436A2" w:rsidRPr="00863C8D">
        <w:rPr>
          <w:rFonts w:ascii="CorpoS" w:eastAsia="Times New Roman" w:hAnsi="CorpoS" w:cs="Times New Roman"/>
          <w:lang w:val="de-DE" w:eastAsia="en-GB"/>
        </w:rPr>
        <w:t>:</w:t>
      </w:r>
      <w:r w:rsidR="00F57842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B247CA" w:rsidRPr="00863C8D">
        <w:rPr>
          <w:rFonts w:ascii="CorpoS" w:eastAsia="Times New Roman" w:hAnsi="CorpoS" w:cs="Times New Roman"/>
          <w:lang w:val="de-DE" w:eastAsia="en-GB"/>
        </w:rPr>
        <w:t>Lieferketten</w:t>
      </w:r>
      <w:r w:rsidR="00F57842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B247CA" w:rsidRPr="00863C8D">
        <w:rPr>
          <w:rFonts w:ascii="CorpoS" w:eastAsia="Times New Roman" w:hAnsi="CorpoS" w:cs="Times New Roman"/>
          <w:lang w:val="de-DE" w:eastAsia="en-GB"/>
        </w:rPr>
        <w:t>müssen</w:t>
      </w:r>
      <w:r w:rsidR="00F57842" w:rsidRPr="00863C8D">
        <w:rPr>
          <w:rFonts w:ascii="CorpoS" w:eastAsia="Times New Roman" w:hAnsi="CorpoS" w:cs="Times New Roman"/>
          <w:lang w:val="de-DE" w:eastAsia="en-GB"/>
        </w:rPr>
        <w:t xml:space="preserve"> in Echtzeit überwacht werden, 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um Abweichungen sofort zu erkennen und </w:t>
      </w:r>
      <w:r w:rsidR="00F57842" w:rsidRPr="00863C8D">
        <w:rPr>
          <w:rFonts w:ascii="CorpoS" w:eastAsia="Times New Roman" w:hAnsi="CorpoS" w:cs="Times New Roman"/>
          <w:lang w:val="de-DE" w:eastAsia="en-GB"/>
        </w:rPr>
        <w:t xml:space="preserve">mit vorausschauenden Maßnahmen </w:t>
      </w:r>
      <w:r w:rsidRPr="00863C8D">
        <w:rPr>
          <w:rFonts w:ascii="CorpoS" w:eastAsia="Times New Roman" w:hAnsi="CorpoS" w:cs="Times New Roman"/>
          <w:lang w:val="de-DE" w:eastAsia="en-GB"/>
        </w:rPr>
        <w:t>gegenzusteuern. Gleichzeitig gilt es, Lagerbestände präzise zu steuern</w:t>
      </w:r>
      <w:r w:rsidR="00B247CA" w:rsidRPr="00863C8D">
        <w:rPr>
          <w:rFonts w:ascii="CorpoS" w:eastAsia="Times New Roman" w:hAnsi="CorpoS" w:cs="Times New Roman"/>
          <w:lang w:val="de-DE" w:eastAsia="en-GB"/>
        </w:rPr>
        <w:t xml:space="preserve">. Denn </w:t>
      </w:r>
      <w:r w:rsidR="00F57842" w:rsidRPr="00863C8D">
        <w:rPr>
          <w:rFonts w:ascii="CorpoS" w:eastAsia="Times New Roman" w:hAnsi="CorpoS" w:cs="Times New Roman"/>
          <w:lang w:val="de-DE" w:eastAsia="en-GB"/>
        </w:rPr>
        <w:t>Materialien</w:t>
      </w:r>
      <w:r w:rsidR="00B247CA" w:rsidRPr="00863C8D">
        <w:rPr>
          <w:rFonts w:ascii="CorpoS" w:eastAsia="Times New Roman" w:hAnsi="CorpoS" w:cs="Times New Roman"/>
          <w:lang w:val="de-DE" w:eastAsia="en-GB"/>
        </w:rPr>
        <w:t xml:space="preserve"> sollen </w:t>
      </w:r>
      <w:r w:rsidR="00F57842" w:rsidRPr="00863C8D">
        <w:rPr>
          <w:rFonts w:ascii="CorpoS" w:eastAsia="Times New Roman" w:hAnsi="CorpoS" w:cs="Times New Roman"/>
          <w:lang w:val="de-DE" w:eastAsia="en-GB"/>
        </w:rPr>
        <w:t xml:space="preserve">jederzeit verfügbar sein, ohne </w:t>
      </w:r>
      <w:r w:rsidR="00E436A2" w:rsidRPr="00863C8D">
        <w:rPr>
          <w:rFonts w:ascii="CorpoS" w:eastAsia="Times New Roman" w:hAnsi="CorpoS" w:cs="Times New Roman"/>
          <w:lang w:val="de-DE" w:eastAsia="en-GB"/>
        </w:rPr>
        <w:t>wertvolles</w:t>
      </w:r>
      <w:r w:rsidR="00F57842" w:rsidRPr="00863C8D">
        <w:rPr>
          <w:rFonts w:ascii="CorpoS" w:eastAsia="Times New Roman" w:hAnsi="CorpoS" w:cs="Times New Roman"/>
          <w:lang w:val="de-DE" w:eastAsia="en-GB"/>
        </w:rPr>
        <w:t xml:space="preserve"> Kapital in übervollen Lagern gebunden werden. </w:t>
      </w:r>
    </w:p>
    <w:p w14:paraId="06494A60" w14:textId="77777777" w:rsidR="00B247CA" w:rsidRPr="00863C8D" w:rsidRDefault="00B247CA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6A603908" w14:textId="5E682DD3" w:rsidR="00CF6D96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 xml:space="preserve">Automatisierte Systeme </w:t>
      </w:r>
      <w:r w:rsidR="00B247CA" w:rsidRPr="00863C8D">
        <w:rPr>
          <w:rFonts w:ascii="CorpoS" w:eastAsia="Times New Roman" w:hAnsi="CorpoS" w:cs="Times New Roman"/>
          <w:lang w:val="de-DE" w:eastAsia="en-GB"/>
        </w:rPr>
        <w:t>leisten mehr als reine Effizienzsteigerung. Sie reduzieren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auch körperliche Belastungen und s</w:t>
      </w:r>
      <w:r w:rsidR="00B247CA" w:rsidRPr="00863C8D">
        <w:rPr>
          <w:rFonts w:ascii="CorpoS" w:eastAsia="Times New Roman" w:hAnsi="CorpoS" w:cs="Times New Roman"/>
          <w:lang w:val="de-DE" w:eastAsia="en-GB"/>
        </w:rPr>
        <w:t>teigern s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o die </w:t>
      </w:r>
      <w:r w:rsidR="00E436A2" w:rsidRPr="00863C8D">
        <w:rPr>
          <w:rFonts w:ascii="CorpoS" w:eastAsia="Times New Roman" w:hAnsi="CorpoS" w:cs="Times New Roman"/>
          <w:lang w:val="de-DE" w:eastAsia="en-GB"/>
        </w:rPr>
        <w:t>Gesundheitsförderung am Arbeitsplatz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. All diese Anforderungen </w:t>
      </w:r>
      <w:r w:rsidR="000616CF" w:rsidRPr="00863C8D">
        <w:rPr>
          <w:rFonts w:ascii="CorpoS" w:eastAsia="Times New Roman" w:hAnsi="CorpoS" w:cs="Times New Roman"/>
          <w:lang w:val="de-DE" w:eastAsia="en-GB"/>
        </w:rPr>
        <w:t>erfordern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ganzheitliche Lösungen, </w:t>
      </w:r>
      <w:r w:rsidR="000616CF" w:rsidRPr="00863C8D">
        <w:rPr>
          <w:rFonts w:ascii="CorpoS" w:eastAsia="Times New Roman" w:hAnsi="CorpoS" w:cs="Times New Roman"/>
          <w:lang w:val="de-DE" w:eastAsia="en-GB"/>
        </w:rPr>
        <w:t xml:space="preserve">in denen 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Hardware, Software und Service intelligent </w:t>
      </w:r>
      <w:r w:rsidR="000616CF" w:rsidRPr="00863C8D">
        <w:rPr>
          <w:rFonts w:ascii="CorpoS" w:eastAsia="Times New Roman" w:hAnsi="CorpoS" w:cs="Times New Roman"/>
          <w:lang w:val="de-DE" w:eastAsia="en-GB"/>
        </w:rPr>
        <w:t>ineinandergreifen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und </w:t>
      </w:r>
      <w:r w:rsidR="000616CF" w:rsidRPr="00863C8D">
        <w:rPr>
          <w:rFonts w:ascii="CorpoS" w:eastAsia="Times New Roman" w:hAnsi="CorpoS" w:cs="Times New Roman"/>
          <w:lang w:val="de-DE" w:eastAsia="en-GB"/>
        </w:rPr>
        <w:t xml:space="preserve">von </w:t>
      </w:r>
      <w:r w:rsidRPr="00863C8D">
        <w:rPr>
          <w:rFonts w:ascii="CorpoS" w:eastAsia="Times New Roman" w:hAnsi="CorpoS" w:cs="Times New Roman"/>
          <w:lang w:val="de-DE" w:eastAsia="en-GB"/>
        </w:rPr>
        <w:t>Partner</w:t>
      </w:r>
      <w:r w:rsidR="0083138B">
        <w:rPr>
          <w:rFonts w:ascii="CorpoS" w:eastAsia="Times New Roman" w:hAnsi="CorpoS" w:cs="Times New Roman"/>
          <w:lang w:val="de-DE" w:eastAsia="en-GB"/>
        </w:rPr>
        <w:t>n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0616CF" w:rsidRPr="00863C8D">
        <w:rPr>
          <w:rFonts w:ascii="CorpoS" w:eastAsia="Times New Roman" w:hAnsi="CorpoS" w:cs="Times New Roman"/>
          <w:lang w:val="de-DE" w:eastAsia="en-GB"/>
        </w:rPr>
        <w:t>begleitet werden</w:t>
      </w:r>
      <w:r w:rsidRPr="00863C8D">
        <w:rPr>
          <w:rFonts w:ascii="CorpoS" w:eastAsia="Times New Roman" w:hAnsi="CorpoS" w:cs="Times New Roman"/>
          <w:lang w:val="de-DE" w:eastAsia="en-GB"/>
        </w:rPr>
        <w:t>, die das Gesamtsystem verstehen.</w:t>
      </w:r>
    </w:p>
    <w:p w14:paraId="1AF84EA2" w14:textId="1D82FAB0" w:rsidR="00601A7E" w:rsidRPr="00863C8D" w:rsidRDefault="00116589" w:rsidP="00800FEF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863C8D">
        <w:rPr>
          <w:rFonts w:ascii="CorpoS" w:eastAsia="Times New Roman" w:hAnsi="CorpoS" w:cs="Times New Roman"/>
          <w:b/>
          <w:bCs/>
          <w:lang w:val="de-DE" w:eastAsia="en-GB"/>
        </w:rPr>
        <w:t>Systemkompetenz</w:t>
      </w:r>
      <w:r w:rsidR="00456EBE" w:rsidRPr="00863C8D">
        <w:rPr>
          <w:rFonts w:ascii="CorpoS" w:eastAsia="Times New Roman" w:hAnsi="CorpoS" w:cs="Times New Roman"/>
          <w:b/>
          <w:bCs/>
          <w:lang w:val="de-DE" w:eastAsia="en-GB"/>
        </w:rPr>
        <w:t xml:space="preserve"> für die Smart Factory</w:t>
      </w:r>
    </w:p>
    <w:p w14:paraId="0BE425C0" w14:textId="3F0653A4" w:rsidR="00D509ED" w:rsidRPr="00863C8D" w:rsidRDefault="00A624B1" w:rsidP="00D509ED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>D</w:t>
      </w:r>
      <w:r w:rsidR="00D60033" w:rsidRPr="00863C8D">
        <w:rPr>
          <w:rFonts w:ascii="CorpoS" w:eastAsia="Times New Roman" w:hAnsi="CorpoS" w:cs="Times New Roman"/>
          <w:lang w:val="de-DE" w:eastAsia="en-GB"/>
        </w:rPr>
        <w:t xml:space="preserve">ie neuen Anforderungen 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in der Intralogistik </w:t>
      </w:r>
      <w:r w:rsidR="00D509ED" w:rsidRPr="00863C8D">
        <w:rPr>
          <w:rFonts w:ascii="CorpoS" w:eastAsia="Times New Roman" w:hAnsi="CorpoS" w:cs="Times New Roman"/>
          <w:lang w:val="de-DE" w:eastAsia="en-GB"/>
        </w:rPr>
        <w:t>wirken sich auch auf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die Rolle </w:t>
      </w:r>
      <w:r w:rsidR="00D509ED" w:rsidRPr="00863C8D">
        <w:rPr>
          <w:rFonts w:ascii="CorpoS" w:eastAsia="Times New Roman" w:hAnsi="CorpoS" w:cs="Times New Roman"/>
          <w:lang w:val="de-DE" w:eastAsia="en-GB"/>
        </w:rPr>
        <w:t xml:space="preserve">von </w:t>
      </w:r>
      <w:r w:rsidR="0083138B">
        <w:rPr>
          <w:rFonts w:ascii="CorpoS" w:eastAsia="Times New Roman" w:hAnsi="CorpoS" w:cs="Times New Roman"/>
          <w:lang w:val="de-DE" w:eastAsia="en-GB"/>
        </w:rPr>
        <w:t>GEBHARDT</w:t>
      </w:r>
      <w:r w:rsidR="00D509ED" w:rsidRPr="00863C8D">
        <w:rPr>
          <w:rFonts w:ascii="CorpoS" w:eastAsia="Times New Roman" w:hAnsi="CorpoS" w:cs="Times New Roman"/>
          <w:lang w:val="de-DE" w:eastAsia="en-GB"/>
        </w:rPr>
        <w:t xml:space="preserve"> aus. Statt einzelner Maschinen oder Teillösungen benötigen Kunden komplette Systeme, die passgenau auf ihre individuellen Prozesse abgestimmt</w:t>
      </w:r>
      <w:r w:rsidR="00436A99">
        <w:rPr>
          <w:rFonts w:ascii="CorpoS" w:eastAsia="Times New Roman" w:hAnsi="CorpoS" w:cs="Times New Roman"/>
          <w:lang w:val="de-DE" w:eastAsia="en-GB"/>
        </w:rPr>
        <w:t xml:space="preserve"> und</w:t>
      </w:r>
      <w:r w:rsidR="00D509ED" w:rsidRPr="00863C8D">
        <w:rPr>
          <w:rFonts w:ascii="CorpoS" w:eastAsia="Times New Roman" w:hAnsi="CorpoS" w:cs="Times New Roman"/>
          <w:lang w:val="de-DE" w:eastAsia="en-GB"/>
        </w:rPr>
        <w:t xml:space="preserve"> erweiterbar sind. </w:t>
      </w:r>
      <w:r w:rsidR="0083138B">
        <w:rPr>
          <w:rFonts w:ascii="CorpoS" w:eastAsia="Times New Roman" w:hAnsi="CorpoS" w:cs="Times New Roman"/>
          <w:lang w:val="de-DE" w:eastAsia="en-GB"/>
        </w:rPr>
        <w:t>GEBHARDT</w:t>
      </w:r>
      <w:r w:rsidR="00D509ED" w:rsidRPr="00863C8D">
        <w:rPr>
          <w:rFonts w:ascii="CorpoS" w:eastAsia="Times New Roman" w:hAnsi="CorpoS" w:cs="Times New Roman"/>
          <w:lang w:val="de-DE" w:eastAsia="en-GB"/>
        </w:rPr>
        <w:t xml:space="preserve"> entwickelt sich daher vom klassischen </w:t>
      </w:r>
      <w:r w:rsidR="00D509ED" w:rsidRPr="00863C8D">
        <w:rPr>
          <w:rFonts w:ascii="CorpoS" w:eastAsia="Times New Roman" w:hAnsi="CorpoS" w:cs="Times New Roman"/>
          <w:lang w:val="de-DE" w:eastAsia="en-GB"/>
        </w:rPr>
        <w:lastRenderedPageBreak/>
        <w:t>Anlagenbauer kontinuierlich zum strategischen Systempartner weiter</w:t>
      </w:r>
      <w:r w:rsidR="006E58A8" w:rsidRPr="00863C8D">
        <w:rPr>
          <w:rFonts w:ascii="CorpoS" w:eastAsia="Times New Roman" w:hAnsi="CorpoS" w:cs="Times New Roman"/>
          <w:lang w:val="de-DE" w:eastAsia="en-GB"/>
        </w:rPr>
        <w:t xml:space="preserve"> und bietet</w:t>
      </w:r>
      <w:r w:rsidR="0083138B">
        <w:rPr>
          <w:rFonts w:ascii="CorpoS" w:eastAsia="Times New Roman" w:hAnsi="CorpoS" w:cs="Times New Roman"/>
          <w:lang w:val="de-DE" w:eastAsia="en-GB"/>
        </w:rPr>
        <w:t xml:space="preserve"> ein</w:t>
      </w:r>
      <w:r w:rsidR="007729C5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D509ED" w:rsidRPr="00863C8D">
        <w:rPr>
          <w:rFonts w:ascii="CorpoS" w:eastAsia="Times New Roman" w:hAnsi="CorpoS" w:cs="Times New Roman"/>
          <w:lang w:val="de-DE" w:eastAsia="en-GB"/>
        </w:rPr>
        <w:t>modulares, hoch standardisiertes Systemportfolio, das Beratung, Hardware, Software und Service verbindet.</w:t>
      </w:r>
    </w:p>
    <w:p w14:paraId="4F2CFC9E" w14:textId="77777777" w:rsidR="00D509ED" w:rsidRPr="00863C8D" w:rsidRDefault="00D509ED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264A49F8" w14:textId="35072E07" w:rsidR="00A624B1" w:rsidRPr="00863C8D" w:rsidRDefault="006E58A8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>Der Einstieg erfolgt über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eine präzise Bedarfsanalyse: Materialflüsse, Lagerstrukturen und Prozessziele werden gemeinsam mit dem Kunden </w:t>
      </w:r>
      <w:r w:rsidRPr="00863C8D">
        <w:rPr>
          <w:rFonts w:ascii="CorpoS" w:eastAsia="Times New Roman" w:hAnsi="CorpoS" w:cs="Times New Roman"/>
          <w:lang w:val="de-DE" w:eastAsia="en-GB"/>
        </w:rPr>
        <w:t>definiert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und in ein individuelles Logistikkonzept übersetzt.</w:t>
      </w:r>
      <w:r w:rsidR="0020741A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A624B1" w:rsidRPr="00863C8D">
        <w:rPr>
          <w:rFonts w:ascii="CorpoS" w:eastAsia="Times New Roman" w:hAnsi="CorpoS" w:cs="Times New Roman"/>
          <w:lang w:val="de-DE" w:eastAsia="en-GB"/>
        </w:rPr>
        <w:t>Auf dieser Basis kommen skalierbare Systembaukästen zum Einsatz</w:t>
      </w:r>
      <w:r w:rsidR="002611BA" w:rsidRPr="00863C8D">
        <w:rPr>
          <w:rFonts w:ascii="CorpoS" w:eastAsia="Times New Roman" w:hAnsi="CorpoS" w:cs="Times New Roman"/>
          <w:lang w:val="de-DE" w:eastAsia="en-GB"/>
        </w:rPr>
        <w:t xml:space="preserve">, die </w:t>
      </w:r>
      <w:r w:rsidR="00A624B1" w:rsidRPr="00863C8D">
        <w:rPr>
          <w:rFonts w:ascii="CorpoS" w:eastAsia="Times New Roman" w:hAnsi="CorpoS" w:cs="Times New Roman"/>
          <w:lang w:val="de-DE" w:eastAsia="en-GB"/>
        </w:rPr>
        <w:t>Shuttle-System</w:t>
      </w:r>
      <w:r w:rsidR="002611BA" w:rsidRPr="00863C8D">
        <w:rPr>
          <w:rFonts w:ascii="CorpoS" w:eastAsia="Times New Roman" w:hAnsi="CorpoS" w:cs="Times New Roman"/>
          <w:lang w:val="de-DE" w:eastAsia="en-GB"/>
        </w:rPr>
        <w:t>e,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436A99">
        <w:rPr>
          <w:rFonts w:ascii="CorpoS" w:eastAsia="Times New Roman" w:hAnsi="CorpoS" w:cs="Times New Roman"/>
          <w:lang w:val="de-DE" w:eastAsia="en-GB"/>
        </w:rPr>
        <w:t>F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ahrerlose Transportsysteme und </w:t>
      </w:r>
      <w:r w:rsidR="002611BA" w:rsidRPr="00863C8D">
        <w:rPr>
          <w:rFonts w:ascii="CorpoS" w:eastAsia="Times New Roman" w:hAnsi="CorpoS" w:cs="Times New Roman"/>
          <w:lang w:val="de-DE" w:eastAsia="en-GB"/>
        </w:rPr>
        <w:t xml:space="preserve">auch </w:t>
      </w:r>
      <w:r w:rsidR="00A624B1" w:rsidRPr="00863C8D">
        <w:rPr>
          <w:rFonts w:ascii="CorpoS" w:eastAsia="Times New Roman" w:hAnsi="CorpoS" w:cs="Times New Roman"/>
          <w:lang w:val="de-DE" w:eastAsia="en-GB"/>
        </w:rPr>
        <w:t>mobile Roboter</w:t>
      </w:r>
      <w:r w:rsidR="002611BA" w:rsidRPr="00863C8D">
        <w:rPr>
          <w:rFonts w:ascii="CorpoS" w:eastAsia="Times New Roman" w:hAnsi="CorpoS" w:cs="Times New Roman"/>
          <w:lang w:val="de-DE" w:eastAsia="en-GB"/>
        </w:rPr>
        <w:t xml:space="preserve"> umfassen können</w:t>
      </w:r>
      <w:r w:rsidR="00A624B1" w:rsidRPr="00863C8D">
        <w:rPr>
          <w:rFonts w:ascii="CorpoS" w:eastAsia="Times New Roman" w:hAnsi="CorpoS" w:cs="Times New Roman"/>
          <w:lang w:val="de-DE" w:eastAsia="en-GB"/>
        </w:rPr>
        <w:t>. Durch die modulare Bauweise lassen sich Anlagen flexibel erweitern oder umbauen, ohne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dass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Pr="00863C8D">
        <w:rPr>
          <w:rFonts w:ascii="CorpoS" w:eastAsia="Times New Roman" w:hAnsi="CorpoS" w:cs="Times New Roman"/>
          <w:lang w:val="de-DE" w:eastAsia="en-GB"/>
        </w:rPr>
        <w:t>der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laufende Betrieb wesentlich beeinträchtig</w:t>
      </w:r>
      <w:r w:rsidRPr="00863C8D">
        <w:rPr>
          <w:rFonts w:ascii="CorpoS" w:eastAsia="Times New Roman" w:hAnsi="CorpoS" w:cs="Times New Roman"/>
          <w:lang w:val="de-DE" w:eastAsia="en-GB"/>
        </w:rPr>
        <w:t>t wird</w:t>
      </w:r>
      <w:r w:rsidR="00A624B1" w:rsidRPr="00863C8D">
        <w:rPr>
          <w:rFonts w:ascii="CorpoS" w:eastAsia="Times New Roman" w:hAnsi="CorpoS" w:cs="Times New Roman"/>
          <w:lang w:val="de-DE" w:eastAsia="en-GB"/>
        </w:rPr>
        <w:t>.</w:t>
      </w:r>
    </w:p>
    <w:p w14:paraId="0B0468CB" w14:textId="77777777" w:rsidR="00A624B1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4334E1FA" w14:textId="33C33681" w:rsidR="00A624B1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>Mit Plattformlösungen wie „</w:t>
      </w:r>
      <w:r w:rsidR="0083138B">
        <w:rPr>
          <w:rFonts w:ascii="CorpoS" w:eastAsia="Times New Roman" w:hAnsi="CorpoS" w:cs="Times New Roman"/>
          <w:lang w:val="de-DE" w:eastAsia="en-GB"/>
        </w:rPr>
        <w:t xml:space="preserve">GEBHARDT 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Fusion Flow Control” werden sämtliche Systemkomponenten intelligent vernetzt. Die Software steuert die Materialflüsse, koordiniert den Einsatz der Geräte und stellt Echtzeitdaten für Monitoring und Optimierung bereit. </w:t>
      </w:r>
      <w:r w:rsidR="002D22AC" w:rsidRPr="00863C8D">
        <w:rPr>
          <w:rFonts w:ascii="CorpoS" w:eastAsia="Times New Roman" w:hAnsi="CorpoS" w:cs="Times New Roman"/>
          <w:lang w:val="de-DE" w:eastAsia="en-GB"/>
        </w:rPr>
        <w:t>Dazu gehört ein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2D22AC" w:rsidRPr="00863C8D">
        <w:rPr>
          <w:rFonts w:ascii="CorpoS" w:eastAsia="Times New Roman" w:hAnsi="CorpoS" w:cs="Times New Roman"/>
          <w:lang w:val="de-DE" w:eastAsia="en-GB"/>
        </w:rPr>
        <w:t>Rund-um-die-Uhr-Service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, der Fernwartung, Ersatzteilversorgung, präventive Instandhaltung und kontinuierliche Softwareupdates </w:t>
      </w:r>
      <w:r w:rsidR="002D22AC" w:rsidRPr="00863C8D">
        <w:rPr>
          <w:rFonts w:ascii="CorpoS" w:eastAsia="Times New Roman" w:hAnsi="CorpoS" w:cs="Times New Roman"/>
          <w:lang w:val="de-DE" w:eastAsia="en-GB"/>
        </w:rPr>
        <w:t>sicherstellt</w:t>
      </w:r>
      <w:r w:rsidRPr="00863C8D">
        <w:rPr>
          <w:rFonts w:ascii="CorpoS" w:eastAsia="Times New Roman" w:hAnsi="CorpoS" w:cs="Times New Roman"/>
          <w:lang w:val="de-DE" w:eastAsia="en-GB"/>
        </w:rPr>
        <w:t>.</w:t>
      </w:r>
    </w:p>
    <w:p w14:paraId="5ECE106E" w14:textId="77777777" w:rsidR="00A624B1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053A334A" w14:textId="5ED54398" w:rsidR="004C0AD5" w:rsidRPr="00863C8D" w:rsidRDefault="00431DB0" w:rsidP="004C0AD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 xml:space="preserve">Doch komplexe Systeme leben nicht allein von internem Know-how, auch spezialisierte Partner bringen die notwendige Expertise mit ein. 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So arbeitet </w:t>
      </w:r>
      <w:r w:rsidR="0083138B">
        <w:rPr>
          <w:rFonts w:ascii="CorpoS" w:eastAsia="Times New Roman" w:hAnsi="CorpoS" w:cs="Times New Roman"/>
          <w:lang w:val="de-DE" w:eastAsia="en-GB"/>
        </w:rPr>
        <w:t>GEBHARDT</w:t>
      </w:r>
      <w:r w:rsidR="0083138B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A624B1" w:rsidRPr="00863C8D">
        <w:rPr>
          <w:rFonts w:ascii="CorpoS" w:eastAsia="Times New Roman" w:hAnsi="CorpoS" w:cs="Times New Roman"/>
          <w:lang w:val="de-DE" w:eastAsia="en-GB"/>
        </w:rPr>
        <w:t>mit LAPP an vorkonfektionierten, steckbaren Verbindungslösungen</w:t>
      </w:r>
      <w:r w:rsidR="00CD32F6" w:rsidRPr="00863C8D">
        <w:rPr>
          <w:rFonts w:ascii="CorpoS" w:eastAsia="Times New Roman" w:hAnsi="CorpoS" w:cs="Times New Roman"/>
          <w:lang w:val="de-DE" w:eastAsia="en-GB"/>
        </w:rPr>
        <w:t xml:space="preserve">, die 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die Installationszeiten </w:t>
      </w:r>
      <w:r w:rsidR="00CD32F6" w:rsidRPr="00863C8D">
        <w:rPr>
          <w:rFonts w:ascii="CorpoS" w:eastAsia="Times New Roman" w:hAnsi="CorpoS" w:cs="Times New Roman"/>
          <w:lang w:val="de-DE" w:eastAsia="en-GB"/>
        </w:rPr>
        <w:t xml:space="preserve">verkürzen </w:t>
      </w:r>
      <w:r w:rsidR="00A624B1" w:rsidRPr="00863C8D">
        <w:rPr>
          <w:rFonts w:ascii="CorpoS" w:eastAsia="Times New Roman" w:hAnsi="CorpoS" w:cs="Times New Roman"/>
          <w:lang w:val="de-DE" w:eastAsia="en-GB"/>
        </w:rPr>
        <w:t>und Fehlerquellen</w:t>
      </w:r>
      <w:r w:rsidR="00CD32F6" w:rsidRPr="00863C8D">
        <w:rPr>
          <w:rFonts w:ascii="CorpoS" w:eastAsia="Times New Roman" w:hAnsi="CorpoS" w:cs="Times New Roman"/>
          <w:lang w:val="de-DE" w:eastAsia="en-GB"/>
        </w:rPr>
        <w:t xml:space="preserve"> minimieren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. Auch Technologien wie der ETHERLINE® GUARD </w:t>
      </w:r>
      <w:r w:rsidR="004C0AD5" w:rsidRPr="00863C8D">
        <w:rPr>
          <w:rFonts w:ascii="CorpoS" w:eastAsia="Times New Roman" w:hAnsi="CorpoS" w:cs="Times New Roman"/>
          <w:lang w:val="de-DE" w:eastAsia="en-GB"/>
        </w:rPr>
        <w:t xml:space="preserve">von LAPP tragen dazu bei, die Anlagenverfügbarkeit zu erhöhen. Das Gerät überwacht den Zustand von Datenleitungen und ermöglicht so eine planbare Wartung. </w:t>
      </w:r>
    </w:p>
    <w:p w14:paraId="5D778EE2" w14:textId="1A4E9975" w:rsidR="00800FEF" w:rsidRPr="00863C8D" w:rsidRDefault="004B245F" w:rsidP="00800FEF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863C8D">
        <w:rPr>
          <w:rFonts w:ascii="CorpoS" w:eastAsia="Times New Roman" w:hAnsi="CorpoS" w:cs="Times New Roman"/>
          <w:b/>
          <w:bCs/>
          <w:lang w:val="de-DE" w:eastAsia="en-GB"/>
        </w:rPr>
        <w:t>L</w:t>
      </w:r>
      <w:r w:rsidR="00405819" w:rsidRPr="00863C8D">
        <w:rPr>
          <w:rFonts w:ascii="CorpoS" w:eastAsia="Times New Roman" w:hAnsi="CorpoS" w:cs="Times New Roman"/>
          <w:b/>
          <w:bCs/>
          <w:lang w:val="de-DE" w:eastAsia="en-GB"/>
        </w:rPr>
        <w:t>ösungen</w:t>
      </w:r>
      <w:r w:rsidR="009A12D8" w:rsidRPr="00863C8D">
        <w:rPr>
          <w:rFonts w:ascii="CorpoS" w:eastAsia="Times New Roman" w:hAnsi="CorpoS" w:cs="Times New Roman"/>
          <w:b/>
          <w:bCs/>
          <w:lang w:val="de-DE" w:eastAsia="en-GB"/>
        </w:rPr>
        <w:t xml:space="preserve"> von </w:t>
      </w:r>
      <w:r w:rsidR="0083138B">
        <w:rPr>
          <w:rFonts w:ascii="CorpoS" w:eastAsia="Times New Roman" w:hAnsi="CorpoS" w:cs="Times New Roman"/>
          <w:b/>
          <w:bCs/>
          <w:lang w:val="de-DE" w:eastAsia="en-GB"/>
        </w:rPr>
        <w:t>GEBHARDT</w:t>
      </w:r>
      <w:r w:rsidR="0083138B" w:rsidRPr="00863C8D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405819" w:rsidRPr="00863C8D">
        <w:rPr>
          <w:rFonts w:ascii="CorpoS" w:eastAsia="Times New Roman" w:hAnsi="CorpoS" w:cs="Times New Roman"/>
          <w:b/>
          <w:bCs/>
          <w:lang w:val="de-DE" w:eastAsia="en-GB"/>
        </w:rPr>
        <w:t>im Praxiseinsatz</w:t>
      </w:r>
    </w:p>
    <w:p w14:paraId="00FBBEE4" w14:textId="2BE4E8A4" w:rsidR="006074D4" w:rsidRPr="00863C8D" w:rsidRDefault="00D84A36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 xml:space="preserve">Wie </w:t>
      </w:r>
      <w:r w:rsidR="002611BA" w:rsidRPr="00863C8D">
        <w:rPr>
          <w:rFonts w:ascii="CorpoS" w:eastAsia="Times New Roman" w:hAnsi="CorpoS" w:cs="Times New Roman"/>
          <w:lang w:val="de-DE" w:eastAsia="en-GB"/>
        </w:rPr>
        <w:t>lässt sich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das in der Praxis </w:t>
      </w:r>
      <w:r w:rsidR="002611BA" w:rsidRPr="00863C8D">
        <w:rPr>
          <w:rFonts w:ascii="CorpoS" w:eastAsia="Times New Roman" w:hAnsi="CorpoS" w:cs="Times New Roman"/>
          <w:lang w:val="de-DE" w:eastAsia="en-GB"/>
        </w:rPr>
        <w:t>realisieren</w:t>
      </w:r>
      <w:r w:rsidR="00D63668" w:rsidRPr="00863C8D">
        <w:rPr>
          <w:rFonts w:ascii="CorpoS" w:eastAsia="Times New Roman" w:hAnsi="CorpoS" w:cs="Times New Roman"/>
          <w:lang w:val="de-DE" w:eastAsia="en-GB"/>
        </w:rPr>
        <w:t>?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Verschiedene Anwendungen aus dem Portfolio </w:t>
      </w:r>
      <w:r w:rsidR="00EC7944" w:rsidRPr="00863C8D">
        <w:rPr>
          <w:rFonts w:ascii="CorpoS" w:eastAsia="Times New Roman" w:hAnsi="CorpoS" w:cs="Times New Roman"/>
          <w:lang w:val="de-DE" w:eastAsia="en-GB"/>
        </w:rPr>
        <w:t xml:space="preserve">von </w:t>
      </w:r>
      <w:r w:rsidR="0083138B">
        <w:rPr>
          <w:rFonts w:ascii="CorpoS" w:eastAsia="Times New Roman" w:hAnsi="CorpoS" w:cs="Times New Roman"/>
          <w:lang w:val="de-DE" w:eastAsia="en-GB"/>
        </w:rPr>
        <w:t>GEBHARDT</w:t>
      </w:r>
      <w:r w:rsidR="0083138B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zeigen, wie die Kombination aus modularer Hardware, intelligenter Software und zuverlässiger Verbindungstechnik </w:t>
      </w:r>
      <w:r w:rsidR="002611BA" w:rsidRPr="00863C8D">
        <w:rPr>
          <w:rFonts w:ascii="CorpoS" w:eastAsia="Times New Roman" w:hAnsi="CorpoS" w:cs="Times New Roman"/>
          <w:lang w:val="de-DE" w:eastAsia="en-GB"/>
        </w:rPr>
        <w:t xml:space="preserve">zusammenspielt. </w:t>
      </w:r>
      <w:r w:rsidR="000F0865" w:rsidRPr="00863C8D">
        <w:rPr>
          <w:rFonts w:ascii="CorpoS" w:eastAsia="Times New Roman" w:hAnsi="CorpoS" w:cs="Times New Roman"/>
          <w:lang w:val="de-DE" w:eastAsia="en-GB"/>
        </w:rPr>
        <w:t xml:space="preserve">Das </w:t>
      </w:r>
      <w:r w:rsidR="0083138B">
        <w:rPr>
          <w:rFonts w:ascii="CorpoS" w:eastAsia="Times New Roman" w:hAnsi="CorpoS" w:cs="Times New Roman"/>
          <w:lang w:val="de-DE" w:eastAsia="en-GB"/>
        </w:rPr>
        <w:t xml:space="preserve">GEBHARDT </w:t>
      </w:r>
      <w:r w:rsidR="00A624B1" w:rsidRPr="00863C8D">
        <w:rPr>
          <w:rFonts w:ascii="CorpoS" w:eastAsia="Times New Roman" w:hAnsi="CorpoS" w:cs="Times New Roman"/>
          <w:lang w:val="de-DE" w:eastAsia="en-GB"/>
        </w:rPr>
        <w:t>Omnipallet® Paletten-Shuttlesystem</w:t>
      </w:r>
      <w:r w:rsidR="000F0865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ermöglicht </w:t>
      </w:r>
      <w:r w:rsidR="00D63668" w:rsidRPr="00863C8D">
        <w:rPr>
          <w:rFonts w:ascii="CorpoS" w:eastAsia="Times New Roman" w:hAnsi="CorpoS" w:cs="Times New Roman"/>
          <w:lang w:val="de-DE" w:eastAsia="en-GB"/>
        </w:rPr>
        <w:t xml:space="preserve">beispielsweise 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die hochflexible Lagerung und den Transport von Paletten. Die Shuttles bewegen sich autonom in den Regalgassen und passen sich dynamisch an unterschiedliche Ladeeinheiten an. </w:t>
      </w:r>
      <w:r w:rsidR="006074D4" w:rsidRPr="00863C8D">
        <w:rPr>
          <w:rFonts w:ascii="CorpoS" w:eastAsia="Times New Roman" w:hAnsi="CorpoS" w:cs="Times New Roman"/>
          <w:lang w:val="de-DE" w:eastAsia="en-GB"/>
        </w:rPr>
        <w:t>Aufgrund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der modularen Bauweise kann das System</w:t>
      </w:r>
      <w:r w:rsidR="006074D4" w:rsidRPr="00863C8D">
        <w:rPr>
          <w:rFonts w:ascii="CorpoS" w:eastAsia="Times New Roman" w:hAnsi="CorpoS" w:cs="Times New Roman"/>
          <w:lang w:val="de-DE" w:eastAsia="en-GB"/>
        </w:rPr>
        <w:t xml:space="preserve"> bei </w:t>
      </w:r>
      <w:r w:rsidR="006074D4" w:rsidRPr="00863C8D">
        <w:rPr>
          <w:rFonts w:ascii="CorpoS" w:eastAsia="Times New Roman" w:hAnsi="CorpoS" w:cs="Times New Roman"/>
          <w:lang w:val="de-DE" w:eastAsia="en-GB"/>
        </w:rPr>
        <w:lastRenderedPageBreak/>
        <w:t xml:space="preserve">steigendem Auftragsvolumen oder sich ändernder Produktpaletten schnell erweitert werden. </w:t>
      </w:r>
    </w:p>
    <w:p w14:paraId="47CBF81B" w14:textId="14005F3B" w:rsidR="00A624B1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6D68334A" w14:textId="7AB86B22" w:rsidR="00A624B1" w:rsidRPr="00863C8D" w:rsidRDefault="006E0454" w:rsidP="000F086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 xml:space="preserve">Auch das </w:t>
      </w:r>
      <w:r w:rsidR="0083138B">
        <w:rPr>
          <w:rFonts w:ascii="CorpoS" w:eastAsia="Times New Roman" w:hAnsi="CorpoS" w:cs="Times New Roman"/>
          <w:lang w:val="de-DE" w:eastAsia="en-GB"/>
        </w:rPr>
        <w:t xml:space="preserve">GEBHARDT 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KARIS® </w:t>
      </w:r>
      <w:r w:rsidR="00993A0E">
        <w:rPr>
          <w:rFonts w:ascii="CorpoS" w:eastAsia="Times New Roman" w:hAnsi="CorpoS" w:cs="Times New Roman"/>
          <w:lang w:val="de-DE" w:eastAsia="en-GB"/>
        </w:rPr>
        <w:t>Bauform 3 (</w:t>
      </w:r>
      <w:r w:rsidR="00A624B1" w:rsidRPr="00863C8D">
        <w:rPr>
          <w:rFonts w:ascii="CorpoS" w:eastAsia="Times New Roman" w:hAnsi="CorpoS" w:cs="Times New Roman"/>
          <w:lang w:val="de-DE" w:eastAsia="en-GB"/>
        </w:rPr>
        <w:t>BF3</w:t>
      </w:r>
      <w:r w:rsidR="00993A0E">
        <w:rPr>
          <w:rFonts w:ascii="CorpoS" w:eastAsia="Times New Roman" w:hAnsi="CorpoS" w:cs="Times New Roman"/>
          <w:lang w:val="de-DE" w:eastAsia="en-GB"/>
        </w:rPr>
        <w:t>)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zeigt, wie flexibel Materialflüsse in der Praxis gestaltet werden können. </w:t>
      </w:r>
      <w:r w:rsidR="00A616E3" w:rsidRPr="00863C8D">
        <w:rPr>
          <w:rFonts w:ascii="CorpoS" w:eastAsia="Times New Roman" w:hAnsi="CorpoS" w:cs="Times New Roman"/>
          <w:lang w:val="de-DE" w:eastAsia="en-GB"/>
        </w:rPr>
        <w:t xml:space="preserve">Das </w:t>
      </w:r>
      <w:r w:rsidR="00436A99">
        <w:rPr>
          <w:rFonts w:ascii="CorpoS" w:eastAsia="Times New Roman" w:hAnsi="CorpoS" w:cs="Times New Roman"/>
          <w:lang w:val="de-DE" w:eastAsia="en-GB"/>
        </w:rPr>
        <w:t>F</w:t>
      </w:r>
      <w:r w:rsidR="00A616E3" w:rsidRPr="00863C8D">
        <w:rPr>
          <w:rFonts w:ascii="CorpoS" w:eastAsia="Times New Roman" w:hAnsi="CorpoS" w:cs="Times New Roman"/>
          <w:lang w:val="de-DE" w:eastAsia="en-GB"/>
        </w:rPr>
        <w:t xml:space="preserve">ahrerlose Transportsystem transportiert </w:t>
      </w:r>
      <w:r w:rsidR="00A624B1" w:rsidRPr="00863C8D">
        <w:rPr>
          <w:rFonts w:ascii="CorpoS" w:eastAsia="Times New Roman" w:hAnsi="CorpoS" w:cs="Times New Roman"/>
          <w:lang w:val="de-DE" w:eastAsia="en-GB"/>
        </w:rPr>
        <w:t>Waren unabhängig festgelegte</w:t>
      </w:r>
      <w:r w:rsidR="00A616E3" w:rsidRPr="00863C8D">
        <w:rPr>
          <w:rFonts w:ascii="CorpoS" w:eastAsia="Times New Roman" w:hAnsi="CorpoS" w:cs="Times New Roman"/>
          <w:lang w:val="de-DE" w:eastAsia="en-GB"/>
        </w:rPr>
        <w:t>r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Routen und </w:t>
      </w:r>
      <w:r w:rsidR="00A616E3" w:rsidRPr="00863C8D">
        <w:rPr>
          <w:rFonts w:ascii="CorpoS" w:eastAsia="Times New Roman" w:hAnsi="CorpoS" w:cs="Times New Roman"/>
          <w:lang w:val="de-DE" w:eastAsia="en-GB"/>
        </w:rPr>
        <w:t>organisiert so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auch in </w:t>
      </w:r>
      <w:r w:rsidR="00A616E3" w:rsidRPr="00863C8D">
        <w:rPr>
          <w:rFonts w:ascii="CorpoS" w:eastAsia="Times New Roman" w:hAnsi="CorpoS" w:cs="Times New Roman"/>
          <w:lang w:val="de-DE" w:eastAsia="en-GB"/>
        </w:rPr>
        <w:t>verwinkelten Lagerstrukturen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A616E3" w:rsidRPr="00863C8D">
        <w:rPr>
          <w:rFonts w:ascii="CorpoS" w:eastAsia="Times New Roman" w:hAnsi="CorpoS" w:cs="Times New Roman"/>
          <w:lang w:val="de-DE" w:eastAsia="en-GB"/>
        </w:rPr>
        <w:t xml:space="preserve">den </w:t>
      </w:r>
      <w:r w:rsidR="00A624B1" w:rsidRPr="00863C8D">
        <w:rPr>
          <w:rFonts w:ascii="CorpoS" w:eastAsia="Times New Roman" w:hAnsi="CorpoS" w:cs="Times New Roman"/>
          <w:lang w:val="de-DE" w:eastAsia="en-GB"/>
        </w:rPr>
        <w:t>Materialfl</w:t>
      </w:r>
      <w:r w:rsidR="00436A99">
        <w:rPr>
          <w:rFonts w:ascii="CorpoS" w:eastAsia="Times New Roman" w:hAnsi="CorpoS" w:cs="Times New Roman"/>
          <w:lang w:val="de-DE" w:eastAsia="en-GB"/>
        </w:rPr>
        <w:t>uss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effizient. Seine kompakte Bauform </w:t>
      </w:r>
      <w:r w:rsidR="009A12D8" w:rsidRPr="00863C8D">
        <w:rPr>
          <w:rFonts w:ascii="CorpoS" w:eastAsia="Times New Roman" w:hAnsi="CorpoS" w:cs="Times New Roman"/>
          <w:lang w:val="de-DE" w:eastAsia="en-GB"/>
        </w:rPr>
        <w:t xml:space="preserve">macht das KARIS® BF3 wendig </w:t>
      </w:r>
      <w:r w:rsidR="00A624B1" w:rsidRPr="00863C8D">
        <w:rPr>
          <w:rFonts w:ascii="CorpoS" w:eastAsia="Times New Roman" w:hAnsi="CorpoS" w:cs="Times New Roman"/>
          <w:lang w:val="de-DE" w:eastAsia="en-GB"/>
        </w:rPr>
        <w:t>in engen Gängen</w:t>
      </w:r>
      <w:r w:rsidR="009A12D8" w:rsidRPr="00863C8D">
        <w:rPr>
          <w:rFonts w:ascii="CorpoS" w:eastAsia="Times New Roman" w:hAnsi="CorpoS" w:cs="Times New Roman"/>
          <w:lang w:val="de-DE" w:eastAsia="en-GB"/>
        </w:rPr>
        <w:t xml:space="preserve"> und die Anbindung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in die Steuerungssoftware </w:t>
      </w:r>
      <w:r w:rsidR="009A12D8" w:rsidRPr="00863C8D">
        <w:rPr>
          <w:rFonts w:ascii="CorpoS" w:eastAsia="Times New Roman" w:hAnsi="CorpoS" w:cs="Times New Roman"/>
          <w:lang w:val="de-DE" w:eastAsia="en-GB"/>
        </w:rPr>
        <w:t xml:space="preserve">sorgt für 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eine </w:t>
      </w:r>
      <w:r w:rsidR="009A12D8" w:rsidRPr="00863C8D">
        <w:rPr>
          <w:rFonts w:ascii="CorpoS" w:eastAsia="Times New Roman" w:hAnsi="CorpoS" w:cs="Times New Roman"/>
          <w:lang w:val="de-DE" w:eastAsia="en-GB"/>
        </w:rPr>
        <w:t>optimale</w:t>
      </w:r>
      <w:r w:rsidR="00A624B1" w:rsidRPr="00863C8D">
        <w:rPr>
          <w:rFonts w:ascii="CorpoS" w:eastAsia="Times New Roman" w:hAnsi="CorpoS" w:cs="Times New Roman"/>
          <w:lang w:val="de-DE" w:eastAsia="en-GB"/>
        </w:rPr>
        <w:t xml:space="preserve"> Routenplanung.</w:t>
      </w:r>
    </w:p>
    <w:p w14:paraId="51847EEA" w14:textId="77777777" w:rsidR="00A624B1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0302287C" w14:textId="0DC5A559" w:rsidR="00800FEF" w:rsidRPr="00863C8D" w:rsidRDefault="00D84A36" w:rsidP="00456EBE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 xml:space="preserve">Und wenn die Projekte noch komplexer werden? Dann verbindet </w:t>
      </w:r>
      <w:r w:rsidR="0083138B">
        <w:rPr>
          <w:rFonts w:ascii="CorpoS" w:eastAsia="Times New Roman" w:hAnsi="CorpoS" w:cs="Times New Roman"/>
          <w:lang w:val="de-DE" w:eastAsia="en-GB"/>
        </w:rPr>
        <w:t>GEBHARDT</w:t>
      </w:r>
      <w:r w:rsidR="0083138B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456EBE" w:rsidRPr="00863C8D">
        <w:rPr>
          <w:rFonts w:ascii="CorpoS" w:eastAsia="Times New Roman" w:hAnsi="CorpoS" w:cs="Times New Roman"/>
          <w:lang w:val="de-DE" w:eastAsia="en-GB"/>
        </w:rPr>
        <w:t xml:space="preserve">Regalbediengeräte, Fördertechnik, Sorter und AMRs zu einem durchgängigen Lagerökosystem. 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Über </w:t>
      </w:r>
      <w:r w:rsidR="00456EBE" w:rsidRPr="00863C8D">
        <w:rPr>
          <w:rFonts w:ascii="CorpoS" w:eastAsia="Times New Roman" w:hAnsi="CorpoS" w:cs="Times New Roman"/>
          <w:lang w:val="de-DE" w:eastAsia="en-GB"/>
        </w:rPr>
        <w:t xml:space="preserve">einheitliche Schnittstellen und Steuerungen 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sind alle Komponenten </w:t>
      </w:r>
      <w:r w:rsidR="00456EBE" w:rsidRPr="00863C8D">
        <w:rPr>
          <w:rFonts w:ascii="CorpoS" w:eastAsia="Times New Roman" w:hAnsi="CorpoS" w:cs="Times New Roman"/>
          <w:lang w:val="de-DE" w:eastAsia="en-GB"/>
        </w:rPr>
        <w:t xml:space="preserve">vernetzt, sodass Materialflüsse transparent </w:t>
      </w:r>
      <w:r w:rsidRPr="00863C8D">
        <w:rPr>
          <w:rFonts w:ascii="CorpoS" w:eastAsia="Times New Roman" w:hAnsi="CorpoS" w:cs="Times New Roman"/>
          <w:lang w:val="de-DE" w:eastAsia="en-GB"/>
        </w:rPr>
        <w:t>bleiben</w:t>
      </w:r>
      <w:r w:rsidR="00456EBE" w:rsidRPr="00863C8D">
        <w:rPr>
          <w:rFonts w:ascii="CorpoS" w:eastAsia="Times New Roman" w:hAnsi="CorpoS" w:cs="Times New Roman"/>
          <w:lang w:val="de-DE" w:eastAsia="en-GB"/>
        </w:rPr>
        <w:t xml:space="preserve"> und bei Bedarf kurzfristig umkonfiguriert werden können.</w:t>
      </w:r>
    </w:p>
    <w:p w14:paraId="679268E7" w14:textId="2D8DE910" w:rsidR="00800FEF" w:rsidRPr="00863C8D" w:rsidRDefault="00293024" w:rsidP="00293024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863C8D">
        <w:rPr>
          <w:rFonts w:ascii="CorpoS" w:eastAsia="Times New Roman" w:hAnsi="CorpoS" w:cs="Times New Roman"/>
          <w:b/>
          <w:bCs/>
          <w:lang w:val="de-DE" w:eastAsia="en-GB"/>
        </w:rPr>
        <w:t>Partnerschaften als</w:t>
      </w:r>
      <w:r w:rsidR="00DE4D5E" w:rsidRPr="00863C8D">
        <w:rPr>
          <w:rFonts w:ascii="CorpoS" w:eastAsia="Times New Roman" w:hAnsi="CorpoS" w:cs="Times New Roman"/>
          <w:b/>
          <w:bCs/>
          <w:lang w:val="de-DE" w:eastAsia="en-GB"/>
        </w:rPr>
        <w:t xml:space="preserve"> Erfolgstreiber</w:t>
      </w:r>
    </w:p>
    <w:p w14:paraId="3E7D1324" w14:textId="671DAB48" w:rsidR="00A624B1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 xml:space="preserve">Flexibilität, Modularität und Digitalisierung </w:t>
      </w:r>
      <w:r w:rsidR="00AB35FC" w:rsidRPr="00863C8D">
        <w:rPr>
          <w:rFonts w:ascii="CorpoS" w:eastAsia="Times New Roman" w:hAnsi="CorpoS" w:cs="Times New Roman"/>
          <w:lang w:val="de-DE" w:eastAsia="en-GB"/>
        </w:rPr>
        <w:t xml:space="preserve">prägen also die Intralogistik von morgen. Umso wichtiger </w:t>
      </w:r>
      <w:r w:rsidR="000D1A90" w:rsidRPr="00863C8D">
        <w:rPr>
          <w:rFonts w:ascii="CorpoS" w:eastAsia="Times New Roman" w:hAnsi="CorpoS" w:cs="Times New Roman"/>
          <w:lang w:val="de-DE" w:eastAsia="en-GB"/>
        </w:rPr>
        <w:t>wird</w:t>
      </w:r>
      <w:r w:rsidR="00AB35FC" w:rsidRPr="00863C8D">
        <w:rPr>
          <w:rFonts w:ascii="CorpoS" w:eastAsia="Times New Roman" w:hAnsi="CorpoS" w:cs="Times New Roman"/>
          <w:lang w:val="de-DE" w:eastAsia="en-GB"/>
        </w:rPr>
        <w:t xml:space="preserve"> die 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Fähigkeit, diese Elemente nahtlos miteinander zu verbinden. </w:t>
      </w:r>
      <w:r w:rsidR="00EE1891" w:rsidRPr="00863C8D">
        <w:rPr>
          <w:rFonts w:ascii="CorpoS" w:eastAsia="Times New Roman" w:hAnsi="CorpoS" w:cs="Times New Roman"/>
          <w:lang w:val="de-DE" w:eastAsia="en-GB"/>
        </w:rPr>
        <w:t xml:space="preserve">Für </w:t>
      </w:r>
      <w:r w:rsidR="0083138B">
        <w:rPr>
          <w:rFonts w:ascii="CorpoS" w:eastAsia="Times New Roman" w:hAnsi="CorpoS" w:cs="Times New Roman"/>
          <w:lang w:val="de-DE" w:eastAsia="en-GB"/>
        </w:rPr>
        <w:t>GEBHARDT</w:t>
      </w:r>
      <w:r w:rsidR="0083138B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EE1891" w:rsidRPr="00863C8D">
        <w:rPr>
          <w:rFonts w:ascii="CorpoS" w:eastAsia="Times New Roman" w:hAnsi="CorpoS" w:cs="Times New Roman"/>
          <w:lang w:val="de-DE" w:eastAsia="en-GB"/>
        </w:rPr>
        <w:t>ist das eine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EE1891" w:rsidRPr="00863C8D">
        <w:rPr>
          <w:rFonts w:ascii="CorpoS" w:eastAsia="Times New Roman" w:hAnsi="CorpoS" w:cs="Times New Roman"/>
          <w:lang w:val="de-DE" w:eastAsia="en-GB"/>
        </w:rPr>
        <w:t xml:space="preserve">hochtechnologische, </w:t>
      </w:r>
      <w:r w:rsidRPr="00863C8D">
        <w:rPr>
          <w:rFonts w:ascii="CorpoS" w:eastAsia="Times New Roman" w:hAnsi="CorpoS" w:cs="Times New Roman"/>
          <w:lang w:val="de-DE" w:eastAsia="en-GB"/>
        </w:rPr>
        <w:t>aber auch partnerschaftliche Aufgabe. „Kein Unternehmen kann die Herausforderungen der kommenden Jahre allein lösen. Entscheidend wird sein, Wissen, Technologien und Ressourcen zu bündeln“, betont Jan Schlichting.</w:t>
      </w:r>
    </w:p>
    <w:p w14:paraId="5F54125C" w14:textId="77777777" w:rsidR="00A624B1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37513BCC" w14:textId="4A680DBB" w:rsidR="00A624B1" w:rsidRPr="00863C8D" w:rsidRDefault="00A43E6E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>Zukunftsfähige Systeme entstehen in enger Zusammenarbeit entlang der gesamten Wertschöpfungskette,</w:t>
      </w:r>
      <w:r w:rsidR="002611BA"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mit </w:t>
      </w:r>
      <w:r w:rsidR="002611BA" w:rsidRPr="00863C8D">
        <w:rPr>
          <w:rFonts w:ascii="CorpoS" w:eastAsia="Times New Roman" w:hAnsi="CorpoS" w:cs="Times New Roman"/>
          <w:lang w:val="de-DE" w:eastAsia="en-GB"/>
        </w:rPr>
        <w:t>Partnern wie LAPP.</w:t>
      </w:r>
      <w:r w:rsidRPr="00863C8D">
        <w:rPr>
          <w:rFonts w:ascii="CorpoS" w:eastAsia="Times New Roman" w:hAnsi="CorpoS" w:cs="Times New Roman"/>
          <w:lang w:val="de-DE" w:eastAsia="en-GB"/>
        </w:rPr>
        <w:t xml:space="preserve"> </w:t>
      </w:r>
      <w:r w:rsidR="00A624B1" w:rsidRPr="00863C8D">
        <w:rPr>
          <w:rFonts w:ascii="CorpoS" w:eastAsia="Times New Roman" w:hAnsi="CorpoS" w:cs="Times New Roman"/>
          <w:lang w:val="de-DE" w:eastAsia="en-GB"/>
        </w:rPr>
        <w:t>Vorkonfektionierte, standardisierte Verbindungslösungen beschleunigen die Implementierung, minimieren Risiken und eröffnen neue Möglichkeiten für intelligente, vernetzte Systeme.</w:t>
      </w:r>
    </w:p>
    <w:p w14:paraId="426FDBEC" w14:textId="77777777" w:rsidR="00A624B1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7AAD0658" w14:textId="714659E5" w:rsidR="00293024" w:rsidRPr="00863C8D" w:rsidRDefault="00A624B1" w:rsidP="00A624B1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 xml:space="preserve">„Unser Ziel ist es, gemeinsam mit unseren Partnern die nächste Generation der Intralogistik zu gestalten: Lösungen, die nicht nur heutigen Anforderungen genügen, sondern auch künftige Veränderungen mitgehen“, sagt Kai Großkinsky. So entsteht ein Ökosystem, in dem Technik, Software und Service über den </w:t>
      </w:r>
      <w:r w:rsidRPr="00863C8D">
        <w:rPr>
          <w:rFonts w:ascii="CorpoS" w:eastAsia="Times New Roman" w:hAnsi="CorpoS" w:cs="Times New Roman"/>
          <w:lang w:val="de-DE" w:eastAsia="en-GB"/>
        </w:rPr>
        <w:lastRenderedPageBreak/>
        <w:t>gesamten Lebenszyklus hinweg zusammenspielen und den Betreiber</w:t>
      </w:r>
      <w:r w:rsidR="0007527D" w:rsidRPr="00863C8D">
        <w:rPr>
          <w:rFonts w:ascii="CorpoS" w:eastAsia="Times New Roman" w:hAnsi="CorpoS" w:cs="Times New Roman"/>
          <w:lang w:val="de-DE" w:eastAsia="en-GB"/>
        </w:rPr>
        <w:t>:inne</w:t>
      </w:r>
      <w:r w:rsidRPr="00863C8D">
        <w:rPr>
          <w:rFonts w:ascii="CorpoS" w:eastAsia="Times New Roman" w:hAnsi="CorpoS" w:cs="Times New Roman"/>
          <w:lang w:val="de-DE" w:eastAsia="en-GB"/>
        </w:rPr>
        <w:t>n maximale Verfügbarkeit und Investitionssicherheit biet</w:t>
      </w:r>
      <w:r w:rsidR="00450E6E">
        <w:rPr>
          <w:rFonts w:ascii="CorpoS" w:eastAsia="Times New Roman" w:hAnsi="CorpoS" w:cs="Times New Roman"/>
          <w:lang w:val="de-DE" w:eastAsia="en-GB"/>
        </w:rPr>
        <w:t>en</w:t>
      </w:r>
      <w:r w:rsidRPr="00863C8D">
        <w:rPr>
          <w:rFonts w:ascii="CorpoS" w:eastAsia="Times New Roman" w:hAnsi="CorpoS" w:cs="Times New Roman"/>
          <w:lang w:val="de-DE" w:eastAsia="en-GB"/>
        </w:rPr>
        <w:t>.</w:t>
      </w:r>
    </w:p>
    <w:p w14:paraId="01486D16" w14:textId="33225AB4" w:rsidR="00F870DE" w:rsidRPr="0011575C" w:rsidRDefault="00CA49DD" w:rsidP="00CA49DD">
      <w:pPr>
        <w:spacing w:before="240" w:after="100" w:afterAutospacing="1" w:line="312" w:lineRule="auto"/>
        <w:jc w:val="center"/>
        <w:rPr>
          <w:rFonts w:ascii="CorpoS" w:eastAsia="Times New Roman" w:hAnsi="CorpoS" w:cs="Times New Roman"/>
          <w:b/>
          <w:bCs/>
          <w:color w:val="FF7100"/>
          <w:lang w:val="de-DE" w:eastAsia="en-GB"/>
        </w:rPr>
      </w:pPr>
      <w:r w:rsidRPr="0011575C">
        <w:rPr>
          <w:rFonts w:ascii="CorpoS" w:eastAsia="Times New Roman" w:hAnsi="CorpoS" w:cs="Times New Roman"/>
          <w:b/>
          <w:bCs/>
          <w:color w:val="FF7100"/>
          <w:lang w:val="de-DE" w:eastAsia="en-GB"/>
        </w:rPr>
        <w:t>***</w:t>
      </w:r>
    </w:p>
    <w:p w14:paraId="050F6CAD" w14:textId="54FE6FCF" w:rsidR="00225458" w:rsidRPr="00863C8D" w:rsidRDefault="00225458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863C8D">
        <w:rPr>
          <w:rFonts w:ascii="CorpoS" w:eastAsia="Times New Roman" w:hAnsi="CorpoS" w:cs="Times New Roman"/>
          <w:b/>
          <w:bCs/>
          <w:lang w:val="de-DE" w:eastAsia="en-GB"/>
        </w:rPr>
        <w:t>Bildmaterial</w:t>
      </w:r>
    </w:p>
    <w:p w14:paraId="4D906FF8" w14:textId="1098E7B9" w:rsidR="00225458" w:rsidRPr="0011575C" w:rsidRDefault="000E4B7D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863C8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 w:rsidRPr="00863C8D">
        <w:rPr>
          <w:rFonts w:ascii="CorpoS" w:eastAsia="Times New Roman" w:hAnsi="CorpoS" w:cs="Times New Roman"/>
          <w:lang w:val="de-DE" w:eastAsia="en-GB"/>
        </w:rPr>
        <w:t xml:space="preserve">. </w:t>
      </w:r>
      <w:r w:rsidRPr="00863C8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240"/>
      </w:tblGrid>
      <w:tr w:rsidR="00DB05C2" w:rsidRPr="00357491" w14:paraId="6F4353ED" w14:textId="77777777" w:rsidTr="00DB05C2">
        <w:tc>
          <w:tcPr>
            <w:tcW w:w="3681" w:type="dxa"/>
          </w:tcPr>
          <w:p w14:paraId="4693C861" w14:textId="77777777" w:rsidR="00D40EAC" w:rsidRDefault="00D40EAC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  <w:p w14:paraId="23389718" w14:textId="77777777" w:rsidR="00DB05C2" w:rsidRPr="00863C8D" w:rsidRDefault="00DB05C2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863C8D"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Fachpressekontakt:</w:t>
            </w:r>
          </w:p>
          <w:p w14:paraId="6257CBD0" w14:textId="77777777" w:rsidR="00357491" w:rsidRDefault="00357491" w:rsidP="00357491">
            <w:pPr>
              <w:spacing w:line="312" w:lineRule="auto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Claudia Stieglbauer</w:t>
            </w:r>
          </w:p>
          <w:p w14:paraId="5D32D88E" w14:textId="77777777" w:rsidR="00357491" w:rsidRDefault="00357491" w:rsidP="00357491">
            <w:pPr>
              <w:spacing w:line="312" w:lineRule="auto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Tel. +43 (0) 732 781272 201</w:t>
            </w:r>
          </w:p>
          <w:p w14:paraId="02AAB24E" w14:textId="77777777" w:rsidR="00357491" w:rsidRDefault="00357491" w:rsidP="00357491">
            <w:pPr>
              <w:spacing w:line="312" w:lineRule="auto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 xml:space="preserve">claudia.stieglbauer@lapp.com </w:t>
            </w:r>
          </w:p>
          <w:p w14:paraId="569B2F67" w14:textId="24EF0742" w:rsidR="00357491" w:rsidRDefault="00DB05C2" w:rsidP="00357491">
            <w:pPr>
              <w:spacing w:line="312" w:lineRule="auto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 w:rsidRPr="00863C8D"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="00357491"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LAPP Austria GmbH</w:t>
            </w:r>
          </w:p>
          <w:p w14:paraId="1A766DDF" w14:textId="77777777" w:rsidR="00357491" w:rsidRDefault="00357491" w:rsidP="00357491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Bremenstraße 8</w:t>
            </w:r>
          </w:p>
          <w:p w14:paraId="4C61BA42" w14:textId="77777777" w:rsidR="00357491" w:rsidRDefault="00357491" w:rsidP="00357491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A – 4030 Linz</w:t>
            </w:r>
          </w:p>
          <w:p w14:paraId="5C33634C" w14:textId="77777777" w:rsidR="00357491" w:rsidRDefault="00357491" w:rsidP="00357491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>www.lappaustria.at</w:t>
            </w:r>
          </w:p>
          <w:p w14:paraId="749E8521" w14:textId="3A7534F9" w:rsidR="00DB05C2" w:rsidRPr="00863C8D" w:rsidRDefault="00DB05C2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lang w:val="de-DE" w:eastAsia="en-GB"/>
              </w:rPr>
            </w:pPr>
          </w:p>
        </w:tc>
        <w:tc>
          <w:tcPr>
            <w:tcW w:w="4240" w:type="dxa"/>
          </w:tcPr>
          <w:p w14:paraId="7876D003" w14:textId="77777777" w:rsidR="00DB05C2" w:rsidRPr="009F2E13" w:rsidRDefault="00DB05C2" w:rsidP="00F706F9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  <w:p w14:paraId="438F96FA" w14:textId="77777777" w:rsidR="00D40EAC" w:rsidRDefault="00D40EAC" w:rsidP="009F2E13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</w:p>
          <w:p w14:paraId="00664A76" w14:textId="34BCB79A" w:rsidR="00DB05C2" w:rsidRPr="009F2E13" w:rsidRDefault="009F2E13" w:rsidP="009F2E13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9F2E13">
              <w:rPr>
                <w:rFonts w:ascii="CorpoS" w:eastAsia="Times New Roman" w:hAnsi="CorpoS" w:cs="Times New Roman"/>
                <w:lang w:val="de-DE" w:eastAsia="en-GB"/>
              </w:rPr>
              <w:t>Shirley Gläsner</w:t>
            </w:r>
            <w:r w:rsidR="00357491">
              <w:rPr>
                <w:rFonts w:ascii="CorpoS" w:eastAsia="Times New Roman" w:hAnsi="CorpoS" w:cs="Times New Roman"/>
                <w:lang w:val="de-DE" w:eastAsia="en-GB"/>
              </w:rPr>
              <w:t xml:space="preserve">, </w:t>
            </w:r>
            <w:r w:rsidRPr="009F2E13">
              <w:rPr>
                <w:rFonts w:ascii="CorpoS" w:eastAsia="Times New Roman" w:hAnsi="CorpoS" w:cs="Times New Roman"/>
                <w:lang w:val="de-DE" w:eastAsia="en-GB"/>
              </w:rPr>
              <w:t>Marketing Manager</w:t>
            </w:r>
            <w:r w:rsidRPr="009F2E13">
              <w:rPr>
                <w:rFonts w:ascii="CorpoS" w:eastAsia="Times New Roman" w:hAnsi="CorpoS" w:cs="Times New Roman"/>
                <w:lang w:val="de-DE" w:eastAsia="en-GB"/>
              </w:rPr>
              <w:br/>
              <w:t>Telefon: +49 173 2942070</w:t>
            </w:r>
            <w:r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Pr="00357491">
              <w:rPr>
                <w:rFonts w:ascii="CorpoS" w:eastAsia="Times New Roman" w:hAnsi="CorpoS" w:cs="Times New Roman"/>
                <w:u w:val="single"/>
                <w:lang w:val="de-DE" w:eastAsia="en-GB"/>
              </w:rPr>
              <w:t>s.glaesner@gebhardt-group.com</w:t>
            </w:r>
            <w:r w:rsidRPr="009F2E13"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Pr="009F2E13"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Pr="009F2E13">
              <w:rPr>
                <w:rFonts w:ascii="CorpoS" w:eastAsia="Times New Roman" w:hAnsi="CorpoS" w:cs="Times New Roman"/>
                <w:bCs/>
                <w:lang w:val="de-DE" w:eastAsia="en-GB"/>
              </w:rPr>
              <w:t>GEBHARDT Fördertechnik GmbH</w:t>
            </w:r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br/>
            </w:r>
            <w:r w:rsidRPr="009F2E13">
              <w:rPr>
                <w:rFonts w:ascii="CorpoS" w:eastAsia="Times New Roman" w:hAnsi="CorpoS" w:cs="Times New Roman"/>
                <w:lang w:val="de-DE" w:eastAsia="en-GB"/>
              </w:rPr>
              <w:t>Neulandstraße 28</w:t>
            </w:r>
            <w:r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Pr="009F2E13">
              <w:rPr>
                <w:rFonts w:ascii="CorpoS" w:eastAsia="Times New Roman" w:hAnsi="CorpoS" w:cs="Times New Roman"/>
                <w:lang w:val="de-DE" w:eastAsia="en-GB"/>
              </w:rPr>
              <w:t>74889 Sinsheim</w:t>
            </w:r>
          </w:p>
        </w:tc>
      </w:tr>
    </w:tbl>
    <w:p w14:paraId="53843BE7" w14:textId="69871155" w:rsidR="00357491" w:rsidRDefault="00357491" w:rsidP="00357491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Über LAPP:</w:t>
      </w:r>
    </w:p>
    <w:p w14:paraId="12FAEB55" w14:textId="77777777" w:rsidR="00357491" w:rsidRPr="00FF1F17" w:rsidRDefault="00357491" w:rsidP="00357491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Austria GmbH – ein Unternehmen der global agierenden LAPP Gruppe mit Hauptsitz in Stuttgart ist einer der führenden Anbieter von integrierten Lösungen und Markenprodukten im Bereich der Kabel- und Verbindungstechnologie. Zum Portfolio des Unternehmens gehören Kabel und hochflexible Leitungen, Industriesteckverbinder und Verschraubungstechnik, kundenindividuelle Konfektionslösungen, Automatisierungstechnik und Robotik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-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Lösungen für die intelligente Fabrik von morgen und technisches Zubehör. LAPPs Kernmarkt ist der Maschinen- und Anlagenbau. Weitere wichtige Absatzmärkte sind die Lebensmittelindustrie, die Logistik, der Energiesektor und die Mobilität.</w:t>
      </w:r>
    </w:p>
    <w:p w14:paraId="3F22CA43" w14:textId="77777777" w:rsidR="00357491" w:rsidRPr="00FF1F17" w:rsidRDefault="00357491" w:rsidP="00357491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Das Unternehmen wurde 1959 gegründet und befindet sich bis heute vollständig in Familienbesitz. Auf dem österreichischen Markt ist das Unternehmen seit 30 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lastRenderedPageBreak/>
        <w:t xml:space="preserve">Jahren präsent. Im Geschäftsjahr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20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24 erwirtschaftete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die LAPP Gruppe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einen konsolidierten Umsatz von etwas über 1,8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Milliarden Euro. LAPP beschäftigt weltweit rund 5.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7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00 Mitarbeitende,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fertigt an </w:t>
      </w:r>
      <w:r w:rsidRPr="005B0C29">
        <w:rPr>
          <w:rFonts w:ascii="CorpoS" w:hAnsi="CorpoS"/>
          <w:lang w:val="de-DE"/>
        </w:rPr>
        <w:t xml:space="preserve">26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internationalen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Standorten und ist in insgesamt über 80 Ländern weltweit aktiv. </w:t>
      </w:r>
    </w:p>
    <w:p w14:paraId="34B63087" w14:textId="77777777" w:rsidR="00357491" w:rsidRDefault="00357491" w:rsidP="00357491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4C7069C2" w14:textId="77777777" w:rsidR="00357491" w:rsidRDefault="00357491" w:rsidP="00357491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Folgen Sie LAPP:</w:t>
      </w:r>
    </w:p>
    <w:p w14:paraId="0F961298" w14:textId="77777777" w:rsidR="00357491" w:rsidRDefault="00357491" w:rsidP="00357491">
      <w:pPr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2B772DA1" wp14:editId="161E561A">
            <wp:extent cx="428625" cy="361950"/>
            <wp:effectExtent l="0" t="0" r="9525" b="0"/>
            <wp:docPr id="442818874" name="Grafik 4" descr="Ein Bild, das Text, Logo, Design, Schrift enthält.&#10;&#10;Automatisch generierte Beschreibu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in Bild, das Text, Logo, Design, Schrift enthält.&#10;&#10;Automatisch generierte Beschreibu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D9EA68" wp14:editId="57024BC8">
            <wp:extent cx="361950" cy="361950"/>
            <wp:effectExtent l="0" t="0" r="0" b="0"/>
            <wp:docPr id="1100123534" name="Grafik 3" descr="Ein Bild, das Kreis, weiß, Design enthält.&#10;&#10;Automatisch generierte Beschreibu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Kreis, weiß, Design enthält.&#10;&#10;Automatisch generierte Beschreibu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0E2213BF" wp14:editId="4C5C42EE">
            <wp:extent cx="361950" cy="361950"/>
            <wp:effectExtent l="0" t="0" r="0" b="0"/>
            <wp:docPr id="526976537" name="Grafik 2" descr="Ein Bild, das Symbol, Text enthält.&#10;&#10;Automatisch generierte Beschreibu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Symbol, Text enthält.&#10;&#10;Automatisch generierte Beschreibu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0A807550" wp14:editId="7D213129">
            <wp:extent cx="361950" cy="361950"/>
            <wp:effectExtent l="0" t="0" r="0" b="0"/>
            <wp:docPr id="1797587949" name="Grafik 1" descr="Ein Bild, das Logo, Text, weiß, Symbol enthält.&#10;&#10;Automatisch generierte Beschreibu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Text, weiß, Symbol enthält.&#10;&#10;Automatisch generierte Beschreibu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3FFE7" w14:textId="77777777" w:rsidR="00357491" w:rsidRDefault="00357491" w:rsidP="00357491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308CFA9D" w14:textId="77777777" w:rsidR="00357491" w:rsidRDefault="00357491" w:rsidP="00357491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1CA49E82" w14:textId="77777777" w:rsidR="00357491" w:rsidRPr="00863C8D" w:rsidRDefault="00357491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sectPr w:rsidR="00357491" w:rsidRPr="00863C8D" w:rsidSect="00417154">
      <w:headerReference w:type="default" r:id="rId20"/>
      <w:footerReference w:type="default" r:id="rId21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63A7" w14:textId="77777777" w:rsidR="00F06267" w:rsidRDefault="00F06267" w:rsidP="000E70DF">
      <w:r>
        <w:separator/>
      </w:r>
    </w:p>
  </w:endnote>
  <w:endnote w:type="continuationSeparator" w:id="0">
    <w:p w14:paraId="4DAC8D42" w14:textId="77777777" w:rsidR="00F06267" w:rsidRDefault="00F06267" w:rsidP="000E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Segoe UI Historic"/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25D1F9" id="Gerader Verbinde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5.35pt" to="417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ED29FD3" w14:textId="103A2DED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8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3F34" w14:textId="77777777" w:rsidR="00F06267" w:rsidRDefault="00F06267" w:rsidP="000E70DF">
      <w:r>
        <w:separator/>
      </w:r>
    </w:p>
  </w:footnote>
  <w:footnote w:type="continuationSeparator" w:id="0">
    <w:p w14:paraId="491573CA" w14:textId="77777777" w:rsidR="00F06267" w:rsidRDefault="00F06267" w:rsidP="000E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C10A" w14:textId="7A88788F" w:rsidR="003E67C9" w:rsidRDefault="00AC3AAE">
    <w:pPr>
      <w:pStyle w:val="Kopfzeile"/>
    </w:pPr>
    <w:r>
      <w:rPr>
        <w:rFonts w:ascii="CorpoS" w:hAnsi="CorpoS"/>
        <w:b/>
        <w:color w:val="000000" w:themeColor="text1"/>
        <w:sz w:val="40"/>
        <w:szCs w:val="40"/>
        <w:lang w:val="de-DE"/>
      </w:rPr>
      <w:t>Fachartikel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DF"/>
    <w:rsid w:val="00000DB7"/>
    <w:rsid w:val="00001ABD"/>
    <w:rsid w:val="000065AA"/>
    <w:rsid w:val="0000693C"/>
    <w:rsid w:val="0001089A"/>
    <w:rsid w:val="00014C28"/>
    <w:rsid w:val="000161FA"/>
    <w:rsid w:val="00016B39"/>
    <w:rsid w:val="00020971"/>
    <w:rsid w:val="00024DB4"/>
    <w:rsid w:val="00024DFF"/>
    <w:rsid w:val="0003203B"/>
    <w:rsid w:val="00040A94"/>
    <w:rsid w:val="00045DCD"/>
    <w:rsid w:val="000504E7"/>
    <w:rsid w:val="0005204C"/>
    <w:rsid w:val="000554A3"/>
    <w:rsid w:val="00055AC2"/>
    <w:rsid w:val="000616CF"/>
    <w:rsid w:val="000652F6"/>
    <w:rsid w:val="0006790C"/>
    <w:rsid w:val="000701CF"/>
    <w:rsid w:val="00074296"/>
    <w:rsid w:val="0007527D"/>
    <w:rsid w:val="00075EFE"/>
    <w:rsid w:val="00076318"/>
    <w:rsid w:val="00077A7A"/>
    <w:rsid w:val="0008332C"/>
    <w:rsid w:val="000843CC"/>
    <w:rsid w:val="000865D7"/>
    <w:rsid w:val="000A1B16"/>
    <w:rsid w:val="000A1B3D"/>
    <w:rsid w:val="000A6DA4"/>
    <w:rsid w:val="000A71C2"/>
    <w:rsid w:val="000A7F36"/>
    <w:rsid w:val="000B15C0"/>
    <w:rsid w:val="000B56B7"/>
    <w:rsid w:val="000B7E07"/>
    <w:rsid w:val="000D1A90"/>
    <w:rsid w:val="000D298D"/>
    <w:rsid w:val="000D2FAC"/>
    <w:rsid w:val="000D4D06"/>
    <w:rsid w:val="000E16F9"/>
    <w:rsid w:val="000E4178"/>
    <w:rsid w:val="000E4B7D"/>
    <w:rsid w:val="000E70DF"/>
    <w:rsid w:val="000F0662"/>
    <w:rsid w:val="000F0865"/>
    <w:rsid w:val="000F117D"/>
    <w:rsid w:val="000F5174"/>
    <w:rsid w:val="001021B3"/>
    <w:rsid w:val="00103A80"/>
    <w:rsid w:val="00106913"/>
    <w:rsid w:val="00110DCD"/>
    <w:rsid w:val="0011200D"/>
    <w:rsid w:val="0011575C"/>
    <w:rsid w:val="00116589"/>
    <w:rsid w:val="00120764"/>
    <w:rsid w:val="00120C9F"/>
    <w:rsid w:val="001268EC"/>
    <w:rsid w:val="00127521"/>
    <w:rsid w:val="001339C0"/>
    <w:rsid w:val="001351CC"/>
    <w:rsid w:val="0013787C"/>
    <w:rsid w:val="00140597"/>
    <w:rsid w:val="00145E36"/>
    <w:rsid w:val="00155EF6"/>
    <w:rsid w:val="0015708D"/>
    <w:rsid w:val="00161B33"/>
    <w:rsid w:val="001700ED"/>
    <w:rsid w:val="00170EFF"/>
    <w:rsid w:val="00183531"/>
    <w:rsid w:val="00184B76"/>
    <w:rsid w:val="00190606"/>
    <w:rsid w:val="00193A92"/>
    <w:rsid w:val="00196608"/>
    <w:rsid w:val="001A04B5"/>
    <w:rsid w:val="001A2C2D"/>
    <w:rsid w:val="001A69EC"/>
    <w:rsid w:val="001B0504"/>
    <w:rsid w:val="001B3BF8"/>
    <w:rsid w:val="001C0E05"/>
    <w:rsid w:val="001C192E"/>
    <w:rsid w:val="001C4170"/>
    <w:rsid w:val="001C7C42"/>
    <w:rsid w:val="001D28E5"/>
    <w:rsid w:val="001D644E"/>
    <w:rsid w:val="001D65D8"/>
    <w:rsid w:val="001E05C3"/>
    <w:rsid w:val="001F2F76"/>
    <w:rsid w:val="001F3EA3"/>
    <w:rsid w:val="001F7605"/>
    <w:rsid w:val="002005AD"/>
    <w:rsid w:val="002013F9"/>
    <w:rsid w:val="002030CB"/>
    <w:rsid w:val="0020741A"/>
    <w:rsid w:val="00221013"/>
    <w:rsid w:val="0022226F"/>
    <w:rsid w:val="00222D4E"/>
    <w:rsid w:val="00225458"/>
    <w:rsid w:val="002304DC"/>
    <w:rsid w:val="00237B77"/>
    <w:rsid w:val="002412F6"/>
    <w:rsid w:val="002506BD"/>
    <w:rsid w:val="00253F7E"/>
    <w:rsid w:val="0025593C"/>
    <w:rsid w:val="00256EC3"/>
    <w:rsid w:val="00260D1F"/>
    <w:rsid w:val="002611BA"/>
    <w:rsid w:val="002612C7"/>
    <w:rsid w:val="00263BF6"/>
    <w:rsid w:val="002640D0"/>
    <w:rsid w:val="00266052"/>
    <w:rsid w:val="0027757A"/>
    <w:rsid w:val="00293024"/>
    <w:rsid w:val="002953F8"/>
    <w:rsid w:val="002963CE"/>
    <w:rsid w:val="002A0180"/>
    <w:rsid w:val="002A68B7"/>
    <w:rsid w:val="002B26DA"/>
    <w:rsid w:val="002B6309"/>
    <w:rsid w:val="002C594C"/>
    <w:rsid w:val="002C59C3"/>
    <w:rsid w:val="002C7EA6"/>
    <w:rsid w:val="002D22AC"/>
    <w:rsid w:val="002D2F8E"/>
    <w:rsid w:val="002D43CB"/>
    <w:rsid w:val="002D47B2"/>
    <w:rsid w:val="002D65B0"/>
    <w:rsid w:val="002D72C7"/>
    <w:rsid w:val="002E184A"/>
    <w:rsid w:val="002E1CA4"/>
    <w:rsid w:val="002F184D"/>
    <w:rsid w:val="002F27B1"/>
    <w:rsid w:val="002F67EA"/>
    <w:rsid w:val="002F7F9C"/>
    <w:rsid w:val="003067A1"/>
    <w:rsid w:val="00306A4D"/>
    <w:rsid w:val="00315CBD"/>
    <w:rsid w:val="00317434"/>
    <w:rsid w:val="003203A0"/>
    <w:rsid w:val="00322266"/>
    <w:rsid w:val="00322BE8"/>
    <w:rsid w:val="00324C82"/>
    <w:rsid w:val="00326478"/>
    <w:rsid w:val="0032792B"/>
    <w:rsid w:val="00330139"/>
    <w:rsid w:val="003335A5"/>
    <w:rsid w:val="003345A9"/>
    <w:rsid w:val="00334767"/>
    <w:rsid w:val="003376BE"/>
    <w:rsid w:val="00344434"/>
    <w:rsid w:val="00352763"/>
    <w:rsid w:val="00357491"/>
    <w:rsid w:val="003623C3"/>
    <w:rsid w:val="00372190"/>
    <w:rsid w:val="003724EA"/>
    <w:rsid w:val="00372605"/>
    <w:rsid w:val="00375EAC"/>
    <w:rsid w:val="00377385"/>
    <w:rsid w:val="00377674"/>
    <w:rsid w:val="00380196"/>
    <w:rsid w:val="00383142"/>
    <w:rsid w:val="0038484A"/>
    <w:rsid w:val="00393364"/>
    <w:rsid w:val="003977F6"/>
    <w:rsid w:val="003A0400"/>
    <w:rsid w:val="003A4627"/>
    <w:rsid w:val="003A5547"/>
    <w:rsid w:val="003A7688"/>
    <w:rsid w:val="003B1AEF"/>
    <w:rsid w:val="003B32B4"/>
    <w:rsid w:val="003C131B"/>
    <w:rsid w:val="003C597A"/>
    <w:rsid w:val="003C5CB5"/>
    <w:rsid w:val="003D404D"/>
    <w:rsid w:val="003E4BFE"/>
    <w:rsid w:val="003E67C9"/>
    <w:rsid w:val="003E6947"/>
    <w:rsid w:val="003F007D"/>
    <w:rsid w:val="003F1BDE"/>
    <w:rsid w:val="003F5EC3"/>
    <w:rsid w:val="003F6AF3"/>
    <w:rsid w:val="004016B1"/>
    <w:rsid w:val="0040284C"/>
    <w:rsid w:val="00403154"/>
    <w:rsid w:val="00405819"/>
    <w:rsid w:val="004138CF"/>
    <w:rsid w:val="00413FB2"/>
    <w:rsid w:val="00417154"/>
    <w:rsid w:val="0041773D"/>
    <w:rsid w:val="00417B0E"/>
    <w:rsid w:val="00423386"/>
    <w:rsid w:val="00424652"/>
    <w:rsid w:val="004277FF"/>
    <w:rsid w:val="00431DB0"/>
    <w:rsid w:val="00433BAB"/>
    <w:rsid w:val="004345F5"/>
    <w:rsid w:val="004360E5"/>
    <w:rsid w:val="00436A99"/>
    <w:rsid w:val="00441269"/>
    <w:rsid w:val="00450E6E"/>
    <w:rsid w:val="004559F2"/>
    <w:rsid w:val="0045643C"/>
    <w:rsid w:val="00456770"/>
    <w:rsid w:val="00456C70"/>
    <w:rsid w:val="00456EBE"/>
    <w:rsid w:val="00464DFB"/>
    <w:rsid w:val="00465E6D"/>
    <w:rsid w:val="004711F0"/>
    <w:rsid w:val="00472063"/>
    <w:rsid w:val="00472F10"/>
    <w:rsid w:val="00480DDF"/>
    <w:rsid w:val="004837C1"/>
    <w:rsid w:val="00487814"/>
    <w:rsid w:val="00491FB0"/>
    <w:rsid w:val="0049203D"/>
    <w:rsid w:val="0049316B"/>
    <w:rsid w:val="00493318"/>
    <w:rsid w:val="00493E83"/>
    <w:rsid w:val="0049422D"/>
    <w:rsid w:val="00494BFB"/>
    <w:rsid w:val="0049681B"/>
    <w:rsid w:val="004A057C"/>
    <w:rsid w:val="004A2F7E"/>
    <w:rsid w:val="004A5FE7"/>
    <w:rsid w:val="004B245F"/>
    <w:rsid w:val="004B3442"/>
    <w:rsid w:val="004B3608"/>
    <w:rsid w:val="004B3B33"/>
    <w:rsid w:val="004B3FAE"/>
    <w:rsid w:val="004B403B"/>
    <w:rsid w:val="004B5D6B"/>
    <w:rsid w:val="004B66A8"/>
    <w:rsid w:val="004C0330"/>
    <w:rsid w:val="004C0AD5"/>
    <w:rsid w:val="004D2135"/>
    <w:rsid w:val="004D3889"/>
    <w:rsid w:val="004D41AB"/>
    <w:rsid w:val="004D4CFE"/>
    <w:rsid w:val="004D7264"/>
    <w:rsid w:val="004E007D"/>
    <w:rsid w:val="004E21AC"/>
    <w:rsid w:val="004E3536"/>
    <w:rsid w:val="004E4242"/>
    <w:rsid w:val="004E6204"/>
    <w:rsid w:val="004F1652"/>
    <w:rsid w:val="004F3057"/>
    <w:rsid w:val="004F44AE"/>
    <w:rsid w:val="004F643B"/>
    <w:rsid w:val="00502ABB"/>
    <w:rsid w:val="00503E1F"/>
    <w:rsid w:val="005061D3"/>
    <w:rsid w:val="00510BB6"/>
    <w:rsid w:val="005129C3"/>
    <w:rsid w:val="0052414F"/>
    <w:rsid w:val="00525AFD"/>
    <w:rsid w:val="005270C5"/>
    <w:rsid w:val="005275E8"/>
    <w:rsid w:val="00534282"/>
    <w:rsid w:val="00544D57"/>
    <w:rsid w:val="005457A7"/>
    <w:rsid w:val="00546C6A"/>
    <w:rsid w:val="005472E8"/>
    <w:rsid w:val="00550679"/>
    <w:rsid w:val="00552C6F"/>
    <w:rsid w:val="00562D1C"/>
    <w:rsid w:val="00565020"/>
    <w:rsid w:val="00571AC2"/>
    <w:rsid w:val="00573491"/>
    <w:rsid w:val="005742AE"/>
    <w:rsid w:val="005750B6"/>
    <w:rsid w:val="00575831"/>
    <w:rsid w:val="00575D4C"/>
    <w:rsid w:val="005779F5"/>
    <w:rsid w:val="00577FB8"/>
    <w:rsid w:val="00582492"/>
    <w:rsid w:val="00583F0D"/>
    <w:rsid w:val="00596886"/>
    <w:rsid w:val="005A5507"/>
    <w:rsid w:val="005B0D69"/>
    <w:rsid w:val="005C312A"/>
    <w:rsid w:val="005C5615"/>
    <w:rsid w:val="005C7E29"/>
    <w:rsid w:val="005D2A89"/>
    <w:rsid w:val="005D2BB6"/>
    <w:rsid w:val="005E3932"/>
    <w:rsid w:val="005E7DDB"/>
    <w:rsid w:val="005F6CFF"/>
    <w:rsid w:val="006012D5"/>
    <w:rsid w:val="00601A7E"/>
    <w:rsid w:val="006057FC"/>
    <w:rsid w:val="00606909"/>
    <w:rsid w:val="006074D4"/>
    <w:rsid w:val="00611EA2"/>
    <w:rsid w:val="006178D5"/>
    <w:rsid w:val="0062478C"/>
    <w:rsid w:val="00631013"/>
    <w:rsid w:val="00631494"/>
    <w:rsid w:val="00631C99"/>
    <w:rsid w:val="00632372"/>
    <w:rsid w:val="0063407A"/>
    <w:rsid w:val="00644852"/>
    <w:rsid w:val="00644FF9"/>
    <w:rsid w:val="00651B59"/>
    <w:rsid w:val="00652390"/>
    <w:rsid w:val="00653574"/>
    <w:rsid w:val="006578B1"/>
    <w:rsid w:val="00661F7A"/>
    <w:rsid w:val="006621F6"/>
    <w:rsid w:val="00662980"/>
    <w:rsid w:val="006665D2"/>
    <w:rsid w:val="006711B2"/>
    <w:rsid w:val="0067365B"/>
    <w:rsid w:val="006826B6"/>
    <w:rsid w:val="00687EDA"/>
    <w:rsid w:val="006912A5"/>
    <w:rsid w:val="00691A85"/>
    <w:rsid w:val="00692B56"/>
    <w:rsid w:val="006947EB"/>
    <w:rsid w:val="00694833"/>
    <w:rsid w:val="006B03E5"/>
    <w:rsid w:val="006B7203"/>
    <w:rsid w:val="006C3CFC"/>
    <w:rsid w:val="006C40C3"/>
    <w:rsid w:val="006C77C5"/>
    <w:rsid w:val="006D1176"/>
    <w:rsid w:val="006E0454"/>
    <w:rsid w:val="006E58A8"/>
    <w:rsid w:val="006E7DC3"/>
    <w:rsid w:val="006F1509"/>
    <w:rsid w:val="006F395A"/>
    <w:rsid w:val="006F48C4"/>
    <w:rsid w:val="006F6B3B"/>
    <w:rsid w:val="006F6F50"/>
    <w:rsid w:val="006F76D9"/>
    <w:rsid w:val="00702238"/>
    <w:rsid w:val="00702426"/>
    <w:rsid w:val="007069AA"/>
    <w:rsid w:val="007070C4"/>
    <w:rsid w:val="007149D4"/>
    <w:rsid w:val="00714B62"/>
    <w:rsid w:val="0071719B"/>
    <w:rsid w:val="00724321"/>
    <w:rsid w:val="00727AFA"/>
    <w:rsid w:val="00737D7F"/>
    <w:rsid w:val="00740676"/>
    <w:rsid w:val="00740913"/>
    <w:rsid w:val="00740CE5"/>
    <w:rsid w:val="00743583"/>
    <w:rsid w:val="00743A09"/>
    <w:rsid w:val="00752F4D"/>
    <w:rsid w:val="00753ED2"/>
    <w:rsid w:val="00756F17"/>
    <w:rsid w:val="007616B2"/>
    <w:rsid w:val="0077114A"/>
    <w:rsid w:val="00771C81"/>
    <w:rsid w:val="007729C5"/>
    <w:rsid w:val="007778FC"/>
    <w:rsid w:val="007808A9"/>
    <w:rsid w:val="00780BD3"/>
    <w:rsid w:val="007865C6"/>
    <w:rsid w:val="00792353"/>
    <w:rsid w:val="00794484"/>
    <w:rsid w:val="007A06FF"/>
    <w:rsid w:val="007A1245"/>
    <w:rsid w:val="007A1E67"/>
    <w:rsid w:val="007A3CD9"/>
    <w:rsid w:val="007B1A4B"/>
    <w:rsid w:val="007B1BFE"/>
    <w:rsid w:val="007B1E5D"/>
    <w:rsid w:val="007B6F81"/>
    <w:rsid w:val="007C1967"/>
    <w:rsid w:val="007C4A74"/>
    <w:rsid w:val="007C6BC2"/>
    <w:rsid w:val="007D027A"/>
    <w:rsid w:val="007D60FF"/>
    <w:rsid w:val="007E0783"/>
    <w:rsid w:val="007E30F8"/>
    <w:rsid w:val="007E4707"/>
    <w:rsid w:val="007E6EBE"/>
    <w:rsid w:val="007F039D"/>
    <w:rsid w:val="007F647F"/>
    <w:rsid w:val="007F7FAF"/>
    <w:rsid w:val="00800CD4"/>
    <w:rsid w:val="00800FEF"/>
    <w:rsid w:val="008052BE"/>
    <w:rsid w:val="008105E7"/>
    <w:rsid w:val="00810E1B"/>
    <w:rsid w:val="0081684C"/>
    <w:rsid w:val="00817AFD"/>
    <w:rsid w:val="008213BA"/>
    <w:rsid w:val="00821C75"/>
    <w:rsid w:val="0083138B"/>
    <w:rsid w:val="00841078"/>
    <w:rsid w:val="0084172C"/>
    <w:rsid w:val="00852DEE"/>
    <w:rsid w:val="00860595"/>
    <w:rsid w:val="008606CF"/>
    <w:rsid w:val="00863C8D"/>
    <w:rsid w:val="00867ED2"/>
    <w:rsid w:val="008732CD"/>
    <w:rsid w:val="008733B0"/>
    <w:rsid w:val="00874963"/>
    <w:rsid w:val="00880F65"/>
    <w:rsid w:val="0088374F"/>
    <w:rsid w:val="00884CF9"/>
    <w:rsid w:val="0089331F"/>
    <w:rsid w:val="0089639F"/>
    <w:rsid w:val="008A2286"/>
    <w:rsid w:val="008A5C0F"/>
    <w:rsid w:val="008A5E32"/>
    <w:rsid w:val="008A6AB6"/>
    <w:rsid w:val="008A7600"/>
    <w:rsid w:val="008B44A5"/>
    <w:rsid w:val="008B4E63"/>
    <w:rsid w:val="008B63A3"/>
    <w:rsid w:val="008B756D"/>
    <w:rsid w:val="008B79F3"/>
    <w:rsid w:val="008E2007"/>
    <w:rsid w:val="008F36F0"/>
    <w:rsid w:val="008F4690"/>
    <w:rsid w:val="00901B77"/>
    <w:rsid w:val="00902C3A"/>
    <w:rsid w:val="0090321A"/>
    <w:rsid w:val="00904082"/>
    <w:rsid w:val="0090600C"/>
    <w:rsid w:val="00906D76"/>
    <w:rsid w:val="0090734C"/>
    <w:rsid w:val="00907E29"/>
    <w:rsid w:val="00913C26"/>
    <w:rsid w:val="00917655"/>
    <w:rsid w:val="00920D86"/>
    <w:rsid w:val="00924FA0"/>
    <w:rsid w:val="009308CF"/>
    <w:rsid w:val="0093339C"/>
    <w:rsid w:val="00937BDE"/>
    <w:rsid w:val="00937C1C"/>
    <w:rsid w:val="00941C9B"/>
    <w:rsid w:val="009463D9"/>
    <w:rsid w:val="00952F67"/>
    <w:rsid w:val="0095509E"/>
    <w:rsid w:val="009601E7"/>
    <w:rsid w:val="00967E6C"/>
    <w:rsid w:val="00973B70"/>
    <w:rsid w:val="00976DA6"/>
    <w:rsid w:val="00977C06"/>
    <w:rsid w:val="00981340"/>
    <w:rsid w:val="0098184A"/>
    <w:rsid w:val="0098437C"/>
    <w:rsid w:val="00984707"/>
    <w:rsid w:val="00992CFC"/>
    <w:rsid w:val="00993A0E"/>
    <w:rsid w:val="00993D18"/>
    <w:rsid w:val="009942E2"/>
    <w:rsid w:val="00994702"/>
    <w:rsid w:val="00994983"/>
    <w:rsid w:val="0099775C"/>
    <w:rsid w:val="009A0934"/>
    <w:rsid w:val="009A12D8"/>
    <w:rsid w:val="009A77C7"/>
    <w:rsid w:val="009B1C76"/>
    <w:rsid w:val="009B2619"/>
    <w:rsid w:val="009B6547"/>
    <w:rsid w:val="009B68AE"/>
    <w:rsid w:val="009B69FE"/>
    <w:rsid w:val="009C36E8"/>
    <w:rsid w:val="009C49C2"/>
    <w:rsid w:val="009C72C6"/>
    <w:rsid w:val="009D1276"/>
    <w:rsid w:val="009D6DDA"/>
    <w:rsid w:val="009D6EA1"/>
    <w:rsid w:val="009E0CD4"/>
    <w:rsid w:val="009E1627"/>
    <w:rsid w:val="009E2546"/>
    <w:rsid w:val="009E64D3"/>
    <w:rsid w:val="009E658D"/>
    <w:rsid w:val="009E6E6B"/>
    <w:rsid w:val="009E6ED1"/>
    <w:rsid w:val="009E7188"/>
    <w:rsid w:val="009F1458"/>
    <w:rsid w:val="009F2E13"/>
    <w:rsid w:val="009F3046"/>
    <w:rsid w:val="009F4EDE"/>
    <w:rsid w:val="009F55F4"/>
    <w:rsid w:val="00A00190"/>
    <w:rsid w:val="00A013B2"/>
    <w:rsid w:val="00A1208C"/>
    <w:rsid w:val="00A16E3A"/>
    <w:rsid w:val="00A17E96"/>
    <w:rsid w:val="00A22E53"/>
    <w:rsid w:val="00A25B13"/>
    <w:rsid w:val="00A26E96"/>
    <w:rsid w:val="00A2770E"/>
    <w:rsid w:val="00A315FF"/>
    <w:rsid w:val="00A36BF0"/>
    <w:rsid w:val="00A40FF7"/>
    <w:rsid w:val="00A43E6E"/>
    <w:rsid w:val="00A46BBB"/>
    <w:rsid w:val="00A51E78"/>
    <w:rsid w:val="00A616E3"/>
    <w:rsid w:val="00A624B1"/>
    <w:rsid w:val="00A64E5C"/>
    <w:rsid w:val="00A67D20"/>
    <w:rsid w:val="00A67D2A"/>
    <w:rsid w:val="00A708B6"/>
    <w:rsid w:val="00A70B0D"/>
    <w:rsid w:val="00A73603"/>
    <w:rsid w:val="00A73AAF"/>
    <w:rsid w:val="00A73ADC"/>
    <w:rsid w:val="00A80225"/>
    <w:rsid w:val="00A83108"/>
    <w:rsid w:val="00A83F93"/>
    <w:rsid w:val="00A86403"/>
    <w:rsid w:val="00A95882"/>
    <w:rsid w:val="00AA6951"/>
    <w:rsid w:val="00AA7F4E"/>
    <w:rsid w:val="00AB35FC"/>
    <w:rsid w:val="00AC003F"/>
    <w:rsid w:val="00AC3AAE"/>
    <w:rsid w:val="00AC615B"/>
    <w:rsid w:val="00AC6FE9"/>
    <w:rsid w:val="00AD2A19"/>
    <w:rsid w:val="00AD601F"/>
    <w:rsid w:val="00AE0640"/>
    <w:rsid w:val="00AE2AFE"/>
    <w:rsid w:val="00AE3711"/>
    <w:rsid w:val="00AF7B80"/>
    <w:rsid w:val="00B02994"/>
    <w:rsid w:val="00B031A7"/>
    <w:rsid w:val="00B03772"/>
    <w:rsid w:val="00B0489D"/>
    <w:rsid w:val="00B0523E"/>
    <w:rsid w:val="00B06B4C"/>
    <w:rsid w:val="00B125E2"/>
    <w:rsid w:val="00B12CE9"/>
    <w:rsid w:val="00B15750"/>
    <w:rsid w:val="00B20B9B"/>
    <w:rsid w:val="00B21370"/>
    <w:rsid w:val="00B219BC"/>
    <w:rsid w:val="00B2320C"/>
    <w:rsid w:val="00B23944"/>
    <w:rsid w:val="00B247CA"/>
    <w:rsid w:val="00B24BD5"/>
    <w:rsid w:val="00B32336"/>
    <w:rsid w:val="00B324C0"/>
    <w:rsid w:val="00B33EA2"/>
    <w:rsid w:val="00B37694"/>
    <w:rsid w:val="00B45259"/>
    <w:rsid w:val="00B45F0F"/>
    <w:rsid w:val="00B50CB3"/>
    <w:rsid w:val="00B5172A"/>
    <w:rsid w:val="00B52E5B"/>
    <w:rsid w:val="00B5555E"/>
    <w:rsid w:val="00B5778B"/>
    <w:rsid w:val="00B60A84"/>
    <w:rsid w:val="00B61323"/>
    <w:rsid w:val="00B6459E"/>
    <w:rsid w:val="00B65BB0"/>
    <w:rsid w:val="00B65C77"/>
    <w:rsid w:val="00B66151"/>
    <w:rsid w:val="00B73421"/>
    <w:rsid w:val="00B743F1"/>
    <w:rsid w:val="00B77DA4"/>
    <w:rsid w:val="00B850EC"/>
    <w:rsid w:val="00B855B7"/>
    <w:rsid w:val="00B86D1E"/>
    <w:rsid w:val="00BA2738"/>
    <w:rsid w:val="00BA3070"/>
    <w:rsid w:val="00BB33BF"/>
    <w:rsid w:val="00BB63A0"/>
    <w:rsid w:val="00BC0154"/>
    <w:rsid w:val="00BC2034"/>
    <w:rsid w:val="00BC223A"/>
    <w:rsid w:val="00BC258B"/>
    <w:rsid w:val="00BC43AC"/>
    <w:rsid w:val="00BC586F"/>
    <w:rsid w:val="00BC619B"/>
    <w:rsid w:val="00BC76DB"/>
    <w:rsid w:val="00BD44F0"/>
    <w:rsid w:val="00BD7CA9"/>
    <w:rsid w:val="00BE2BDE"/>
    <w:rsid w:val="00BE3DED"/>
    <w:rsid w:val="00BE54F9"/>
    <w:rsid w:val="00BE57C5"/>
    <w:rsid w:val="00BE7B05"/>
    <w:rsid w:val="00BF2ED2"/>
    <w:rsid w:val="00C005A3"/>
    <w:rsid w:val="00C0144C"/>
    <w:rsid w:val="00C03B30"/>
    <w:rsid w:val="00C05BE9"/>
    <w:rsid w:val="00C10E2A"/>
    <w:rsid w:val="00C11F8C"/>
    <w:rsid w:val="00C1261D"/>
    <w:rsid w:val="00C141AB"/>
    <w:rsid w:val="00C16730"/>
    <w:rsid w:val="00C16BB7"/>
    <w:rsid w:val="00C20191"/>
    <w:rsid w:val="00C20495"/>
    <w:rsid w:val="00C21DD4"/>
    <w:rsid w:val="00C42673"/>
    <w:rsid w:val="00C45AA7"/>
    <w:rsid w:val="00C507E2"/>
    <w:rsid w:val="00C507EF"/>
    <w:rsid w:val="00C52C99"/>
    <w:rsid w:val="00C53B26"/>
    <w:rsid w:val="00C54502"/>
    <w:rsid w:val="00C54757"/>
    <w:rsid w:val="00C57673"/>
    <w:rsid w:val="00C57E36"/>
    <w:rsid w:val="00C6081B"/>
    <w:rsid w:val="00C70AA0"/>
    <w:rsid w:val="00C80187"/>
    <w:rsid w:val="00C84D5C"/>
    <w:rsid w:val="00C91CC7"/>
    <w:rsid w:val="00C93CAE"/>
    <w:rsid w:val="00CA49DD"/>
    <w:rsid w:val="00CA5274"/>
    <w:rsid w:val="00CB2705"/>
    <w:rsid w:val="00CC02A7"/>
    <w:rsid w:val="00CC2B6E"/>
    <w:rsid w:val="00CD2380"/>
    <w:rsid w:val="00CD32F6"/>
    <w:rsid w:val="00CD3B19"/>
    <w:rsid w:val="00CD3CC4"/>
    <w:rsid w:val="00CD60C2"/>
    <w:rsid w:val="00CD674C"/>
    <w:rsid w:val="00CE56E9"/>
    <w:rsid w:val="00CE7772"/>
    <w:rsid w:val="00CF1D8A"/>
    <w:rsid w:val="00CF33C4"/>
    <w:rsid w:val="00CF6D96"/>
    <w:rsid w:val="00D05325"/>
    <w:rsid w:val="00D06D11"/>
    <w:rsid w:val="00D12432"/>
    <w:rsid w:val="00D16F54"/>
    <w:rsid w:val="00D23A44"/>
    <w:rsid w:val="00D33C2D"/>
    <w:rsid w:val="00D34B60"/>
    <w:rsid w:val="00D3656A"/>
    <w:rsid w:val="00D36D64"/>
    <w:rsid w:val="00D40EAC"/>
    <w:rsid w:val="00D509ED"/>
    <w:rsid w:val="00D52441"/>
    <w:rsid w:val="00D52CF4"/>
    <w:rsid w:val="00D54642"/>
    <w:rsid w:val="00D56E3E"/>
    <w:rsid w:val="00D60033"/>
    <w:rsid w:val="00D63668"/>
    <w:rsid w:val="00D65E68"/>
    <w:rsid w:val="00D83050"/>
    <w:rsid w:val="00D83405"/>
    <w:rsid w:val="00D84A36"/>
    <w:rsid w:val="00D85C9D"/>
    <w:rsid w:val="00D90616"/>
    <w:rsid w:val="00D937B0"/>
    <w:rsid w:val="00D9574D"/>
    <w:rsid w:val="00D96C91"/>
    <w:rsid w:val="00DA15EC"/>
    <w:rsid w:val="00DA29CD"/>
    <w:rsid w:val="00DA2B40"/>
    <w:rsid w:val="00DA3E24"/>
    <w:rsid w:val="00DB03FF"/>
    <w:rsid w:val="00DB05C2"/>
    <w:rsid w:val="00DB1DA1"/>
    <w:rsid w:val="00DC5058"/>
    <w:rsid w:val="00DC69DE"/>
    <w:rsid w:val="00DD3997"/>
    <w:rsid w:val="00DD438A"/>
    <w:rsid w:val="00DD6833"/>
    <w:rsid w:val="00DE1E91"/>
    <w:rsid w:val="00DE4D5E"/>
    <w:rsid w:val="00DF3FBA"/>
    <w:rsid w:val="00DF7F3D"/>
    <w:rsid w:val="00E002FE"/>
    <w:rsid w:val="00E02E0E"/>
    <w:rsid w:val="00E0334C"/>
    <w:rsid w:val="00E1017B"/>
    <w:rsid w:val="00E25BE8"/>
    <w:rsid w:val="00E26855"/>
    <w:rsid w:val="00E27D77"/>
    <w:rsid w:val="00E27F38"/>
    <w:rsid w:val="00E3473B"/>
    <w:rsid w:val="00E34970"/>
    <w:rsid w:val="00E34B50"/>
    <w:rsid w:val="00E36998"/>
    <w:rsid w:val="00E41454"/>
    <w:rsid w:val="00E420C9"/>
    <w:rsid w:val="00E436A2"/>
    <w:rsid w:val="00E443C1"/>
    <w:rsid w:val="00E46AD4"/>
    <w:rsid w:val="00E50AC2"/>
    <w:rsid w:val="00E54744"/>
    <w:rsid w:val="00E557EC"/>
    <w:rsid w:val="00E55FB9"/>
    <w:rsid w:val="00E62980"/>
    <w:rsid w:val="00E629BB"/>
    <w:rsid w:val="00E651E4"/>
    <w:rsid w:val="00E80AEF"/>
    <w:rsid w:val="00E90005"/>
    <w:rsid w:val="00E9431D"/>
    <w:rsid w:val="00EA0BF0"/>
    <w:rsid w:val="00EA50E7"/>
    <w:rsid w:val="00EA646D"/>
    <w:rsid w:val="00EB203F"/>
    <w:rsid w:val="00EB26D6"/>
    <w:rsid w:val="00EB282C"/>
    <w:rsid w:val="00EB3A01"/>
    <w:rsid w:val="00EB6F62"/>
    <w:rsid w:val="00EC388B"/>
    <w:rsid w:val="00EC7944"/>
    <w:rsid w:val="00ED3E17"/>
    <w:rsid w:val="00ED466F"/>
    <w:rsid w:val="00EE1509"/>
    <w:rsid w:val="00EE1891"/>
    <w:rsid w:val="00EE3F31"/>
    <w:rsid w:val="00EE5D8C"/>
    <w:rsid w:val="00EE75E3"/>
    <w:rsid w:val="00EF00DA"/>
    <w:rsid w:val="00EF05C0"/>
    <w:rsid w:val="00EF1A9C"/>
    <w:rsid w:val="00EF37FA"/>
    <w:rsid w:val="00EF47B2"/>
    <w:rsid w:val="00EF4C12"/>
    <w:rsid w:val="00EF6363"/>
    <w:rsid w:val="00F03C2F"/>
    <w:rsid w:val="00F055C9"/>
    <w:rsid w:val="00F06267"/>
    <w:rsid w:val="00F0670D"/>
    <w:rsid w:val="00F07998"/>
    <w:rsid w:val="00F11B6C"/>
    <w:rsid w:val="00F12C5C"/>
    <w:rsid w:val="00F169EF"/>
    <w:rsid w:val="00F24880"/>
    <w:rsid w:val="00F25935"/>
    <w:rsid w:val="00F26876"/>
    <w:rsid w:val="00F314F9"/>
    <w:rsid w:val="00F3358C"/>
    <w:rsid w:val="00F37755"/>
    <w:rsid w:val="00F37A75"/>
    <w:rsid w:val="00F40823"/>
    <w:rsid w:val="00F509FE"/>
    <w:rsid w:val="00F52640"/>
    <w:rsid w:val="00F56E58"/>
    <w:rsid w:val="00F57842"/>
    <w:rsid w:val="00F61F28"/>
    <w:rsid w:val="00F63A45"/>
    <w:rsid w:val="00F706F9"/>
    <w:rsid w:val="00F77DA9"/>
    <w:rsid w:val="00F84B0F"/>
    <w:rsid w:val="00F870DE"/>
    <w:rsid w:val="00F87E3D"/>
    <w:rsid w:val="00F90AAB"/>
    <w:rsid w:val="00F91C9A"/>
    <w:rsid w:val="00F94F2E"/>
    <w:rsid w:val="00F9689C"/>
    <w:rsid w:val="00F971B3"/>
    <w:rsid w:val="00FA1EC9"/>
    <w:rsid w:val="00FA2040"/>
    <w:rsid w:val="00FA2C72"/>
    <w:rsid w:val="00FA3269"/>
    <w:rsid w:val="00FA5246"/>
    <w:rsid w:val="00FB5726"/>
    <w:rsid w:val="00FC13D5"/>
    <w:rsid w:val="00FC226F"/>
    <w:rsid w:val="00FC6609"/>
    <w:rsid w:val="00FD271A"/>
    <w:rsid w:val="00FD2F22"/>
    <w:rsid w:val="00FD700A"/>
    <w:rsid w:val="00FE120A"/>
    <w:rsid w:val="00FE1C6D"/>
    <w:rsid w:val="00FE456A"/>
    <w:rsid w:val="00FE4B80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D743C8EE-D4E4-4532-9523-B1D8114D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youtube.com/c/LAPPDEU/video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lapp-austria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LAPPAustri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lapp_au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3fa7c-2b43-4965-8829-12c7c9dd88c6">
      <Terms xmlns="http://schemas.microsoft.com/office/infopath/2007/PartnerControls"/>
    </lcf76f155ced4ddcb4097134ff3c332f>
    <TaxCatchAll xmlns="588b94c2-f929-4300-b031-3b40b7689f0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91DF8CBC56743BD5729C891177802" ma:contentTypeVersion="18" ma:contentTypeDescription="Ein neues Dokument erstellen." ma:contentTypeScope="" ma:versionID="1f6d54725657a4e3fcdd2f744d66be0f">
  <xsd:schema xmlns:xsd="http://www.w3.org/2001/XMLSchema" xmlns:xs="http://www.w3.org/2001/XMLSchema" xmlns:p="http://schemas.microsoft.com/office/2006/metadata/properties" xmlns:ns1="http://schemas.microsoft.com/sharepoint/v3" xmlns:ns2="ab83fa7c-2b43-4965-8829-12c7c9dd88c6" xmlns:ns3="588b94c2-f929-4300-b031-3b40b7689f04" targetNamespace="http://schemas.microsoft.com/office/2006/metadata/properties" ma:root="true" ma:fieldsID="48c4be27028a221137185f37cc7793c9" ns1:_="" ns2:_="" ns3:_="">
    <xsd:import namespace="http://schemas.microsoft.com/sharepoint/v3"/>
    <xsd:import namespace="ab83fa7c-2b43-4965-8829-12c7c9dd88c6"/>
    <xsd:import namespace="588b94c2-f929-4300-b031-3b40b7689f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a7c-2b43-4965-8829-12c7c9dd88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d077d5e9-cc8f-496f-914c-3040ddf832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94c2-f929-4300-b031-3b40b7689f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d2b855-4f6e-485a-aa98-27f5b326ec58}" ma:internalName="TaxCatchAll" ma:showField="CatchAllData" ma:web="588b94c2-f929-4300-b031-3b40b7689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32673-7610-47AE-AFB8-511A9C9CF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  <ds:schemaRef ds:uri="ab83fa7c-2b43-4965-8829-12c7c9dd88c6"/>
    <ds:schemaRef ds:uri="588b94c2-f929-4300-b031-3b40b7689f0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61A545E-82B4-42A2-B290-8E79502E6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83fa7c-2b43-4965-8829-12c7c9dd88c6"/>
    <ds:schemaRef ds:uri="588b94c2-f929-4300-b031-3b40b7689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09d41e-2a12-4477-8b2e-65e165584c74}" enabled="1" method="Privileged" siteId="{a60d6db3-c0ee-4d3f-8800-bc250a418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1364</Words>
  <Characters>8600</Characters>
  <Application>Microsoft Office Word</Application>
  <DocSecurity>0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 LAPP Jahresbilanz 2020-21</vt:lpstr>
      <vt:lpstr/>
    </vt:vector>
  </TitlesOfParts>
  <Company>Lapp Service GmbH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creator>Microsoft Office User</dc:creator>
  <cp:lastModifiedBy>Claudia Stieglbauer</cp:lastModifiedBy>
  <cp:revision>11</cp:revision>
  <cp:lastPrinted>2025-09-16T13:53:00Z</cp:lastPrinted>
  <dcterms:created xsi:type="dcterms:W3CDTF">2025-09-15T11:23:00Z</dcterms:created>
  <dcterms:modified xsi:type="dcterms:W3CDTF">2025-10-02T09:24:00Z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0x010100AA891DF8CBC56743BD5729C891177802</vt:lpwstr>
  </property>
  <property fmtid="{D5CDD505-2E9C-101B-9397-08002B2CF9AE}" pid="4" name="MediaServiceImageTags">
    <vt:lpwstr/>
  </property>
</Properties>
</file>