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40F54" w14:textId="690CDD35" w:rsidR="00275FA3" w:rsidRDefault="00275FA3"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G</w:t>
      </w:r>
      <w:r w:rsidRPr="00275FA3">
        <w:rPr>
          <w:rFonts w:ascii="CorpoS" w:eastAsia="Times New Roman" w:hAnsi="CorpoS" w:cs="Times New Roman"/>
          <w:b/>
          <w:bCs/>
          <w:sz w:val="28"/>
          <w:szCs w:val="28"/>
          <w:lang w:val="de-DE" w:eastAsia="en-GB"/>
        </w:rPr>
        <w:t>rößte Einzelinvestition in der Geschichte von LAPP</w:t>
      </w:r>
    </w:p>
    <w:p w14:paraId="1DDBB826" w14:textId="0168BF4F" w:rsidR="003345A9" w:rsidRDefault="00275FA3"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Spatenstich für neues Logistik</w:t>
      </w:r>
      <w:r w:rsidR="001A5054">
        <w:rPr>
          <w:rFonts w:ascii="CorpoS" w:eastAsia="Times New Roman" w:hAnsi="CorpoS" w:cs="Times New Roman"/>
          <w:b/>
          <w:bCs/>
          <w:sz w:val="40"/>
          <w:lang w:val="de-DE" w:eastAsia="en-GB"/>
        </w:rPr>
        <w:t>- und Dienstleistungs</w:t>
      </w:r>
      <w:r>
        <w:rPr>
          <w:rFonts w:ascii="CorpoS" w:eastAsia="Times New Roman" w:hAnsi="CorpoS" w:cs="Times New Roman"/>
          <w:b/>
          <w:bCs/>
          <w:sz w:val="40"/>
          <w:lang w:val="de-DE" w:eastAsia="en-GB"/>
        </w:rPr>
        <w:t>zentrum in Ludwigsburg</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56AC27D1" w14:textId="7C568B1C" w:rsidR="00D9574D" w:rsidRPr="0079158D"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275FA3">
        <w:rPr>
          <w:rFonts w:ascii="CorpoS" w:eastAsia="Times New Roman" w:hAnsi="CorpoS" w:cs="Times New Roman"/>
          <w:b/>
          <w:bCs/>
          <w:i/>
          <w:iCs/>
          <w:lang w:val="de-DE" w:eastAsia="en-GB"/>
        </w:rPr>
        <w:t xml:space="preserve">/ Ludwigsburg, </w:t>
      </w:r>
      <w:r w:rsidR="0079158D">
        <w:rPr>
          <w:rFonts w:ascii="CorpoS" w:eastAsia="Times New Roman" w:hAnsi="CorpoS" w:cs="Times New Roman"/>
          <w:b/>
          <w:bCs/>
          <w:i/>
          <w:iCs/>
          <w:lang w:val="de-DE" w:eastAsia="en-GB"/>
        </w:rPr>
        <w:t>30. April 2024</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79158D" w:rsidRPr="0079158D">
        <w:rPr>
          <w:rFonts w:ascii="CorpoS" w:eastAsia="Times New Roman" w:hAnsi="CorpoS" w:cs="Times New Roman"/>
          <w:b/>
          <w:bCs/>
          <w:lang w:val="de-DE" w:eastAsia="en-GB"/>
        </w:rPr>
        <w:t>Endlich ist es so</w:t>
      </w:r>
      <w:r w:rsidR="0079158D">
        <w:rPr>
          <w:rFonts w:ascii="CorpoS" w:eastAsia="Times New Roman" w:hAnsi="CorpoS" w:cs="Times New Roman"/>
          <w:b/>
          <w:bCs/>
          <w:lang w:val="de-DE" w:eastAsia="en-GB"/>
        </w:rPr>
        <w:t xml:space="preserve"> </w:t>
      </w:r>
      <w:r w:rsidR="0079158D" w:rsidRPr="0079158D">
        <w:rPr>
          <w:rFonts w:ascii="CorpoS" w:eastAsia="Times New Roman" w:hAnsi="CorpoS" w:cs="Times New Roman"/>
          <w:b/>
          <w:bCs/>
          <w:lang w:val="de-DE" w:eastAsia="en-GB"/>
        </w:rPr>
        <w:t xml:space="preserve">weit. </w:t>
      </w:r>
      <w:r w:rsidR="00F23D46">
        <w:rPr>
          <w:rFonts w:ascii="CorpoS" w:eastAsia="Times New Roman" w:hAnsi="CorpoS" w:cs="Times New Roman"/>
          <w:b/>
          <w:bCs/>
          <w:lang w:val="de-DE" w:eastAsia="en-GB"/>
        </w:rPr>
        <w:t>LAPP</w:t>
      </w:r>
      <w:r w:rsidR="00F23D46" w:rsidRPr="0079158D">
        <w:rPr>
          <w:rFonts w:ascii="CorpoS" w:eastAsia="Times New Roman" w:hAnsi="CorpoS" w:cs="Times New Roman"/>
          <w:b/>
          <w:bCs/>
          <w:lang w:val="de-DE" w:eastAsia="en-GB"/>
        </w:rPr>
        <w:t xml:space="preserve"> </w:t>
      </w:r>
      <w:r w:rsidR="0079158D" w:rsidRPr="0079158D">
        <w:rPr>
          <w:rFonts w:ascii="CorpoS" w:eastAsia="Times New Roman" w:hAnsi="CorpoS" w:cs="Times New Roman"/>
          <w:b/>
          <w:bCs/>
          <w:lang w:val="de-DE" w:eastAsia="en-GB"/>
        </w:rPr>
        <w:t>hat gr</w:t>
      </w:r>
      <w:r w:rsidR="0079158D">
        <w:rPr>
          <w:rFonts w:ascii="CorpoS" w:eastAsia="Times New Roman" w:hAnsi="CorpoS" w:cs="Times New Roman"/>
          <w:b/>
          <w:bCs/>
          <w:lang w:val="de-DE" w:eastAsia="en-GB"/>
        </w:rPr>
        <w:t>ünes</w:t>
      </w:r>
      <w:r w:rsidR="0079158D" w:rsidRPr="0079158D">
        <w:rPr>
          <w:rFonts w:ascii="CorpoS" w:eastAsia="Times New Roman" w:hAnsi="CorpoS" w:cs="Times New Roman"/>
          <w:b/>
          <w:bCs/>
          <w:lang w:val="de-DE" w:eastAsia="en-GB"/>
        </w:rPr>
        <w:t xml:space="preserve"> Licht f</w:t>
      </w:r>
      <w:r w:rsidR="0079158D">
        <w:rPr>
          <w:rFonts w:ascii="CorpoS" w:eastAsia="Times New Roman" w:hAnsi="CorpoS" w:cs="Times New Roman"/>
          <w:b/>
          <w:bCs/>
          <w:lang w:val="de-DE" w:eastAsia="en-GB"/>
        </w:rPr>
        <w:t>ür</w:t>
      </w:r>
      <w:r w:rsidR="0079158D" w:rsidRPr="0079158D">
        <w:rPr>
          <w:rFonts w:ascii="CorpoS" w:eastAsia="Times New Roman" w:hAnsi="CorpoS" w:cs="Times New Roman"/>
          <w:b/>
          <w:bCs/>
          <w:lang w:val="de-DE" w:eastAsia="en-GB"/>
        </w:rPr>
        <w:t xml:space="preserve"> </w:t>
      </w:r>
      <w:r w:rsidR="00020757">
        <w:rPr>
          <w:rFonts w:ascii="CorpoS" w:eastAsia="Times New Roman" w:hAnsi="CorpoS" w:cs="Times New Roman"/>
          <w:b/>
          <w:bCs/>
          <w:lang w:val="de-DE" w:eastAsia="en-GB"/>
        </w:rPr>
        <w:t>seine</w:t>
      </w:r>
      <w:r w:rsidR="0079158D" w:rsidRPr="0079158D">
        <w:rPr>
          <w:rFonts w:ascii="CorpoS" w:eastAsia="Times New Roman" w:hAnsi="CorpoS" w:cs="Times New Roman"/>
          <w:b/>
          <w:bCs/>
          <w:lang w:val="de-DE" w:eastAsia="en-GB"/>
        </w:rPr>
        <w:t xml:space="preserve"> Erweiterung des </w:t>
      </w:r>
      <w:r w:rsidR="0079158D">
        <w:rPr>
          <w:rFonts w:ascii="CorpoS" w:eastAsia="Times New Roman" w:hAnsi="CorpoS" w:cs="Times New Roman"/>
          <w:b/>
          <w:bCs/>
          <w:lang w:val="de-DE" w:eastAsia="en-GB"/>
        </w:rPr>
        <w:t xml:space="preserve">Logistik- und Dienstleistungszentrums in Ludwigsburg </w:t>
      </w:r>
      <w:r w:rsidR="0079158D" w:rsidRPr="0079158D">
        <w:rPr>
          <w:rFonts w:ascii="CorpoS" w:eastAsia="Times New Roman" w:hAnsi="CorpoS" w:cs="Times New Roman"/>
          <w:b/>
          <w:bCs/>
          <w:lang w:val="de-DE" w:eastAsia="en-GB"/>
        </w:rPr>
        <w:t>bekommen und dr</w:t>
      </w:r>
      <w:r w:rsidR="0079158D">
        <w:rPr>
          <w:rFonts w:ascii="CorpoS" w:eastAsia="Times New Roman" w:hAnsi="CorpoS" w:cs="Times New Roman"/>
          <w:b/>
          <w:bCs/>
          <w:lang w:val="de-DE" w:eastAsia="en-GB"/>
        </w:rPr>
        <w:t>ü</w:t>
      </w:r>
      <w:r w:rsidR="0079158D" w:rsidRPr="0079158D">
        <w:rPr>
          <w:rFonts w:ascii="CorpoS" w:eastAsia="Times New Roman" w:hAnsi="CorpoS" w:cs="Times New Roman"/>
          <w:b/>
          <w:bCs/>
          <w:lang w:val="de-DE" w:eastAsia="en-GB"/>
        </w:rPr>
        <w:t xml:space="preserve">ckt </w:t>
      </w:r>
      <w:r w:rsidR="0079158D">
        <w:rPr>
          <w:rFonts w:ascii="CorpoS" w:eastAsia="Times New Roman" w:hAnsi="CorpoS" w:cs="Times New Roman"/>
          <w:b/>
          <w:bCs/>
          <w:lang w:val="de-DE" w:eastAsia="en-GB"/>
        </w:rPr>
        <w:t xml:space="preserve">nun </w:t>
      </w:r>
      <w:r w:rsidR="0079158D" w:rsidRPr="0079158D">
        <w:rPr>
          <w:rFonts w:ascii="CorpoS" w:eastAsia="Times New Roman" w:hAnsi="CorpoS" w:cs="Times New Roman"/>
          <w:b/>
          <w:bCs/>
          <w:lang w:val="de-DE" w:eastAsia="en-GB"/>
        </w:rPr>
        <w:t xml:space="preserve">aufs Tempo. Die Bauarbeiten </w:t>
      </w:r>
      <w:r w:rsidR="0079158D">
        <w:rPr>
          <w:rFonts w:ascii="CorpoS" w:eastAsia="Times New Roman" w:hAnsi="CorpoS" w:cs="Times New Roman"/>
          <w:b/>
          <w:bCs/>
          <w:lang w:val="de-DE" w:eastAsia="en-GB"/>
        </w:rPr>
        <w:t xml:space="preserve">können </w:t>
      </w:r>
      <w:r w:rsidR="0079158D" w:rsidRPr="0079158D">
        <w:rPr>
          <w:rFonts w:ascii="CorpoS" w:eastAsia="Times New Roman" w:hAnsi="CorpoS" w:cs="Times New Roman"/>
          <w:b/>
          <w:bCs/>
          <w:lang w:val="de-DE" w:eastAsia="en-GB"/>
        </w:rPr>
        <w:t xml:space="preserve">starten. </w:t>
      </w:r>
      <w:r w:rsidR="0079158D">
        <w:rPr>
          <w:rFonts w:ascii="CorpoS" w:eastAsia="Times New Roman" w:hAnsi="CorpoS" w:cs="Times New Roman"/>
          <w:b/>
          <w:bCs/>
          <w:lang w:val="de-DE" w:eastAsia="en-GB"/>
        </w:rPr>
        <w:t>Heute</w:t>
      </w:r>
      <w:r w:rsidR="0079158D" w:rsidRPr="0079158D">
        <w:rPr>
          <w:rFonts w:ascii="CorpoS" w:eastAsia="Times New Roman" w:hAnsi="CorpoS" w:cs="Times New Roman"/>
          <w:b/>
          <w:bCs/>
          <w:lang w:val="de-DE" w:eastAsia="en-GB"/>
        </w:rPr>
        <w:t xml:space="preserve"> (30.4.) war Spatenstich f</w:t>
      </w:r>
      <w:r w:rsidR="0079158D">
        <w:rPr>
          <w:rFonts w:ascii="CorpoS" w:eastAsia="Times New Roman" w:hAnsi="CorpoS" w:cs="Times New Roman"/>
          <w:b/>
          <w:bCs/>
          <w:lang w:val="de-DE" w:eastAsia="en-GB"/>
        </w:rPr>
        <w:t>ü</w:t>
      </w:r>
      <w:r w:rsidR="0079158D" w:rsidRPr="0079158D">
        <w:rPr>
          <w:rFonts w:ascii="CorpoS" w:eastAsia="Times New Roman" w:hAnsi="CorpoS" w:cs="Times New Roman"/>
          <w:b/>
          <w:bCs/>
          <w:lang w:val="de-DE" w:eastAsia="en-GB"/>
        </w:rPr>
        <w:t>r die gr</w:t>
      </w:r>
      <w:r w:rsidR="0079158D">
        <w:rPr>
          <w:rFonts w:ascii="CorpoS" w:eastAsia="Times New Roman" w:hAnsi="CorpoS" w:cs="Times New Roman"/>
          <w:b/>
          <w:bCs/>
          <w:lang w:val="de-DE" w:eastAsia="en-GB"/>
        </w:rPr>
        <w:t>öß</w:t>
      </w:r>
      <w:r w:rsidR="0079158D" w:rsidRPr="0079158D">
        <w:rPr>
          <w:rFonts w:ascii="CorpoS" w:eastAsia="Times New Roman" w:hAnsi="CorpoS" w:cs="Times New Roman"/>
          <w:b/>
          <w:bCs/>
          <w:lang w:val="de-DE" w:eastAsia="en-GB"/>
        </w:rPr>
        <w:t>te Einzelinvesti</w:t>
      </w:r>
      <w:r w:rsidR="0079158D">
        <w:rPr>
          <w:rFonts w:ascii="CorpoS" w:eastAsia="Times New Roman" w:hAnsi="CorpoS" w:cs="Times New Roman"/>
          <w:b/>
          <w:bCs/>
          <w:lang w:val="de-DE" w:eastAsia="en-GB"/>
        </w:rPr>
        <w:t>ti</w:t>
      </w:r>
      <w:r w:rsidR="0079158D" w:rsidRPr="0079158D">
        <w:rPr>
          <w:rFonts w:ascii="CorpoS" w:eastAsia="Times New Roman" w:hAnsi="CorpoS" w:cs="Times New Roman"/>
          <w:b/>
          <w:bCs/>
          <w:lang w:val="de-DE" w:eastAsia="en-GB"/>
        </w:rPr>
        <w:t>on in der Geschichte von L</w:t>
      </w:r>
      <w:r w:rsidR="0079158D">
        <w:rPr>
          <w:rFonts w:ascii="CorpoS" w:eastAsia="Times New Roman" w:hAnsi="CorpoS" w:cs="Times New Roman"/>
          <w:b/>
          <w:bCs/>
          <w:lang w:val="de-DE" w:eastAsia="en-GB"/>
        </w:rPr>
        <w:t>APP</w:t>
      </w:r>
      <w:r w:rsidR="0079158D" w:rsidRPr="0079158D">
        <w:rPr>
          <w:rFonts w:ascii="CorpoS" w:eastAsia="Times New Roman" w:hAnsi="CorpoS" w:cs="Times New Roman"/>
          <w:b/>
          <w:bCs/>
          <w:lang w:val="de-DE" w:eastAsia="en-GB"/>
        </w:rPr>
        <w:t>.</w:t>
      </w:r>
    </w:p>
    <w:p w14:paraId="5498505F" w14:textId="27B0D277" w:rsidR="00F25A5B" w:rsidRDefault="00702309" w:rsidP="00702309">
      <w:pPr>
        <w:spacing w:before="240" w:after="100" w:afterAutospacing="1" w:line="312" w:lineRule="auto"/>
        <w:rPr>
          <w:rFonts w:ascii="CorpoS" w:eastAsia="Times New Roman" w:hAnsi="CorpoS" w:cs="Times New Roman"/>
          <w:lang w:val="de-DE" w:eastAsia="en-GB"/>
        </w:rPr>
      </w:pPr>
      <w:r w:rsidRPr="00702309">
        <w:rPr>
          <w:rFonts w:ascii="CorpoS" w:eastAsia="Times New Roman" w:hAnsi="CorpoS" w:cs="Times New Roman"/>
          <w:lang w:val="de-DE" w:eastAsia="en-GB"/>
        </w:rPr>
        <w:t xml:space="preserve">Die Bagger standen </w:t>
      </w:r>
      <w:r w:rsidR="00751A14">
        <w:rPr>
          <w:rFonts w:ascii="CorpoS" w:eastAsia="Times New Roman" w:hAnsi="CorpoS" w:cs="Times New Roman"/>
          <w:lang w:val="de-DE" w:eastAsia="en-GB"/>
        </w:rPr>
        <w:t>schon bereit</w:t>
      </w:r>
      <w:r w:rsidRPr="00702309">
        <w:rPr>
          <w:rFonts w:ascii="CorpoS" w:eastAsia="Times New Roman" w:hAnsi="CorpoS" w:cs="Times New Roman"/>
          <w:lang w:val="de-DE" w:eastAsia="en-GB"/>
        </w:rPr>
        <w:t xml:space="preserve">. </w:t>
      </w:r>
      <w:r>
        <w:rPr>
          <w:rFonts w:ascii="CorpoS" w:eastAsia="Times New Roman" w:hAnsi="CorpoS" w:cs="Times New Roman"/>
          <w:lang w:val="de-DE" w:eastAsia="en-GB"/>
        </w:rPr>
        <w:t xml:space="preserve">Doch bevor diese </w:t>
      </w:r>
      <w:r w:rsidR="00751A14">
        <w:rPr>
          <w:rFonts w:ascii="CorpoS" w:eastAsia="Times New Roman" w:hAnsi="CorpoS" w:cs="Times New Roman"/>
          <w:lang w:val="de-DE" w:eastAsia="en-GB"/>
        </w:rPr>
        <w:t xml:space="preserve">mit dem Aushub </w:t>
      </w:r>
      <w:r w:rsidR="00F23D46">
        <w:rPr>
          <w:rFonts w:ascii="CorpoS" w:eastAsia="Times New Roman" w:hAnsi="CorpoS" w:cs="Times New Roman"/>
          <w:lang w:val="de-DE" w:eastAsia="en-GB"/>
        </w:rPr>
        <w:t>starten konnten</w:t>
      </w:r>
      <w:r>
        <w:rPr>
          <w:rFonts w:ascii="CorpoS" w:eastAsia="Times New Roman" w:hAnsi="CorpoS" w:cs="Times New Roman"/>
          <w:lang w:val="de-DE" w:eastAsia="en-GB"/>
        </w:rPr>
        <w:t xml:space="preserve">, packten </w:t>
      </w:r>
      <w:r w:rsidR="00897BAD">
        <w:rPr>
          <w:rFonts w:ascii="CorpoS" w:eastAsia="Times New Roman" w:hAnsi="CorpoS" w:cs="Times New Roman"/>
          <w:lang w:val="de-DE" w:eastAsia="en-GB"/>
        </w:rPr>
        <w:t>Jan Ciliax, Finanzvorstand der Lapp Gruppe,</w:t>
      </w:r>
      <w:r>
        <w:rPr>
          <w:rFonts w:ascii="CorpoS" w:eastAsia="Times New Roman" w:hAnsi="CorpoS" w:cs="Times New Roman"/>
          <w:lang w:val="de-DE" w:eastAsia="en-GB"/>
        </w:rPr>
        <w:t xml:space="preserve"> und </w:t>
      </w:r>
      <w:r w:rsidR="00F23D46">
        <w:rPr>
          <w:rFonts w:ascii="CorpoS" w:eastAsia="Times New Roman" w:hAnsi="CorpoS" w:cs="Times New Roman"/>
          <w:lang w:val="de-DE" w:eastAsia="en-GB"/>
        </w:rPr>
        <w:t xml:space="preserve">der </w:t>
      </w:r>
      <w:r>
        <w:rPr>
          <w:rFonts w:ascii="CorpoS" w:eastAsia="Times New Roman" w:hAnsi="CorpoS" w:cs="Times New Roman"/>
          <w:lang w:val="de-DE" w:eastAsia="en-GB"/>
        </w:rPr>
        <w:t>Ludwigsburg</w:t>
      </w:r>
      <w:r w:rsidR="00F23D46">
        <w:rPr>
          <w:rFonts w:ascii="CorpoS" w:eastAsia="Times New Roman" w:hAnsi="CorpoS" w:cs="Times New Roman"/>
          <w:lang w:val="de-DE" w:eastAsia="en-GB"/>
        </w:rPr>
        <w:t>er</w:t>
      </w:r>
      <w:r>
        <w:rPr>
          <w:rFonts w:ascii="CorpoS" w:eastAsia="Times New Roman" w:hAnsi="CorpoS" w:cs="Times New Roman"/>
          <w:lang w:val="de-DE" w:eastAsia="en-GB"/>
        </w:rPr>
        <w:t xml:space="preserve"> Oberbürgermeister</w:t>
      </w:r>
      <w:r w:rsidR="00F23D46">
        <w:rPr>
          <w:rFonts w:ascii="CorpoS" w:eastAsia="Times New Roman" w:hAnsi="CorpoS" w:cs="Times New Roman"/>
          <w:lang w:val="de-DE" w:eastAsia="en-GB"/>
        </w:rPr>
        <w:t>,</w:t>
      </w:r>
      <w:r>
        <w:rPr>
          <w:rFonts w:ascii="CorpoS" w:eastAsia="Times New Roman" w:hAnsi="CorpoS" w:cs="Times New Roman"/>
          <w:lang w:val="de-DE" w:eastAsia="en-GB"/>
        </w:rPr>
        <w:t xml:space="preserve"> Dr. Matthias Knecht</w:t>
      </w:r>
      <w:r w:rsidR="00F23D46">
        <w:rPr>
          <w:rFonts w:ascii="CorpoS" w:eastAsia="Times New Roman" w:hAnsi="CorpoS" w:cs="Times New Roman"/>
          <w:lang w:val="de-DE" w:eastAsia="en-GB"/>
        </w:rPr>
        <w:t>,</w:t>
      </w:r>
      <w:r>
        <w:rPr>
          <w:rFonts w:ascii="CorpoS" w:eastAsia="Times New Roman" w:hAnsi="CorpoS" w:cs="Times New Roman"/>
          <w:lang w:val="de-DE" w:eastAsia="en-GB"/>
        </w:rPr>
        <w:t xml:space="preserve"> die Spaten und schaufelten die erst</w:t>
      </w:r>
      <w:r w:rsidR="00F25A5B">
        <w:rPr>
          <w:rFonts w:ascii="CorpoS" w:eastAsia="Times New Roman" w:hAnsi="CorpoS" w:cs="Times New Roman"/>
          <w:lang w:val="de-DE" w:eastAsia="en-GB"/>
        </w:rPr>
        <w:t>e</w:t>
      </w:r>
      <w:r>
        <w:rPr>
          <w:rFonts w:ascii="CorpoS" w:eastAsia="Times New Roman" w:hAnsi="CorpoS" w:cs="Times New Roman"/>
          <w:lang w:val="de-DE" w:eastAsia="en-GB"/>
        </w:rPr>
        <w:t xml:space="preserve"> Erde beiseite. </w:t>
      </w:r>
      <w:r w:rsidR="00F25A5B">
        <w:rPr>
          <w:rFonts w:ascii="CorpoS" w:eastAsia="Times New Roman" w:hAnsi="CorpoS" w:cs="Times New Roman"/>
          <w:lang w:val="de-DE" w:eastAsia="en-GB"/>
        </w:rPr>
        <w:t xml:space="preserve">Damit läuteten die beiden </w:t>
      </w:r>
      <w:r w:rsidR="00F25A5B" w:rsidRPr="00F25A5B">
        <w:rPr>
          <w:rFonts w:ascii="CorpoS" w:eastAsia="Times New Roman" w:hAnsi="CorpoS" w:cs="Times New Roman"/>
          <w:lang w:val="de-DE" w:eastAsia="en-GB"/>
        </w:rPr>
        <w:t>symbolisch den Start der Bauphase ein</w:t>
      </w:r>
      <w:r w:rsidR="00F25A5B">
        <w:rPr>
          <w:rFonts w:ascii="CorpoS" w:eastAsia="Times New Roman" w:hAnsi="CorpoS" w:cs="Times New Roman"/>
          <w:lang w:val="de-DE" w:eastAsia="en-GB"/>
        </w:rPr>
        <w:t>.</w:t>
      </w:r>
    </w:p>
    <w:p w14:paraId="2FB14ABC" w14:textId="0700716D" w:rsidR="00567904" w:rsidRPr="00567904" w:rsidRDefault="00567904" w:rsidP="00A14611">
      <w:pPr>
        <w:spacing w:before="240" w:after="100" w:afterAutospacing="1" w:line="312" w:lineRule="auto"/>
        <w:rPr>
          <w:rFonts w:ascii="CorpoS" w:eastAsia="Times New Roman" w:hAnsi="CorpoS" w:cs="Times New Roman"/>
          <w:b/>
          <w:bCs/>
          <w:lang w:val="de-DE" w:eastAsia="en-GB"/>
        </w:rPr>
      </w:pPr>
      <w:r w:rsidRPr="00567904">
        <w:rPr>
          <w:rFonts w:ascii="CorpoS" w:eastAsia="Times New Roman" w:hAnsi="CorpoS" w:cs="Times New Roman"/>
          <w:b/>
          <w:bCs/>
          <w:lang w:val="de-DE" w:eastAsia="en-GB"/>
        </w:rPr>
        <w:t>Bekenntnis zum Großraum Stuttgart</w:t>
      </w:r>
    </w:p>
    <w:p w14:paraId="71C776EB" w14:textId="6ABE9BAA" w:rsidR="00567904" w:rsidRDefault="00F25A5B" w:rsidP="00A14611">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w:t>
      </w:r>
      <w:r w:rsidRPr="00F25A5B">
        <w:rPr>
          <w:rFonts w:ascii="CorpoS" w:eastAsia="Times New Roman" w:hAnsi="CorpoS" w:cs="Times New Roman"/>
          <w:lang w:val="de-DE" w:eastAsia="en-GB"/>
        </w:rPr>
        <w:t>Die Erweiterung unseres Logistik</w:t>
      </w:r>
      <w:r w:rsidR="00E1265F">
        <w:rPr>
          <w:rFonts w:ascii="CorpoS" w:eastAsia="Times New Roman" w:hAnsi="CorpoS" w:cs="Times New Roman"/>
          <w:lang w:val="de-DE" w:eastAsia="en-GB"/>
        </w:rPr>
        <w:t>- und Dienstleistungs</w:t>
      </w:r>
      <w:r w:rsidRPr="00F25A5B">
        <w:rPr>
          <w:rFonts w:ascii="CorpoS" w:eastAsia="Times New Roman" w:hAnsi="CorpoS" w:cs="Times New Roman"/>
          <w:lang w:val="de-DE" w:eastAsia="en-GB"/>
        </w:rPr>
        <w:t>zentrums in Ludwigsburg ist ein Meilenstein für LAPP</w:t>
      </w:r>
      <w:r>
        <w:rPr>
          <w:rFonts w:ascii="CorpoS" w:eastAsia="Times New Roman" w:hAnsi="CorpoS" w:cs="Times New Roman"/>
          <w:lang w:val="de-DE" w:eastAsia="en-GB"/>
        </w:rPr>
        <w:t xml:space="preserve"> und </w:t>
      </w:r>
      <w:r w:rsidRPr="00F25A5B">
        <w:rPr>
          <w:rFonts w:ascii="CorpoS" w:eastAsia="Times New Roman" w:hAnsi="CorpoS" w:cs="Times New Roman"/>
          <w:lang w:val="de-DE" w:eastAsia="en-GB"/>
        </w:rPr>
        <w:t>ein klares Bekenntnis zum Großraum Stuttgart</w:t>
      </w:r>
      <w:r>
        <w:rPr>
          <w:rFonts w:ascii="CorpoS" w:eastAsia="Times New Roman" w:hAnsi="CorpoS" w:cs="Times New Roman"/>
          <w:lang w:val="de-DE" w:eastAsia="en-GB"/>
        </w:rPr>
        <w:t>.</w:t>
      </w:r>
      <w:r w:rsidRPr="00F25A5B">
        <w:rPr>
          <w:lang w:val="de-DE"/>
        </w:rPr>
        <w:t xml:space="preserve"> </w:t>
      </w:r>
      <w:r>
        <w:rPr>
          <w:rFonts w:ascii="CorpoS" w:eastAsia="Times New Roman" w:hAnsi="CorpoS" w:cs="Times New Roman"/>
          <w:lang w:val="de-DE" w:eastAsia="en-GB"/>
        </w:rPr>
        <w:t>N</w:t>
      </w:r>
      <w:r w:rsidRPr="00F25A5B">
        <w:rPr>
          <w:rFonts w:ascii="CorpoS" w:eastAsia="Times New Roman" w:hAnsi="CorpoS" w:cs="Times New Roman"/>
          <w:lang w:val="de-DE" w:eastAsia="en-GB"/>
        </w:rPr>
        <w:t xml:space="preserve">ach intensiver Planungsphase freue ich mich darauf, den Baubeginn </w:t>
      </w:r>
      <w:r w:rsidR="001A5054">
        <w:rPr>
          <w:rFonts w:ascii="CorpoS" w:eastAsia="Times New Roman" w:hAnsi="CorpoS" w:cs="Times New Roman"/>
          <w:lang w:val="de-DE" w:eastAsia="en-GB"/>
        </w:rPr>
        <w:t xml:space="preserve">endlich </w:t>
      </w:r>
      <w:r w:rsidRPr="00F25A5B">
        <w:rPr>
          <w:rFonts w:ascii="CorpoS" w:eastAsia="Times New Roman" w:hAnsi="CorpoS" w:cs="Times New Roman"/>
          <w:lang w:val="de-DE" w:eastAsia="en-GB"/>
        </w:rPr>
        <w:t xml:space="preserve">gemeinsam mit </w:t>
      </w:r>
      <w:r>
        <w:rPr>
          <w:rFonts w:ascii="CorpoS" w:eastAsia="Times New Roman" w:hAnsi="CorpoS" w:cs="Times New Roman"/>
          <w:lang w:val="de-DE" w:eastAsia="en-GB"/>
        </w:rPr>
        <w:t>diesem ersten Spatenstich</w:t>
      </w:r>
      <w:r w:rsidRPr="00F25A5B">
        <w:rPr>
          <w:rFonts w:ascii="CorpoS" w:eastAsia="Times New Roman" w:hAnsi="CorpoS" w:cs="Times New Roman"/>
          <w:lang w:val="de-DE" w:eastAsia="en-GB"/>
        </w:rPr>
        <w:t xml:space="preserve"> zu feiern</w:t>
      </w:r>
      <w:r>
        <w:rPr>
          <w:rFonts w:ascii="CorpoS" w:eastAsia="Times New Roman" w:hAnsi="CorpoS" w:cs="Times New Roman"/>
          <w:lang w:val="de-DE" w:eastAsia="en-GB"/>
        </w:rPr>
        <w:t xml:space="preserve">“, sagte </w:t>
      </w:r>
      <w:r w:rsidR="00897BAD">
        <w:rPr>
          <w:rFonts w:ascii="CorpoS" w:eastAsia="Times New Roman" w:hAnsi="CorpoS" w:cs="Times New Roman"/>
          <w:lang w:val="de-DE" w:eastAsia="en-GB"/>
        </w:rPr>
        <w:t>Jan Ciliax</w:t>
      </w:r>
      <w:r w:rsidR="004B6D6B">
        <w:rPr>
          <w:rFonts w:ascii="CorpoS" w:eastAsia="Times New Roman" w:hAnsi="CorpoS" w:cs="Times New Roman"/>
          <w:lang w:val="de-DE" w:eastAsia="en-GB"/>
        </w:rPr>
        <w:t xml:space="preserve"> und ergänzt</w:t>
      </w:r>
      <w:r w:rsidR="00AB3856">
        <w:rPr>
          <w:rFonts w:ascii="CorpoS" w:eastAsia="Times New Roman" w:hAnsi="CorpoS" w:cs="Times New Roman"/>
          <w:lang w:val="de-DE" w:eastAsia="en-GB"/>
        </w:rPr>
        <w:t>e</w:t>
      </w:r>
      <w:r w:rsidR="004B6D6B">
        <w:rPr>
          <w:rFonts w:ascii="CorpoS" w:eastAsia="Times New Roman" w:hAnsi="CorpoS" w:cs="Times New Roman"/>
          <w:lang w:val="de-DE" w:eastAsia="en-GB"/>
        </w:rPr>
        <w:t>: „Damit wird der Standort in Ludwigsburg Dreh- und Angelpunkt unserer Logistik in ganz</w:t>
      </w:r>
      <w:r w:rsidR="00AB3856">
        <w:rPr>
          <w:rFonts w:ascii="CorpoS" w:eastAsia="Times New Roman" w:hAnsi="CorpoS" w:cs="Times New Roman"/>
          <w:lang w:val="de-DE" w:eastAsia="en-GB"/>
        </w:rPr>
        <w:t xml:space="preserve"> </w:t>
      </w:r>
      <w:r w:rsidR="004B6D6B">
        <w:rPr>
          <w:rFonts w:ascii="CorpoS" w:eastAsia="Times New Roman" w:hAnsi="CorpoS" w:cs="Times New Roman"/>
          <w:lang w:val="de-DE" w:eastAsia="en-GB"/>
        </w:rPr>
        <w:t>Euro</w:t>
      </w:r>
      <w:r w:rsidR="00AB3856">
        <w:rPr>
          <w:rFonts w:ascii="CorpoS" w:eastAsia="Times New Roman" w:hAnsi="CorpoS" w:cs="Times New Roman"/>
          <w:lang w:val="de-DE" w:eastAsia="en-GB"/>
        </w:rPr>
        <w:t>p</w:t>
      </w:r>
      <w:r w:rsidR="004B6D6B">
        <w:rPr>
          <w:rFonts w:ascii="CorpoS" w:eastAsia="Times New Roman" w:hAnsi="CorpoS" w:cs="Times New Roman"/>
          <w:lang w:val="de-DE" w:eastAsia="en-GB"/>
        </w:rPr>
        <w:t xml:space="preserve">a: </w:t>
      </w:r>
      <w:r w:rsidR="00020757">
        <w:rPr>
          <w:rFonts w:ascii="CorpoS" w:eastAsia="Times New Roman" w:hAnsi="CorpoS" w:cs="Times New Roman"/>
          <w:lang w:val="de-DE" w:eastAsia="en-GB"/>
        </w:rPr>
        <w:t>h</w:t>
      </w:r>
      <w:r w:rsidR="004B6D6B">
        <w:rPr>
          <w:rFonts w:ascii="CorpoS" w:eastAsia="Times New Roman" w:hAnsi="CorpoS" w:cs="Times New Roman"/>
          <w:lang w:val="de-DE" w:eastAsia="en-GB"/>
        </w:rPr>
        <w:t>ocheffizient, hochautomatisiert, nachhaltig und mit maximaler Verfügbarkeit für unsere Kunden.“</w:t>
      </w:r>
    </w:p>
    <w:p w14:paraId="05F42221" w14:textId="008A6325" w:rsidR="00A14611" w:rsidRDefault="00AB3856" w:rsidP="00A14611">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Über dieses Bekenntnis zum Standort in Ludwigsburg freute sich auch </w:t>
      </w:r>
      <w:r w:rsidR="00A14611">
        <w:rPr>
          <w:rFonts w:ascii="CorpoS" w:eastAsia="Times New Roman" w:hAnsi="CorpoS" w:cs="Times New Roman"/>
          <w:lang w:val="de-DE" w:eastAsia="en-GB"/>
        </w:rPr>
        <w:t xml:space="preserve">Ludwigsburgs Oberbürgermeister </w:t>
      </w:r>
      <w:r w:rsidR="00A14611" w:rsidRPr="00A14611">
        <w:rPr>
          <w:rFonts w:ascii="CorpoS" w:eastAsia="Times New Roman" w:hAnsi="CorpoS" w:cs="Times New Roman"/>
          <w:lang w:val="de-DE" w:eastAsia="en-GB"/>
        </w:rPr>
        <w:t>Dr. Matthias Knecht</w:t>
      </w:r>
      <w:r w:rsidR="00C7648B">
        <w:rPr>
          <w:rFonts w:ascii="CorpoS" w:eastAsia="Times New Roman" w:hAnsi="CorpoS" w:cs="Times New Roman"/>
          <w:lang w:val="de-DE" w:eastAsia="en-GB"/>
        </w:rPr>
        <w:t>:</w:t>
      </w:r>
      <w:r w:rsidR="00A14611" w:rsidRPr="00A14611">
        <w:rPr>
          <w:rFonts w:ascii="CorpoS" w:eastAsia="Times New Roman" w:hAnsi="CorpoS" w:cs="Times New Roman"/>
          <w:lang w:val="de-DE" w:eastAsia="en-GB"/>
        </w:rPr>
        <w:t xml:space="preserve"> „Mit der Erweiterung des Logistikzentrums bekennt sich die Firma </w:t>
      </w:r>
      <w:r w:rsidR="00E42777">
        <w:rPr>
          <w:rFonts w:ascii="CorpoS" w:eastAsia="Times New Roman" w:hAnsi="CorpoS" w:cs="Times New Roman"/>
          <w:lang w:val="de-DE" w:eastAsia="en-GB"/>
        </w:rPr>
        <w:t>LAPP</w:t>
      </w:r>
      <w:r w:rsidR="00E42777" w:rsidRPr="00A14611">
        <w:rPr>
          <w:rFonts w:ascii="CorpoS" w:eastAsia="Times New Roman" w:hAnsi="CorpoS" w:cs="Times New Roman"/>
          <w:lang w:val="de-DE" w:eastAsia="en-GB"/>
        </w:rPr>
        <w:t xml:space="preserve"> </w:t>
      </w:r>
      <w:r w:rsidR="00A14611" w:rsidRPr="00A14611">
        <w:rPr>
          <w:rFonts w:ascii="CorpoS" w:eastAsia="Times New Roman" w:hAnsi="CorpoS" w:cs="Times New Roman"/>
          <w:lang w:val="de-DE" w:eastAsia="en-GB"/>
        </w:rPr>
        <w:t xml:space="preserve">in Zeiten von Kostensteigerungen in vielen Bereichen und globalen Unsicherheiten zum Wirtschaftsstandort Ludwigsburg. Mich freut die Umsetzung dieses Millionenprojektes sehr, da </w:t>
      </w:r>
      <w:r w:rsidR="00E42777">
        <w:rPr>
          <w:rFonts w:ascii="CorpoS" w:eastAsia="Times New Roman" w:hAnsi="CorpoS" w:cs="Times New Roman"/>
          <w:lang w:val="de-DE" w:eastAsia="en-GB"/>
        </w:rPr>
        <w:t>LAPP</w:t>
      </w:r>
      <w:r w:rsidR="00E42777" w:rsidRPr="00A14611">
        <w:rPr>
          <w:rFonts w:ascii="CorpoS" w:eastAsia="Times New Roman" w:hAnsi="CorpoS" w:cs="Times New Roman"/>
          <w:lang w:val="de-DE" w:eastAsia="en-GB"/>
        </w:rPr>
        <w:t xml:space="preserve"> </w:t>
      </w:r>
      <w:r w:rsidR="00A14611" w:rsidRPr="00A14611">
        <w:rPr>
          <w:rFonts w:ascii="CorpoS" w:eastAsia="Times New Roman" w:hAnsi="CorpoS" w:cs="Times New Roman"/>
          <w:lang w:val="de-DE" w:eastAsia="en-GB"/>
        </w:rPr>
        <w:t xml:space="preserve">damit auch ein starkes Signal in die Region Stuttgart sendet. Nach der Ansiedlung 2013 ist dies der konsequente nächste Schritt, mit dem sich </w:t>
      </w:r>
      <w:r w:rsidR="00E42777">
        <w:rPr>
          <w:rFonts w:ascii="CorpoS" w:eastAsia="Times New Roman" w:hAnsi="CorpoS" w:cs="Times New Roman"/>
          <w:lang w:val="de-DE" w:eastAsia="en-GB"/>
        </w:rPr>
        <w:t>LAPP</w:t>
      </w:r>
      <w:r w:rsidR="00E42777" w:rsidRPr="00A14611">
        <w:rPr>
          <w:rFonts w:ascii="CorpoS" w:eastAsia="Times New Roman" w:hAnsi="CorpoS" w:cs="Times New Roman"/>
          <w:lang w:val="de-DE" w:eastAsia="en-GB"/>
        </w:rPr>
        <w:t xml:space="preserve"> </w:t>
      </w:r>
      <w:r w:rsidR="00A14611" w:rsidRPr="00A14611">
        <w:rPr>
          <w:rFonts w:ascii="CorpoS" w:eastAsia="Times New Roman" w:hAnsi="CorpoS" w:cs="Times New Roman"/>
          <w:lang w:val="de-DE" w:eastAsia="en-GB"/>
        </w:rPr>
        <w:t xml:space="preserve">zukunftsfähig aufstellen wird. Ich bin dem Unternehmen für diese </w:t>
      </w:r>
      <w:r w:rsidR="00020757">
        <w:rPr>
          <w:rFonts w:ascii="CorpoS" w:eastAsia="Times New Roman" w:hAnsi="CorpoS" w:cs="Times New Roman"/>
          <w:lang w:val="de-DE" w:eastAsia="en-GB"/>
        </w:rPr>
        <w:t>Standorte</w:t>
      </w:r>
      <w:r w:rsidR="00A14611" w:rsidRPr="00A14611">
        <w:rPr>
          <w:rFonts w:ascii="CorpoS" w:eastAsia="Times New Roman" w:hAnsi="CorpoS" w:cs="Times New Roman"/>
          <w:lang w:val="de-DE" w:eastAsia="en-GB"/>
        </w:rPr>
        <w:t xml:space="preserve">ntscheidung dankbar – und darüber hinaus für das vielfältige Engagement an ganz vielen </w:t>
      </w:r>
      <w:r w:rsidR="00A14611" w:rsidRPr="00A14611">
        <w:rPr>
          <w:rFonts w:ascii="CorpoS" w:eastAsia="Times New Roman" w:hAnsi="CorpoS" w:cs="Times New Roman"/>
          <w:lang w:val="de-DE" w:eastAsia="en-GB"/>
        </w:rPr>
        <w:lastRenderedPageBreak/>
        <w:t>Stellen in der Stadt. Wir sind glücklich, einen so verlässlichen Partner an unserer Seite zu haben!“</w:t>
      </w:r>
    </w:p>
    <w:p w14:paraId="46EF983F" w14:textId="5986DF3A" w:rsidR="00567904" w:rsidRPr="00567904" w:rsidRDefault="00567904" w:rsidP="00A14611">
      <w:pPr>
        <w:spacing w:before="240" w:after="100" w:afterAutospacing="1" w:line="312" w:lineRule="auto"/>
        <w:rPr>
          <w:rFonts w:ascii="CorpoS" w:eastAsia="Times New Roman" w:hAnsi="CorpoS" w:cs="Times New Roman"/>
          <w:b/>
          <w:bCs/>
          <w:lang w:val="de-DE" w:eastAsia="en-GB"/>
        </w:rPr>
      </w:pPr>
      <w:r w:rsidRPr="00567904">
        <w:rPr>
          <w:rFonts w:ascii="CorpoS" w:eastAsia="Times New Roman" w:hAnsi="CorpoS" w:cs="Times New Roman"/>
          <w:b/>
          <w:bCs/>
          <w:lang w:val="de-DE" w:eastAsia="en-GB"/>
        </w:rPr>
        <w:t>Inbetriebnahme i</w:t>
      </w:r>
      <w:r w:rsidR="0078734E">
        <w:rPr>
          <w:rFonts w:ascii="CorpoS" w:eastAsia="Times New Roman" w:hAnsi="CorpoS" w:cs="Times New Roman"/>
          <w:b/>
          <w:bCs/>
          <w:lang w:val="de-DE" w:eastAsia="en-GB"/>
        </w:rPr>
        <w:t>m Jahr</w:t>
      </w:r>
      <w:r w:rsidRPr="00567904">
        <w:rPr>
          <w:rFonts w:ascii="CorpoS" w:eastAsia="Times New Roman" w:hAnsi="CorpoS" w:cs="Times New Roman"/>
          <w:b/>
          <w:bCs/>
          <w:lang w:val="de-DE" w:eastAsia="en-GB"/>
        </w:rPr>
        <w:t xml:space="preserve"> 2027</w:t>
      </w:r>
    </w:p>
    <w:p w14:paraId="071EF9BC" w14:textId="0CCA4E71" w:rsidR="00567904" w:rsidRDefault="00F25A5B" w:rsidP="00A14611">
      <w:pPr>
        <w:spacing w:before="240" w:after="100" w:afterAutospacing="1" w:line="312" w:lineRule="auto"/>
        <w:rPr>
          <w:rFonts w:ascii="CorpoS" w:eastAsia="Times New Roman" w:hAnsi="CorpoS" w:cs="Times New Roman"/>
          <w:lang w:val="de-DE" w:eastAsia="en-GB"/>
        </w:rPr>
      </w:pPr>
      <w:r w:rsidRPr="00F25A5B">
        <w:rPr>
          <w:rFonts w:ascii="CorpoS" w:eastAsia="Times New Roman" w:hAnsi="CorpoS" w:cs="Times New Roman"/>
          <w:lang w:val="de-DE" w:eastAsia="en-GB"/>
        </w:rPr>
        <w:t>202</w:t>
      </w:r>
      <w:r w:rsidR="0078734E">
        <w:rPr>
          <w:rFonts w:ascii="CorpoS" w:eastAsia="Times New Roman" w:hAnsi="CorpoS" w:cs="Times New Roman"/>
          <w:lang w:val="de-DE" w:eastAsia="en-GB"/>
        </w:rPr>
        <w:t>6</w:t>
      </w:r>
      <w:r w:rsidRPr="00F25A5B">
        <w:rPr>
          <w:rFonts w:ascii="CorpoS" w:eastAsia="Times New Roman" w:hAnsi="CorpoS" w:cs="Times New Roman"/>
          <w:lang w:val="de-DE" w:eastAsia="en-GB"/>
        </w:rPr>
        <w:t xml:space="preserve"> sollen die Bauarbeiten </w:t>
      </w:r>
      <w:r w:rsidR="00AB3856">
        <w:rPr>
          <w:rFonts w:ascii="CorpoS" w:eastAsia="Times New Roman" w:hAnsi="CorpoS" w:cs="Times New Roman"/>
          <w:lang w:val="de-DE" w:eastAsia="en-GB"/>
        </w:rPr>
        <w:t xml:space="preserve">für das Gebäude </w:t>
      </w:r>
      <w:r w:rsidRPr="00F25A5B">
        <w:rPr>
          <w:rFonts w:ascii="CorpoS" w:eastAsia="Times New Roman" w:hAnsi="CorpoS" w:cs="Times New Roman"/>
          <w:lang w:val="de-DE" w:eastAsia="en-GB"/>
        </w:rPr>
        <w:t>abgeschlossen sein</w:t>
      </w:r>
      <w:r w:rsidR="00AB3856">
        <w:rPr>
          <w:rFonts w:ascii="CorpoS" w:eastAsia="Times New Roman" w:hAnsi="CorpoS" w:cs="Times New Roman"/>
          <w:lang w:val="de-DE" w:eastAsia="en-GB"/>
        </w:rPr>
        <w:t xml:space="preserve">. Die Inbetriebnahme </w:t>
      </w:r>
      <w:r w:rsidR="00E42777">
        <w:rPr>
          <w:rFonts w:ascii="CorpoS" w:eastAsia="Times New Roman" w:hAnsi="CorpoS" w:cs="Times New Roman"/>
          <w:lang w:val="de-DE" w:eastAsia="en-GB"/>
        </w:rPr>
        <w:t xml:space="preserve">ist für </w:t>
      </w:r>
      <w:r w:rsidR="00AB3856">
        <w:rPr>
          <w:rFonts w:ascii="CorpoS" w:eastAsia="Times New Roman" w:hAnsi="CorpoS" w:cs="Times New Roman"/>
          <w:lang w:val="de-DE" w:eastAsia="en-GB"/>
        </w:rPr>
        <w:t>2027</w:t>
      </w:r>
      <w:r w:rsidR="00E42777">
        <w:rPr>
          <w:rFonts w:ascii="CorpoS" w:eastAsia="Times New Roman" w:hAnsi="CorpoS" w:cs="Times New Roman"/>
          <w:lang w:val="de-DE" w:eastAsia="en-GB"/>
        </w:rPr>
        <w:t xml:space="preserve"> geplant</w:t>
      </w:r>
      <w:r w:rsidR="00AB3856">
        <w:rPr>
          <w:rFonts w:ascii="CorpoS" w:eastAsia="Times New Roman" w:hAnsi="CorpoS" w:cs="Times New Roman"/>
          <w:lang w:val="de-DE" w:eastAsia="en-GB"/>
        </w:rPr>
        <w:t>. Die Investitionssumme bewegt sich in einem hohen zweistelligen Millionenbereich.</w:t>
      </w:r>
      <w:r w:rsidR="00E57406">
        <w:rPr>
          <w:rFonts w:ascii="CorpoS" w:eastAsia="Times New Roman" w:hAnsi="CorpoS" w:cs="Times New Roman"/>
          <w:lang w:val="de-DE" w:eastAsia="en-GB"/>
        </w:rPr>
        <w:t xml:space="preserve"> </w:t>
      </w:r>
      <w:r w:rsidR="009E0FC2">
        <w:rPr>
          <w:rFonts w:ascii="CorpoS" w:eastAsia="Times New Roman" w:hAnsi="CorpoS" w:cs="Times New Roman"/>
          <w:lang w:val="de-DE" w:eastAsia="en-GB"/>
        </w:rPr>
        <w:t>Mit dem Ausbau kommt LAPP de</w:t>
      </w:r>
      <w:r w:rsidR="0078734E">
        <w:rPr>
          <w:rFonts w:ascii="CorpoS" w:eastAsia="Times New Roman" w:hAnsi="CorpoS" w:cs="Times New Roman"/>
          <w:lang w:val="de-DE" w:eastAsia="en-GB"/>
        </w:rPr>
        <w:t>r gestiegenen Nachfrage</w:t>
      </w:r>
      <w:r w:rsidR="009E0FC2">
        <w:rPr>
          <w:rFonts w:ascii="CorpoS" w:eastAsia="Times New Roman" w:hAnsi="CorpoS" w:cs="Times New Roman"/>
          <w:lang w:val="de-DE" w:eastAsia="en-GB"/>
        </w:rPr>
        <w:t xml:space="preserve"> nach </w:t>
      </w:r>
      <w:r w:rsidR="0078734E">
        <w:rPr>
          <w:rFonts w:ascii="CorpoS" w:eastAsia="Times New Roman" w:hAnsi="CorpoS" w:cs="Times New Roman"/>
          <w:lang w:val="de-DE" w:eastAsia="en-GB"/>
        </w:rPr>
        <w:t>veredelten</w:t>
      </w:r>
      <w:r w:rsidR="009E0FC2">
        <w:rPr>
          <w:rFonts w:ascii="CorpoS" w:eastAsia="Times New Roman" w:hAnsi="CorpoS" w:cs="Times New Roman"/>
          <w:lang w:val="de-DE" w:eastAsia="en-GB"/>
        </w:rPr>
        <w:t xml:space="preserve"> Produkte</w:t>
      </w:r>
      <w:r w:rsidR="0078734E">
        <w:rPr>
          <w:rFonts w:ascii="CorpoS" w:eastAsia="Times New Roman" w:hAnsi="CorpoS" w:cs="Times New Roman"/>
          <w:lang w:val="de-DE" w:eastAsia="en-GB"/>
        </w:rPr>
        <w:t>n</w:t>
      </w:r>
      <w:r w:rsidR="00A97794">
        <w:rPr>
          <w:rFonts w:ascii="CorpoS" w:eastAsia="Times New Roman" w:hAnsi="CorpoS" w:cs="Times New Roman"/>
          <w:lang w:val="de-DE" w:eastAsia="en-GB"/>
        </w:rPr>
        <w:t xml:space="preserve"> (</w:t>
      </w:r>
      <w:r w:rsidR="00F23D46">
        <w:rPr>
          <w:rFonts w:ascii="CorpoS" w:eastAsia="Times New Roman" w:hAnsi="CorpoS" w:cs="Times New Roman"/>
          <w:lang w:val="de-DE" w:eastAsia="en-GB"/>
        </w:rPr>
        <w:t>z.</w:t>
      </w:r>
      <w:r w:rsidR="00C7648B">
        <w:rPr>
          <w:rFonts w:ascii="CorpoS" w:eastAsia="Times New Roman" w:hAnsi="CorpoS" w:cs="Times New Roman"/>
          <w:lang w:val="de-DE" w:eastAsia="en-GB"/>
        </w:rPr>
        <w:t xml:space="preserve"> </w:t>
      </w:r>
      <w:r w:rsidR="00F23D46">
        <w:rPr>
          <w:rFonts w:ascii="CorpoS" w:eastAsia="Times New Roman" w:hAnsi="CorpoS" w:cs="Times New Roman"/>
          <w:lang w:val="de-DE" w:eastAsia="en-GB"/>
        </w:rPr>
        <w:t xml:space="preserve">B. </w:t>
      </w:r>
      <w:r w:rsidR="00A97794">
        <w:rPr>
          <w:rFonts w:ascii="CorpoS" w:eastAsia="Times New Roman" w:hAnsi="CorpoS" w:cs="Times New Roman"/>
          <w:lang w:val="de-DE" w:eastAsia="en-GB"/>
        </w:rPr>
        <w:t xml:space="preserve">individuelles </w:t>
      </w:r>
      <w:proofErr w:type="spellStart"/>
      <w:r w:rsidR="00A97794">
        <w:rPr>
          <w:rFonts w:ascii="CorpoS" w:eastAsia="Times New Roman" w:hAnsi="CorpoS" w:cs="Times New Roman"/>
          <w:lang w:val="de-DE" w:eastAsia="en-GB"/>
        </w:rPr>
        <w:t>Ablängen</w:t>
      </w:r>
      <w:proofErr w:type="spellEnd"/>
      <w:r w:rsidR="00A97794">
        <w:rPr>
          <w:rFonts w:ascii="CorpoS" w:eastAsia="Times New Roman" w:hAnsi="CorpoS" w:cs="Times New Roman"/>
          <w:lang w:val="de-DE" w:eastAsia="en-GB"/>
        </w:rPr>
        <w:t xml:space="preserve"> der Kabel, individuelles </w:t>
      </w:r>
      <w:proofErr w:type="spellStart"/>
      <w:r w:rsidR="00A97794">
        <w:rPr>
          <w:rFonts w:ascii="CorpoS" w:eastAsia="Times New Roman" w:hAnsi="CorpoS" w:cs="Times New Roman"/>
          <w:lang w:val="de-DE" w:eastAsia="en-GB"/>
        </w:rPr>
        <w:t>Labeling</w:t>
      </w:r>
      <w:proofErr w:type="spellEnd"/>
      <w:r w:rsidR="00A97794">
        <w:rPr>
          <w:rFonts w:ascii="CorpoS" w:eastAsia="Times New Roman" w:hAnsi="CorpoS" w:cs="Times New Roman"/>
          <w:lang w:val="de-DE" w:eastAsia="en-GB"/>
        </w:rPr>
        <w:t xml:space="preserve">) </w:t>
      </w:r>
      <w:r w:rsidR="009E0FC2">
        <w:rPr>
          <w:rFonts w:ascii="CorpoS" w:eastAsia="Times New Roman" w:hAnsi="CorpoS" w:cs="Times New Roman"/>
          <w:lang w:val="de-DE" w:eastAsia="en-GB"/>
        </w:rPr>
        <w:t>und dem starken Volumenwachstum nach</w:t>
      </w:r>
      <w:r w:rsidR="00A97794">
        <w:rPr>
          <w:rFonts w:ascii="CorpoS" w:eastAsia="Times New Roman" w:hAnsi="CorpoS" w:cs="Times New Roman"/>
          <w:lang w:val="de-DE" w:eastAsia="en-GB"/>
        </w:rPr>
        <w:t xml:space="preserve">. „Um unsere Wettbewerbsfähigkeit zu steigern, werden wir in Ludwigsburg sehr stark in </w:t>
      </w:r>
      <w:r w:rsidR="00A97794" w:rsidRPr="00A97794">
        <w:rPr>
          <w:rFonts w:ascii="CorpoS" w:eastAsia="Times New Roman" w:hAnsi="CorpoS" w:cs="Times New Roman"/>
          <w:lang w:val="de-DE" w:eastAsia="en-GB"/>
        </w:rPr>
        <w:t>zukunftweisende Technologien für eine digitalisierte Arbeitswelt</w:t>
      </w:r>
      <w:r w:rsidR="00A97794">
        <w:rPr>
          <w:rFonts w:ascii="CorpoS" w:eastAsia="Times New Roman" w:hAnsi="CorpoS" w:cs="Times New Roman"/>
          <w:lang w:val="de-DE" w:eastAsia="en-GB"/>
        </w:rPr>
        <w:t xml:space="preserve"> und in eine moderne und ergonomische Arbe</w:t>
      </w:r>
      <w:r w:rsidR="00A26EB5">
        <w:rPr>
          <w:rFonts w:ascii="CorpoS" w:eastAsia="Times New Roman" w:hAnsi="CorpoS" w:cs="Times New Roman"/>
          <w:lang w:val="de-DE" w:eastAsia="en-GB"/>
        </w:rPr>
        <w:t>it</w:t>
      </w:r>
      <w:r w:rsidR="00A97794">
        <w:rPr>
          <w:rFonts w:ascii="CorpoS" w:eastAsia="Times New Roman" w:hAnsi="CorpoS" w:cs="Times New Roman"/>
          <w:lang w:val="de-DE" w:eastAsia="en-GB"/>
        </w:rPr>
        <w:t>sumgebung investieren</w:t>
      </w:r>
      <w:r w:rsidR="00A26EB5">
        <w:rPr>
          <w:rFonts w:ascii="CorpoS" w:eastAsia="Times New Roman" w:hAnsi="CorpoS" w:cs="Times New Roman"/>
          <w:lang w:val="de-DE" w:eastAsia="en-GB"/>
        </w:rPr>
        <w:t>“</w:t>
      </w:r>
      <w:r w:rsidR="0078734E">
        <w:rPr>
          <w:rFonts w:ascii="CorpoS" w:eastAsia="Times New Roman" w:hAnsi="CorpoS" w:cs="Times New Roman"/>
          <w:lang w:val="de-DE" w:eastAsia="en-GB"/>
        </w:rPr>
        <w:t>,</w:t>
      </w:r>
      <w:r w:rsidR="00A26EB5">
        <w:rPr>
          <w:rFonts w:ascii="CorpoS" w:eastAsia="Times New Roman" w:hAnsi="CorpoS" w:cs="Times New Roman"/>
          <w:lang w:val="de-DE" w:eastAsia="en-GB"/>
        </w:rPr>
        <w:t xml:space="preserve"> betont</w:t>
      </w:r>
      <w:r w:rsidR="00F23D46">
        <w:rPr>
          <w:rFonts w:ascii="CorpoS" w:eastAsia="Times New Roman" w:hAnsi="CorpoS" w:cs="Times New Roman"/>
          <w:lang w:val="de-DE" w:eastAsia="en-GB"/>
        </w:rPr>
        <w:t>e</w:t>
      </w:r>
      <w:r w:rsidR="00A26EB5">
        <w:rPr>
          <w:rFonts w:ascii="CorpoS" w:eastAsia="Times New Roman" w:hAnsi="CorpoS" w:cs="Times New Roman"/>
          <w:lang w:val="de-DE" w:eastAsia="en-GB"/>
        </w:rPr>
        <w:t xml:space="preserve"> Matthias Lapp</w:t>
      </w:r>
      <w:r w:rsidR="00897BAD">
        <w:rPr>
          <w:rFonts w:ascii="CorpoS" w:eastAsia="Times New Roman" w:hAnsi="CorpoS" w:cs="Times New Roman"/>
          <w:lang w:val="de-DE" w:eastAsia="en-GB"/>
        </w:rPr>
        <w:t>, Vorstandsvorsitzender der Lapp Gruppe</w:t>
      </w:r>
      <w:r w:rsidR="00A26EB5">
        <w:rPr>
          <w:rFonts w:ascii="CorpoS" w:eastAsia="Times New Roman" w:hAnsi="CorpoS" w:cs="Times New Roman"/>
          <w:lang w:val="de-DE" w:eastAsia="en-GB"/>
        </w:rPr>
        <w:t xml:space="preserve">. </w:t>
      </w:r>
    </w:p>
    <w:p w14:paraId="252F74A3" w14:textId="72BB5152" w:rsidR="00567904" w:rsidRPr="00567904" w:rsidRDefault="00567904" w:rsidP="00A14611">
      <w:pPr>
        <w:spacing w:before="240" w:after="100" w:afterAutospacing="1" w:line="312" w:lineRule="auto"/>
        <w:rPr>
          <w:rFonts w:ascii="CorpoS" w:eastAsia="Times New Roman" w:hAnsi="CorpoS" w:cs="Times New Roman"/>
          <w:b/>
          <w:bCs/>
          <w:lang w:val="de-DE" w:eastAsia="en-GB"/>
        </w:rPr>
      </w:pPr>
      <w:r w:rsidRPr="00567904">
        <w:rPr>
          <w:rFonts w:ascii="CorpoS" w:eastAsia="Times New Roman" w:hAnsi="CorpoS" w:cs="Times New Roman"/>
          <w:b/>
          <w:bCs/>
          <w:lang w:val="de-DE" w:eastAsia="en-GB"/>
        </w:rPr>
        <w:t xml:space="preserve">Elf Meter in die Tiefe </w:t>
      </w:r>
    </w:p>
    <w:p w14:paraId="35F51F45" w14:textId="75F04C92" w:rsidR="000E110F" w:rsidRDefault="000E110F" w:rsidP="00A14611">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Der Erweiterungsbau </w:t>
      </w:r>
      <w:r w:rsidR="00831949">
        <w:rPr>
          <w:rFonts w:ascii="CorpoS" w:eastAsia="Times New Roman" w:hAnsi="CorpoS" w:cs="Times New Roman"/>
          <w:lang w:val="de-DE" w:eastAsia="en-GB"/>
        </w:rPr>
        <w:t>umfasst rund 1</w:t>
      </w:r>
      <w:r w:rsidR="00F84577">
        <w:rPr>
          <w:rFonts w:ascii="CorpoS" w:eastAsia="Times New Roman" w:hAnsi="CorpoS" w:cs="Times New Roman"/>
          <w:lang w:val="de-DE" w:eastAsia="en-GB"/>
        </w:rPr>
        <w:t>4</w:t>
      </w:r>
      <w:r w:rsidR="00831949">
        <w:rPr>
          <w:rFonts w:ascii="CorpoS" w:eastAsia="Times New Roman" w:hAnsi="CorpoS" w:cs="Times New Roman"/>
          <w:lang w:val="de-DE" w:eastAsia="en-GB"/>
        </w:rPr>
        <w:t xml:space="preserve">.000 qm und </w:t>
      </w:r>
      <w:r>
        <w:rPr>
          <w:rFonts w:ascii="CorpoS" w:eastAsia="Times New Roman" w:hAnsi="CorpoS" w:cs="Times New Roman"/>
          <w:lang w:val="de-DE" w:eastAsia="en-GB"/>
        </w:rPr>
        <w:t xml:space="preserve">grenzt direkt an das bestehende </w:t>
      </w:r>
      <w:r w:rsidR="00F23D46">
        <w:rPr>
          <w:rFonts w:ascii="CorpoS" w:eastAsia="Times New Roman" w:hAnsi="CorpoS" w:cs="Times New Roman"/>
          <w:lang w:val="de-DE" w:eastAsia="en-GB"/>
        </w:rPr>
        <w:t xml:space="preserve">und 30.000 qm umfassende </w:t>
      </w:r>
      <w:r>
        <w:rPr>
          <w:rFonts w:ascii="CorpoS" w:eastAsia="Times New Roman" w:hAnsi="CorpoS" w:cs="Times New Roman"/>
          <w:lang w:val="de-DE" w:eastAsia="en-GB"/>
        </w:rPr>
        <w:t xml:space="preserve">Logistikgebäude, das 2013 </w:t>
      </w:r>
      <w:r w:rsidR="00020757">
        <w:rPr>
          <w:rFonts w:ascii="CorpoS" w:eastAsia="Times New Roman" w:hAnsi="CorpoS" w:cs="Times New Roman"/>
          <w:lang w:val="de-DE" w:eastAsia="en-GB"/>
        </w:rPr>
        <w:t>seinen</w:t>
      </w:r>
      <w:r>
        <w:rPr>
          <w:rFonts w:ascii="CorpoS" w:eastAsia="Times New Roman" w:hAnsi="CorpoS" w:cs="Times New Roman"/>
          <w:lang w:val="de-DE" w:eastAsia="en-GB"/>
        </w:rPr>
        <w:t xml:space="preserve"> Betrieb </w:t>
      </w:r>
      <w:r w:rsidR="00020757">
        <w:rPr>
          <w:rFonts w:ascii="CorpoS" w:eastAsia="Times New Roman" w:hAnsi="CorpoS" w:cs="Times New Roman"/>
          <w:lang w:val="de-DE" w:eastAsia="en-GB"/>
        </w:rPr>
        <w:t>aufnahm</w:t>
      </w:r>
      <w:r>
        <w:rPr>
          <w:rFonts w:ascii="CorpoS" w:eastAsia="Times New Roman" w:hAnsi="CorpoS" w:cs="Times New Roman"/>
          <w:lang w:val="de-DE" w:eastAsia="en-GB"/>
        </w:rPr>
        <w:t xml:space="preserve">. </w:t>
      </w:r>
      <w:r w:rsidR="008B5587">
        <w:rPr>
          <w:rFonts w:ascii="CorpoS" w:eastAsia="Times New Roman" w:hAnsi="CorpoS" w:cs="Times New Roman"/>
          <w:lang w:val="de-DE" w:eastAsia="en-GB"/>
        </w:rPr>
        <w:t xml:space="preserve">Obwohl die neue Fläche des Erweiterungsbaus kleiner ist, bietet er doch </w:t>
      </w:r>
      <w:r w:rsidR="0046440F">
        <w:rPr>
          <w:rFonts w:ascii="CorpoS" w:eastAsia="Times New Roman" w:hAnsi="CorpoS" w:cs="Times New Roman"/>
          <w:lang w:val="de-DE" w:eastAsia="en-GB"/>
        </w:rPr>
        <w:t>so viel Raum wie</w:t>
      </w:r>
      <w:r w:rsidR="00F23D46">
        <w:rPr>
          <w:rFonts w:ascii="CorpoS" w:eastAsia="Times New Roman" w:hAnsi="CorpoS" w:cs="Times New Roman"/>
          <w:lang w:val="de-DE" w:eastAsia="en-GB"/>
        </w:rPr>
        <w:t xml:space="preserve"> das</w:t>
      </w:r>
      <w:r w:rsidR="0046440F">
        <w:rPr>
          <w:rFonts w:ascii="CorpoS" w:eastAsia="Times New Roman" w:hAnsi="CorpoS" w:cs="Times New Roman"/>
          <w:lang w:val="de-DE" w:eastAsia="en-GB"/>
        </w:rPr>
        <w:t xml:space="preserve"> </w:t>
      </w:r>
      <w:r w:rsidR="007B0B73">
        <w:rPr>
          <w:rFonts w:ascii="CorpoS" w:eastAsia="Times New Roman" w:hAnsi="CorpoS" w:cs="Times New Roman"/>
          <w:lang w:val="de-DE" w:eastAsia="en-GB"/>
        </w:rPr>
        <w:t>bestehende Gebäude</w:t>
      </w:r>
      <w:r w:rsidR="0046440F">
        <w:rPr>
          <w:rFonts w:ascii="CorpoS" w:eastAsia="Times New Roman" w:hAnsi="CorpoS" w:cs="Times New Roman"/>
          <w:lang w:val="de-DE" w:eastAsia="en-GB"/>
        </w:rPr>
        <w:t>. Der Grund: Das Gebäude wird elf Meter in die Tiefe gebaut, so dass für d</w:t>
      </w:r>
      <w:r w:rsidR="00751A14">
        <w:rPr>
          <w:rFonts w:ascii="CorpoS" w:eastAsia="Times New Roman" w:hAnsi="CorpoS" w:cs="Times New Roman"/>
          <w:lang w:val="de-DE" w:eastAsia="en-GB"/>
        </w:rPr>
        <w:t>as</w:t>
      </w:r>
      <w:r w:rsidR="0046440F">
        <w:rPr>
          <w:rFonts w:ascii="CorpoS" w:eastAsia="Times New Roman" w:hAnsi="CorpoS" w:cs="Times New Roman"/>
          <w:lang w:val="de-DE" w:eastAsia="en-GB"/>
        </w:rPr>
        <w:t xml:space="preserve"> </w:t>
      </w:r>
      <w:r w:rsidR="004B62EC">
        <w:rPr>
          <w:rFonts w:ascii="CorpoS" w:eastAsia="Times New Roman" w:hAnsi="CorpoS" w:cs="Times New Roman"/>
          <w:lang w:val="de-DE" w:eastAsia="en-GB"/>
        </w:rPr>
        <w:t xml:space="preserve">automatisierte Lager </w:t>
      </w:r>
      <w:r w:rsidR="00573D6E">
        <w:rPr>
          <w:rFonts w:ascii="CorpoS" w:eastAsia="Times New Roman" w:hAnsi="CorpoS" w:cs="Times New Roman"/>
          <w:lang w:val="de-DE" w:eastAsia="en-GB"/>
        </w:rPr>
        <w:t xml:space="preserve">insgesamt </w:t>
      </w:r>
      <w:r w:rsidR="004B62EC">
        <w:rPr>
          <w:rFonts w:ascii="CorpoS" w:eastAsia="Times New Roman" w:hAnsi="CorpoS" w:cs="Times New Roman"/>
          <w:lang w:val="de-DE" w:eastAsia="en-GB"/>
        </w:rPr>
        <w:t>bis zu 21 Meter Höhe zur Verfügung steh</w:t>
      </w:r>
      <w:r w:rsidR="0078734E">
        <w:rPr>
          <w:rFonts w:ascii="CorpoS" w:eastAsia="Times New Roman" w:hAnsi="CorpoS" w:cs="Times New Roman"/>
          <w:lang w:val="de-DE" w:eastAsia="en-GB"/>
        </w:rPr>
        <w:t>t</w:t>
      </w:r>
      <w:r w:rsidR="004B62EC">
        <w:rPr>
          <w:rFonts w:ascii="CorpoS" w:eastAsia="Times New Roman" w:hAnsi="CorpoS" w:cs="Times New Roman"/>
          <w:lang w:val="de-DE" w:eastAsia="en-GB"/>
        </w:rPr>
        <w:t>.</w:t>
      </w:r>
      <w:r w:rsidR="008B5587">
        <w:rPr>
          <w:rFonts w:ascii="CorpoS" w:eastAsia="Times New Roman" w:hAnsi="CorpoS" w:cs="Times New Roman"/>
          <w:lang w:val="de-DE" w:eastAsia="en-GB"/>
        </w:rPr>
        <w:t xml:space="preserve"> </w:t>
      </w:r>
    </w:p>
    <w:p w14:paraId="38F70013" w14:textId="72EF25AB" w:rsidR="0068065D" w:rsidRDefault="00E57406" w:rsidP="00A91FDC">
      <w:pPr>
        <w:spacing w:before="240" w:after="100" w:afterAutospacing="1" w:line="312" w:lineRule="auto"/>
        <w:rPr>
          <w:rFonts w:ascii="CorpoS" w:eastAsia="Times New Roman" w:hAnsi="CorpoS" w:cs="Times New Roman"/>
          <w:lang w:val="de-DE" w:eastAsia="en-GB"/>
        </w:rPr>
      </w:pPr>
      <w:r w:rsidRPr="00E57406">
        <w:rPr>
          <w:rFonts w:ascii="CorpoS" w:eastAsia="Times New Roman" w:hAnsi="CorpoS" w:cs="Times New Roman"/>
          <w:lang w:val="de-DE" w:eastAsia="en-GB"/>
        </w:rPr>
        <w:t xml:space="preserve">Nach der Fertigstellung wird das Logistik- und Dienstleistungszentrum </w:t>
      </w:r>
      <w:r w:rsidR="008E750A">
        <w:rPr>
          <w:rFonts w:ascii="CorpoS" w:eastAsia="Times New Roman" w:hAnsi="CorpoS" w:cs="Times New Roman"/>
          <w:lang w:val="de-DE" w:eastAsia="en-GB"/>
        </w:rPr>
        <w:t xml:space="preserve">in </w:t>
      </w:r>
      <w:r w:rsidRPr="00E57406">
        <w:rPr>
          <w:rFonts w:ascii="CorpoS" w:eastAsia="Times New Roman" w:hAnsi="CorpoS" w:cs="Times New Roman"/>
          <w:lang w:val="de-DE" w:eastAsia="en-GB"/>
        </w:rPr>
        <w:t xml:space="preserve">Ludwigsburg das modernste der </w:t>
      </w:r>
      <w:r w:rsidR="00F23D46" w:rsidRPr="00E57406">
        <w:rPr>
          <w:rFonts w:ascii="CorpoS" w:eastAsia="Times New Roman" w:hAnsi="CorpoS" w:cs="Times New Roman"/>
          <w:lang w:val="de-DE" w:eastAsia="en-GB"/>
        </w:rPr>
        <w:t>L</w:t>
      </w:r>
      <w:r w:rsidR="00F23D46">
        <w:rPr>
          <w:rFonts w:ascii="CorpoS" w:eastAsia="Times New Roman" w:hAnsi="CorpoS" w:cs="Times New Roman"/>
          <w:lang w:val="de-DE" w:eastAsia="en-GB"/>
        </w:rPr>
        <w:t>app</w:t>
      </w:r>
      <w:r w:rsidR="00F23D46" w:rsidRPr="00E57406">
        <w:rPr>
          <w:rFonts w:ascii="CorpoS" w:eastAsia="Times New Roman" w:hAnsi="CorpoS" w:cs="Times New Roman"/>
          <w:lang w:val="de-DE" w:eastAsia="en-GB"/>
        </w:rPr>
        <w:t xml:space="preserve"> </w:t>
      </w:r>
      <w:r w:rsidRPr="00E57406">
        <w:rPr>
          <w:rFonts w:ascii="CorpoS" w:eastAsia="Times New Roman" w:hAnsi="CorpoS" w:cs="Times New Roman"/>
          <w:lang w:val="de-DE" w:eastAsia="en-GB"/>
        </w:rPr>
        <w:t>Gruppe weltweit sein.</w:t>
      </w:r>
      <w:r>
        <w:rPr>
          <w:rFonts w:ascii="CorpoS" w:eastAsia="Times New Roman" w:hAnsi="CorpoS" w:cs="Times New Roman"/>
          <w:lang w:val="de-DE" w:eastAsia="en-GB"/>
        </w:rPr>
        <w:t xml:space="preserve"> </w:t>
      </w:r>
      <w:r w:rsidR="00A91FDC" w:rsidRPr="00A91FDC">
        <w:rPr>
          <w:rFonts w:ascii="CorpoS" w:eastAsia="Times New Roman" w:hAnsi="CorpoS" w:cs="Times New Roman"/>
          <w:lang w:val="de-DE" w:eastAsia="en-GB"/>
        </w:rPr>
        <w:t xml:space="preserve">Zu dem bestehenden </w:t>
      </w:r>
      <w:r>
        <w:rPr>
          <w:rFonts w:ascii="CorpoS" w:eastAsia="Times New Roman" w:hAnsi="CorpoS" w:cs="Times New Roman"/>
          <w:lang w:val="de-DE" w:eastAsia="en-GB"/>
        </w:rPr>
        <w:t>a</w:t>
      </w:r>
      <w:r w:rsidR="00A91FDC" w:rsidRPr="00A91FDC">
        <w:rPr>
          <w:rFonts w:ascii="CorpoS" w:eastAsia="Times New Roman" w:hAnsi="CorpoS" w:cs="Times New Roman"/>
          <w:lang w:val="de-DE" w:eastAsia="en-GB"/>
        </w:rPr>
        <w:t xml:space="preserve">utomatischen Trommellager </w:t>
      </w:r>
      <w:r w:rsidR="00742461">
        <w:rPr>
          <w:rFonts w:ascii="CorpoS" w:eastAsia="Times New Roman" w:hAnsi="CorpoS" w:cs="Times New Roman"/>
          <w:lang w:val="de-DE" w:eastAsia="en-GB"/>
        </w:rPr>
        <w:t xml:space="preserve">mit </w:t>
      </w:r>
      <w:r w:rsidR="00E42777">
        <w:rPr>
          <w:rFonts w:ascii="CorpoS" w:eastAsia="Times New Roman" w:hAnsi="CorpoS" w:cs="Times New Roman"/>
          <w:lang w:val="de-DE" w:eastAsia="en-GB"/>
        </w:rPr>
        <w:t xml:space="preserve">über </w:t>
      </w:r>
      <w:r w:rsidR="00742461">
        <w:rPr>
          <w:rFonts w:ascii="CorpoS" w:eastAsia="Times New Roman" w:hAnsi="CorpoS" w:cs="Times New Roman"/>
          <w:lang w:val="de-DE" w:eastAsia="en-GB"/>
        </w:rPr>
        <w:t>7</w:t>
      </w:r>
      <w:r w:rsidR="00E42777">
        <w:rPr>
          <w:rFonts w:ascii="CorpoS" w:eastAsia="Times New Roman" w:hAnsi="CorpoS" w:cs="Times New Roman"/>
          <w:lang w:val="de-DE" w:eastAsia="en-GB"/>
        </w:rPr>
        <w:t>0</w:t>
      </w:r>
      <w:r w:rsidR="00742461">
        <w:rPr>
          <w:rFonts w:ascii="CorpoS" w:eastAsia="Times New Roman" w:hAnsi="CorpoS" w:cs="Times New Roman"/>
          <w:lang w:val="de-DE" w:eastAsia="en-GB"/>
        </w:rPr>
        <w:t xml:space="preserve">.000 Trommelstellplätzen </w:t>
      </w:r>
      <w:r w:rsidR="00A91FDC" w:rsidRPr="00A91FDC">
        <w:rPr>
          <w:rFonts w:ascii="CorpoS" w:eastAsia="Times New Roman" w:hAnsi="CorpoS" w:cs="Times New Roman"/>
          <w:lang w:val="de-DE" w:eastAsia="en-GB"/>
        </w:rPr>
        <w:t>w</w:t>
      </w:r>
      <w:r>
        <w:rPr>
          <w:rFonts w:ascii="CorpoS" w:eastAsia="Times New Roman" w:hAnsi="CorpoS" w:cs="Times New Roman"/>
          <w:lang w:val="de-DE" w:eastAsia="en-GB"/>
        </w:rPr>
        <w:t>erden</w:t>
      </w:r>
      <w:r w:rsidR="00A91FDC" w:rsidRPr="00A91FDC">
        <w:rPr>
          <w:rFonts w:ascii="CorpoS" w:eastAsia="Times New Roman" w:hAnsi="CorpoS" w:cs="Times New Roman"/>
          <w:lang w:val="de-DE" w:eastAsia="en-GB"/>
        </w:rPr>
        <w:t xml:space="preserve"> ein automatisches Palettenlager</w:t>
      </w:r>
      <w:r w:rsidR="00742461">
        <w:rPr>
          <w:rFonts w:ascii="CorpoS" w:eastAsia="Times New Roman" w:hAnsi="CorpoS" w:cs="Times New Roman"/>
          <w:lang w:val="de-DE" w:eastAsia="en-GB"/>
        </w:rPr>
        <w:t xml:space="preserve"> mit rund 40.000 </w:t>
      </w:r>
      <w:r w:rsidR="00C7648B">
        <w:rPr>
          <w:rFonts w:ascii="CorpoS" w:eastAsia="Times New Roman" w:hAnsi="CorpoS" w:cs="Times New Roman"/>
          <w:lang w:val="de-DE" w:eastAsia="en-GB"/>
        </w:rPr>
        <w:t>S</w:t>
      </w:r>
      <w:r w:rsidR="00742461">
        <w:rPr>
          <w:rFonts w:ascii="CorpoS" w:eastAsia="Times New Roman" w:hAnsi="CorpoS" w:cs="Times New Roman"/>
          <w:lang w:val="de-DE" w:eastAsia="en-GB"/>
        </w:rPr>
        <w:t>tellplätzen</w:t>
      </w:r>
      <w:r w:rsidR="00A91FDC" w:rsidRPr="00A91FDC">
        <w:rPr>
          <w:rFonts w:ascii="CorpoS" w:eastAsia="Times New Roman" w:hAnsi="CorpoS" w:cs="Times New Roman"/>
          <w:lang w:val="de-DE" w:eastAsia="en-GB"/>
        </w:rPr>
        <w:t xml:space="preserve">, ein automatisches Kleinteilelager </w:t>
      </w:r>
      <w:r w:rsidR="00742461">
        <w:rPr>
          <w:rFonts w:ascii="CorpoS" w:eastAsia="Times New Roman" w:hAnsi="CorpoS" w:cs="Times New Roman"/>
          <w:lang w:val="de-DE" w:eastAsia="en-GB"/>
        </w:rPr>
        <w:t xml:space="preserve">für knapp 100.000 Behälter </w:t>
      </w:r>
      <w:r w:rsidR="00A91FDC" w:rsidRPr="00A91FDC">
        <w:rPr>
          <w:rFonts w:ascii="CorpoS" w:eastAsia="Times New Roman" w:hAnsi="CorpoS" w:cs="Times New Roman"/>
          <w:lang w:val="de-DE" w:eastAsia="en-GB"/>
        </w:rPr>
        <w:t xml:space="preserve">sowie moderne fahrerlose Transportsysteme </w:t>
      </w:r>
      <w:r w:rsidR="005A230D">
        <w:rPr>
          <w:rFonts w:ascii="CorpoS" w:eastAsia="Times New Roman" w:hAnsi="CorpoS" w:cs="Times New Roman"/>
          <w:lang w:val="de-DE" w:eastAsia="en-GB"/>
        </w:rPr>
        <w:t>(</w:t>
      </w:r>
      <w:r w:rsidR="005A230D" w:rsidRPr="005A230D">
        <w:rPr>
          <w:rFonts w:ascii="CorpoS" w:eastAsia="Times New Roman" w:hAnsi="CorpoS" w:cs="Times New Roman"/>
          <w:lang w:val="de-DE" w:eastAsia="en-GB"/>
        </w:rPr>
        <w:t>FTS</w:t>
      </w:r>
      <w:r w:rsidR="005A230D">
        <w:rPr>
          <w:rFonts w:ascii="CorpoS" w:eastAsia="Times New Roman" w:hAnsi="CorpoS" w:cs="Times New Roman"/>
          <w:lang w:val="de-DE" w:eastAsia="en-GB"/>
        </w:rPr>
        <w:t>)</w:t>
      </w:r>
      <w:r w:rsidR="005A230D" w:rsidRPr="005A230D">
        <w:rPr>
          <w:rFonts w:ascii="CorpoS" w:eastAsia="Times New Roman" w:hAnsi="CorpoS" w:cs="Times New Roman"/>
          <w:lang w:val="de-DE" w:eastAsia="en-GB"/>
        </w:rPr>
        <w:t xml:space="preserve"> mit </w:t>
      </w:r>
      <w:r w:rsidR="00227D8D">
        <w:rPr>
          <w:rFonts w:ascii="CorpoS" w:eastAsia="Times New Roman" w:hAnsi="CorpoS" w:cs="Times New Roman"/>
          <w:lang w:val="de-DE" w:eastAsia="en-GB"/>
        </w:rPr>
        <w:t xml:space="preserve">innovativer </w:t>
      </w:r>
      <w:r w:rsidR="005A230D" w:rsidRPr="005A230D">
        <w:rPr>
          <w:rFonts w:ascii="CorpoS" w:eastAsia="Times New Roman" w:hAnsi="CorpoS" w:cs="Times New Roman"/>
          <w:lang w:val="de-DE" w:eastAsia="en-GB"/>
        </w:rPr>
        <w:t>Leitstandtechnik</w:t>
      </w:r>
      <w:r w:rsidR="005A230D">
        <w:rPr>
          <w:rFonts w:ascii="CorpoS" w:eastAsia="Times New Roman" w:hAnsi="CorpoS" w:cs="Times New Roman"/>
          <w:lang w:val="de-DE" w:eastAsia="en-GB"/>
        </w:rPr>
        <w:t xml:space="preserve"> und</w:t>
      </w:r>
      <w:r w:rsidR="005A230D" w:rsidRPr="005A230D">
        <w:rPr>
          <w:rFonts w:ascii="CorpoS" w:eastAsia="Times New Roman" w:hAnsi="CorpoS" w:cs="Times New Roman"/>
          <w:lang w:val="de-DE" w:eastAsia="en-GB"/>
        </w:rPr>
        <w:t xml:space="preserve"> optimierte</w:t>
      </w:r>
      <w:r w:rsidR="005A230D">
        <w:rPr>
          <w:rFonts w:ascii="CorpoS" w:eastAsia="Times New Roman" w:hAnsi="CorpoS" w:cs="Times New Roman"/>
          <w:lang w:val="de-DE" w:eastAsia="en-GB"/>
        </w:rPr>
        <w:t>m</w:t>
      </w:r>
      <w:r w:rsidR="005A230D" w:rsidRPr="005A230D">
        <w:rPr>
          <w:rFonts w:ascii="CorpoS" w:eastAsia="Times New Roman" w:hAnsi="CorpoS" w:cs="Times New Roman"/>
          <w:lang w:val="de-DE" w:eastAsia="en-GB"/>
        </w:rPr>
        <w:t xml:space="preserve"> Batterielademanagement</w:t>
      </w:r>
      <w:r w:rsidR="005A230D">
        <w:rPr>
          <w:rFonts w:ascii="CorpoS" w:eastAsia="Times New Roman" w:hAnsi="CorpoS" w:cs="Times New Roman"/>
          <w:lang w:val="de-DE" w:eastAsia="en-GB"/>
        </w:rPr>
        <w:t xml:space="preserve"> </w:t>
      </w:r>
      <w:r w:rsidR="00A91FDC" w:rsidRPr="00A91FDC">
        <w:rPr>
          <w:rFonts w:ascii="CorpoS" w:eastAsia="Times New Roman" w:hAnsi="CorpoS" w:cs="Times New Roman"/>
          <w:lang w:val="de-DE" w:eastAsia="en-GB"/>
        </w:rPr>
        <w:t>hinzukommen.</w:t>
      </w:r>
      <w:r w:rsidR="005A230D">
        <w:rPr>
          <w:rFonts w:ascii="CorpoS" w:eastAsia="Times New Roman" w:hAnsi="CorpoS" w:cs="Times New Roman"/>
          <w:lang w:val="de-DE" w:eastAsia="en-GB"/>
        </w:rPr>
        <w:t xml:space="preserve"> Dadurch erfolgen die Transporte innerhalb des Gebäudes nicht mehr mit Staplern</w:t>
      </w:r>
      <w:r w:rsidR="00227D8D">
        <w:rPr>
          <w:rFonts w:ascii="CorpoS" w:eastAsia="Times New Roman" w:hAnsi="CorpoS" w:cs="Times New Roman"/>
          <w:lang w:val="de-DE" w:eastAsia="en-GB"/>
        </w:rPr>
        <w:t>,</w:t>
      </w:r>
      <w:r w:rsidR="005A230D">
        <w:rPr>
          <w:rFonts w:ascii="CorpoS" w:eastAsia="Times New Roman" w:hAnsi="CorpoS" w:cs="Times New Roman"/>
          <w:lang w:val="de-DE" w:eastAsia="en-GB"/>
        </w:rPr>
        <w:t xml:space="preserve"> sondern fast ausschließlich mit den FTS. Hinzu kommen moderne </w:t>
      </w:r>
      <w:proofErr w:type="spellStart"/>
      <w:r w:rsidR="00A91FDC" w:rsidRPr="00A91FDC">
        <w:rPr>
          <w:rFonts w:ascii="CorpoS" w:eastAsia="Times New Roman" w:hAnsi="CorpoS" w:cs="Times New Roman"/>
          <w:lang w:val="de-DE" w:eastAsia="en-GB"/>
        </w:rPr>
        <w:t>Ablängmaschinen</w:t>
      </w:r>
      <w:proofErr w:type="spellEnd"/>
      <w:r w:rsidR="00A91FDC" w:rsidRPr="00A91FDC">
        <w:rPr>
          <w:rFonts w:ascii="CorpoS" w:eastAsia="Times New Roman" w:hAnsi="CorpoS" w:cs="Times New Roman"/>
          <w:lang w:val="de-DE" w:eastAsia="en-GB"/>
        </w:rPr>
        <w:t xml:space="preserve"> mit einem hohen Automatisierungsgrad</w:t>
      </w:r>
      <w:r w:rsidR="005A230D">
        <w:rPr>
          <w:rFonts w:ascii="CorpoS" w:eastAsia="Times New Roman" w:hAnsi="CorpoS" w:cs="Times New Roman"/>
          <w:lang w:val="de-DE" w:eastAsia="en-GB"/>
        </w:rPr>
        <w:t xml:space="preserve">. </w:t>
      </w:r>
      <w:r w:rsidR="0068065D">
        <w:rPr>
          <w:rFonts w:ascii="CorpoS" w:eastAsia="Times New Roman" w:hAnsi="CorpoS" w:cs="Times New Roman"/>
          <w:lang w:val="de-DE" w:eastAsia="en-GB"/>
        </w:rPr>
        <w:t xml:space="preserve">Unterm Strich </w:t>
      </w:r>
      <w:r w:rsidR="00020757">
        <w:rPr>
          <w:rFonts w:ascii="CorpoS" w:eastAsia="Times New Roman" w:hAnsi="CorpoS" w:cs="Times New Roman"/>
          <w:lang w:val="de-DE" w:eastAsia="en-GB"/>
        </w:rPr>
        <w:t xml:space="preserve">kann LAPP </w:t>
      </w:r>
      <w:r w:rsidR="0068065D">
        <w:rPr>
          <w:rFonts w:ascii="CorpoS" w:eastAsia="Times New Roman" w:hAnsi="CorpoS" w:cs="Times New Roman"/>
          <w:lang w:val="de-DE" w:eastAsia="en-GB"/>
        </w:rPr>
        <w:t>damit alle Arbeitsprozesse beschleunig</w:t>
      </w:r>
      <w:r w:rsidR="00020757">
        <w:rPr>
          <w:rFonts w:ascii="CorpoS" w:eastAsia="Times New Roman" w:hAnsi="CorpoS" w:cs="Times New Roman"/>
          <w:lang w:val="de-DE" w:eastAsia="en-GB"/>
        </w:rPr>
        <w:t>en</w:t>
      </w:r>
      <w:r w:rsidR="0068065D">
        <w:rPr>
          <w:rFonts w:ascii="CorpoS" w:eastAsia="Times New Roman" w:hAnsi="CorpoS" w:cs="Times New Roman"/>
          <w:lang w:val="de-DE" w:eastAsia="en-GB"/>
        </w:rPr>
        <w:t xml:space="preserve"> und effizienter gestalten. Stapler kommen künftig nur noch an den insgesamt</w:t>
      </w:r>
      <w:r w:rsidR="00751A14">
        <w:rPr>
          <w:rFonts w:ascii="CorpoS" w:eastAsia="Times New Roman" w:hAnsi="CorpoS" w:cs="Times New Roman"/>
          <w:lang w:val="de-DE" w:eastAsia="en-GB"/>
        </w:rPr>
        <w:t xml:space="preserve"> 33</w:t>
      </w:r>
      <w:r w:rsidR="0068065D">
        <w:rPr>
          <w:rFonts w:ascii="CorpoS" w:eastAsia="Times New Roman" w:hAnsi="CorpoS" w:cs="Times New Roman"/>
          <w:lang w:val="de-DE" w:eastAsia="en-GB"/>
        </w:rPr>
        <w:t xml:space="preserve"> Laderampen für </w:t>
      </w:r>
      <w:r w:rsidR="00227D8D">
        <w:rPr>
          <w:rFonts w:ascii="CorpoS" w:eastAsia="Times New Roman" w:hAnsi="CorpoS" w:cs="Times New Roman"/>
          <w:lang w:val="de-DE" w:eastAsia="en-GB"/>
        </w:rPr>
        <w:t>das Be- und Entladen der</w:t>
      </w:r>
      <w:r w:rsidR="0068065D">
        <w:rPr>
          <w:rFonts w:ascii="CorpoS" w:eastAsia="Times New Roman" w:hAnsi="CorpoS" w:cs="Times New Roman"/>
          <w:lang w:val="de-DE" w:eastAsia="en-GB"/>
        </w:rPr>
        <w:t xml:space="preserve"> LKW</w:t>
      </w:r>
      <w:r w:rsidR="008E750A">
        <w:rPr>
          <w:rFonts w:ascii="CorpoS" w:eastAsia="Times New Roman" w:hAnsi="CorpoS" w:cs="Times New Roman"/>
          <w:lang w:val="de-DE" w:eastAsia="en-GB"/>
        </w:rPr>
        <w:t>s</w:t>
      </w:r>
      <w:r w:rsidR="0068065D">
        <w:rPr>
          <w:rFonts w:ascii="CorpoS" w:eastAsia="Times New Roman" w:hAnsi="CorpoS" w:cs="Times New Roman"/>
          <w:lang w:val="de-DE" w:eastAsia="en-GB"/>
        </w:rPr>
        <w:t xml:space="preserve"> zum Einsatz.</w:t>
      </w:r>
    </w:p>
    <w:p w14:paraId="5FF785F0" w14:textId="227842EF" w:rsidR="00567904" w:rsidRPr="00567904" w:rsidRDefault="00567904" w:rsidP="007B0B73">
      <w:pPr>
        <w:spacing w:before="240" w:after="100" w:afterAutospacing="1" w:line="312" w:lineRule="auto"/>
        <w:rPr>
          <w:rFonts w:ascii="CorpoS" w:eastAsia="Times New Roman" w:hAnsi="CorpoS" w:cs="Times New Roman"/>
          <w:b/>
          <w:bCs/>
          <w:lang w:val="de-DE" w:eastAsia="en-GB"/>
        </w:rPr>
      </w:pPr>
      <w:r w:rsidRPr="00567904">
        <w:rPr>
          <w:rFonts w:ascii="CorpoS" w:eastAsia="Times New Roman" w:hAnsi="CorpoS" w:cs="Times New Roman"/>
          <w:b/>
          <w:bCs/>
          <w:lang w:val="de-DE" w:eastAsia="en-GB"/>
        </w:rPr>
        <w:lastRenderedPageBreak/>
        <w:t>Ausbau der Photov</w:t>
      </w:r>
      <w:r>
        <w:rPr>
          <w:rFonts w:ascii="CorpoS" w:eastAsia="Times New Roman" w:hAnsi="CorpoS" w:cs="Times New Roman"/>
          <w:b/>
          <w:bCs/>
          <w:lang w:val="de-DE" w:eastAsia="en-GB"/>
        </w:rPr>
        <w:t>ol</w:t>
      </w:r>
      <w:r w:rsidRPr="00567904">
        <w:rPr>
          <w:rFonts w:ascii="CorpoS" w:eastAsia="Times New Roman" w:hAnsi="CorpoS" w:cs="Times New Roman"/>
          <w:b/>
          <w:bCs/>
          <w:lang w:val="de-DE" w:eastAsia="en-GB"/>
        </w:rPr>
        <w:t>taikanlage</w:t>
      </w:r>
    </w:p>
    <w:p w14:paraId="118086FC" w14:textId="1D05BF58" w:rsidR="00A91FDC" w:rsidRPr="00A91FDC" w:rsidRDefault="00227D8D" w:rsidP="007B0B73">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Auch N</w:t>
      </w:r>
      <w:r w:rsidR="00A91FDC" w:rsidRPr="00A91FDC">
        <w:rPr>
          <w:rFonts w:ascii="CorpoS" w:eastAsia="Times New Roman" w:hAnsi="CorpoS" w:cs="Times New Roman"/>
          <w:lang w:val="de-DE" w:eastAsia="en-GB"/>
        </w:rPr>
        <w:t>achhaltigkeit</w:t>
      </w:r>
      <w:r w:rsidR="006332CB">
        <w:rPr>
          <w:rFonts w:ascii="CorpoS" w:eastAsia="Times New Roman" w:hAnsi="CorpoS" w:cs="Times New Roman"/>
          <w:lang w:val="de-DE" w:eastAsia="en-GB"/>
        </w:rPr>
        <w:t xml:space="preserve"> mit besserer </w:t>
      </w:r>
      <w:r w:rsidR="00A91FDC" w:rsidRPr="00A91FDC">
        <w:rPr>
          <w:rFonts w:ascii="CorpoS" w:eastAsia="Times New Roman" w:hAnsi="CorpoS" w:cs="Times New Roman"/>
          <w:lang w:val="de-DE" w:eastAsia="en-GB"/>
        </w:rPr>
        <w:t>Energiebilanz</w:t>
      </w:r>
      <w:r w:rsidR="006332CB">
        <w:rPr>
          <w:rFonts w:ascii="CorpoS" w:eastAsia="Times New Roman" w:hAnsi="CorpoS" w:cs="Times New Roman"/>
          <w:lang w:val="de-DE" w:eastAsia="en-GB"/>
        </w:rPr>
        <w:t xml:space="preserve"> und</w:t>
      </w:r>
      <w:r w:rsidR="00A91FDC" w:rsidRPr="00A91FDC">
        <w:rPr>
          <w:rFonts w:ascii="CorpoS" w:eastAsia="Times New Roman" w:hAnsi="CorpoS" w:cs="Times New Roman"/>
          <w:lang w:val="de-DE" w:eastAsia="en-GB"/>
        </w:rPr>
        <w:t xml:space="preserve"> C</w:t>
      </w:r>
      <w:r w:rsidR="00E42777">
        <w:rPr>
          <w:rFonts w:ascii="CorpoS" w:eastAsia="Times New Roman" w:hAnsi="CorpoS" w:cs="Times New Roman"/>
          <w:lang w:val="de-DE" w:eastAsia="en-GB"/>
        </w:rPr>
        <w:t>O</w:t>
      </w:r>
      <w:r w:rsidR="00A91FDC" w:rsidRPr="00751A14">
        <w:rPr>
          <w:rFonts w:ascii="CorpoS" w:eastAsia="Times New Roman" w:hAnsi="CorpoS" w:cs="Times New Roman"/>
          <w:vertAlign w:val="subscript"/>
          <w:lang w:val="de-DE" w:eastAsia="en-GB"/>
        </w:rPr>
        <w:t>2</w:t>
      </w:r>
      <w:r w:rsidR="00A91FDC" w:rsidRPr="00A91FDC">
        <w:rPr>
          <w:rFonts w:ascii="CorpoS" w:eastAsia="Times New Roman" w:hAnsi="CorpoS" w:cs="Times New Roman"/>
          <w:lang w:val="de-DE" w:eastAsia="en-GB"/>
        </w:rPr>
        <w:t>-Einsparung spiel</w:t>
      </w:r>
      <w:r w:rsidR="006332CB">
        <w:rPr>
          <w:rFonts w:ascii="CorpoS" w:eastAsia="Times New Roman" w:hAnsi="CorpoS" w:cs="Times New Roman"/>
          <w:lang w:val="de-DE" w:eastAsia="en-GB"/>
        </w:rPr>
        <w:t>en</w:t>
      </w:r>
      <w:r w:rsidR="00A91FDC" w:rsidRPr="00A91FDC">
        <w:rPr>
          <w:rFonts w:ascii="CorpoS" w:eastAsia="Times New Roman" w:hAnsi="CorpoS" w:cs="Times New Roman"/>
          <w:lang w:val="de-DE" w:eastAsia="en-GB"/>
        </w:rPr>
        <w:t xml:space="preserve"> </w:t>
      </w:r>
      <w:r w:rsidR="00020757">
        <w:rPr>
          <w:rFonts w:ascii="CorpoS" w:eastAsia="Times New Roman" w:hAnsi="CorpoS" w:cs="Times New Roman"/>
          <w:lang w:val="de-DE" w:eastAsia="en-GB"/>
        </w:rPr>
        <w:t xml:space="preserve">im neuen Logistikzentrum </w:t>
      </w:r>
      <w:r w:rsidR="00A91FDC" w:rsidRPr="00A91FDC">
        <w:rPr>
          <w:rFonts w:ascii="CorpoS" w:eastAsia="Times New Roman" w:hAnsi="CorpoS" w:cs="Times New Roman"/>
          <w:lang w:val="de-DE" w:eastAsia="en-GB"/>
        </w:rPr>
        <w:t>eine wichtige Rolle</w:t>
      </w:r>
      <w:r w:rsidR="006332CB">
        <w:rPr>
          <w:rFonts w:ascii="CorpoS" w:eastAsia="Times New Roman" w:hAnsi="CorpoS" w:cs="Times New Roman"/>
          <w:lang w:val="de-DE" w:eastAsia="en-GB"/>
        </w:rPr>
        <w:t xml:space="preserve">. </w:t>
      </w:r>
      <w:r w:rsidR="00314B22">
        <w:rPr>
          <w:rFonts w:ascii="CorpoS" w:eastAsia="Times New Roman" w:hAnsi="CorpoS" w:cs="Times New Roman"/>
          <w:lang w:val="de-DE" w:eastAsia="en-GB"/>
        </w:rPr>
        <w:t xml:space="preserve">Die Zahl der </w:t>
      </w:r>
      <w:r w:rsidR="00314B22" w:rsidRPr="00314B22">
        <w:rPr>
          <w:rFonts w:ascii="CorpoS" w:eastAsia="Times New Roman" w:hAnsi="CorpoS" w:cs="Times New Roman"/>
          <w:lang w:val="de-DE" w:eastAsia="en-GB"/>
        </w:rPr>
        <w:t>Konsolidierungsfahrte</w:t>
      </w:r>
      <w:r w:rsidR="00314B22">
        <w:rPr>
          <w:rFonts w:ascii="CorpoS" w:eastAsia="Times New Roman" w:hAnsi="CorpoS" w:cs="Times New Roman"/>
          <w:lang w:val="de-DE" w:eastAsia="en-GB"/>
        </w:rPr>
        <w:t>n und der</w:t>
      </w:r>
      <w:r w:rsidR="00314B22" w:rsidRPr="00314B22">
        <w:rPr>
          <w:rFonts w:ascii="CorpoS" w:eastAsia="Times New Roman" w:hAnsi="CorpoS" w:cs="Times New Roman"/>
          <w:lang w:val="de-DE" w:eastAsia="en-GB"/>
        </w:rPr>
        <w:t xml:space="preserve"> Teillieferungen</w:t>
      </w:r>
      <w:r w:rsidR="00314B22">
        <w:rPr>
          <w:rFonts w:ascii="CorpoS" w:eastAsia="Times New Roman" w:hAnsi="CorpoS" w:cs="Times New Roman"/>
          <w:lang w:val="de-DE" w:eastAsia="en-GB"/>
        </w:rPr>
        <w:t xml:space="preserve"> werden reduziert und</w:t>
      </w:r>
      <w:r>
        <w:rPr>
          <w:rFonts w:ascii="CorpoS" w:eastAsia="Times New Roman" w:hAnsi="CorpoS" w:cs="Times New Roman"/>
          <w:lang w:val="de-DE" w:eastAsia="en-GB"/>
        </w:rPr>
        <w:t xml:space="preserve"> die </w:t>
      </w:r>
      <w:r w:rsidR="00314B22" w:rsidRPr="00314B22">
        <w:rPr>
          <w:rFonts w:ascii="CorpoS" w:eastAsia="Times New Roman" w:hAnsi="CorpoS" w:cs="Times New Roman"/>
          <w:lang w:val="de-DE" w:eastAsia="en-GB"/>
        </w:rPr>
        <w:t>Transportwege</w:t>
      </w:r>
      <w:r>
        <w:rPr>
          <w:rFonts w:ascii="CorpoS" w:eastAsia="Times New Roman" w:hAnsi="CorpoS" w:cs="Times New Roman"/>
          <w:lang w:val="de-DE" w:eastAsia="en-GB"/>
        </w:rPr>
        <w:t xml:space="preserve"> durch die</w:t>
      </w:r>
      <w:r w:rsidRPr="00227D8D">
        <w:rPr>
          <w:rFonts w:ascii="CorpoS" w:eastAsia="Times New Roman" w:hAnsi="CorpoS" w:cs="Times New Roman"/>
          <w:lang w:val="de-DE" w:eastAsia="en-GB"/>
        </w:rPr>
        <w:t xml:space="preserve"> Konzentration auf den Standort Ludwigsburg </w:t>
      </w:r>
      <w:r>
        <w:rPr>
          <w:rFonts w:ascii="CorpoS" w:eastAsia="Times New Roman" w:hAnsi="CorpoS" w:cs="Times New Roman"/>
          <w:lang w:val="de-DE" w:eastAsia="en-GB"/>
        </w:rPr>
        <w:t>verkürzt</w:t>
      </w:r>
      <w:r w:rsidR="00314B22">
        <w:rPr>
          <w:rFonts w:ascii="CorpoS" w:eastAsia="Times New Roman" w:hAnsi="CorpoS" w:cs="Times New Roman"/>
          <w:lang w:val="de-DE" w:eastAsia="en-GB"/>
        </w:rPr>
        <w:t>. Dadurch wird der</w:t>
      </w:r>
      <w:r w:rsidR="00314B22" w:rsidRPr="00314B22">
        <w:rPr>
          <w:rFonts w:ascii="CorpoS" w:eastAsia="Times New Roman" w:hAnsi="CorpoS" w:cs="Times New Roman"/>
          <w:lang w:val="de-DE" w:eastAsia="en-GB"/>
        </w:rPr>
        <w:t xml:space="preserve"> </w:t>
      </w:r>
      <w:r w:rsidR="00E42777" w:rsidRPr="00A91FDC">
        <w:rPr>
          <w:rFonts w:ascii="CorpoS" w:eastAsia="Times New Roman" w:hAnsi="CorpoS" w:cs="Times New Roman"/>
          <w:lang w:val="de-DE" w:eastAsia="en-GB"/>
        </w:rPr>
        <w:t>C</w:t>
      </w:r>
      <w:r w:rsidR="00E42777">
        <w:rPr>
          <w:rFonts w:ascii="CorpoS" w:eastAsia="Times New Roman" w:hAnsi="CorpoS" w:cs="Times New Roman"/>
          <w:lang w:val="de-DE" w:eastAsia="en-GB"/>
        </w:rPr>
        <w:t>O</w:t>
      </w:r>
      <w:r w:rsidR="00E42777" w:rsidRPr="007E0D95">
        <w:rPr>
          <w:rFonts w:ascii="CorpoS" w:eastAsia="Times New Roman" w:hAnsi="CorpoS" w:cs="Times New Roman"/>
          <w:vertAlign w:val="subscript"/>
          <w:lang w:val="de-DE" w:eastAsia="en-GB"/>
        </w:rPr>
        <w:t>2</w:t>
      </w:r>
      <w:r w:rsidR="00314B22" w:rsidRPr="00314B22">
        <w:rPr>
          <w:rFonts w:ascii="CorpoS" w:eastAsia="Times New Roman" w:hAnsi="CorpoS" w:cs="Times New Roman"/>
          <w:lang w:val="de-DE" w:eastAsia="en-GB"/>
        </w:rPr>
        <w:t xml:space="preserve">-Ausstoß </w:t>
      </w:r>
      <w:r w:rsidR="00314B22">
        <w:rPr>
          <w:rFonts w:ascii="CorpoS" w:eastAsia="Times New Roman" w:hAnsi="CorpoS" w:cs="Times New Roman"/>
          <w:lang w:val="de-DE" w:eastAsia="en-GB"/>
        </w:rPr>
        <w:t>d</w:t>
      </w:r>
      <w:r w:rsidR="00314B22" w:rsidRPr="00314B22">
        <w:rPr>
          <w:rFonts w:ascii="CorpoS" w:eastAsia="Times New Roman" w:hAnsi="CorpoS" w:cs="Times New Roman"/>
          <w:lang w:val="de-DE" w:eastAsia="en-GB"/>
        </w:rPr>
        <w:t>er Logistikprozesse deutlich reduziert und auch das Verkehrsaufkommen im Stuttgarter Stadtgebiet sinkt</w:t>
      </w:r>
      <w:r w:rsidR="00314B22">
        <w:rPr>
          <w:rFonts w:ascii="CorpoS" w:eastAsia="Times New Roman" w:hAnsi="CorpoS" w:cs="Times New Roman"/>
          <w:lang w:val="de-DE" w:eastAsia="en-GB"/>
        </w:rPr>
        <w:t>. Zudem wird die bestehende Photovoltaikanlage in Ludwigsburg erweitert</w:t>
      </w:r>
      <w:r w:rsidR="00C7648B">
        <w:rPr>
          <w:rFonts w:ascii="CorpoS" w:eastAsia="Times New Roman" w:hAnsi="CorpoS" w:cs="Times New Roman"/>
          <w:lang w:val="de-DE" w:eastAsia="en-GB"/>
        </w:rPr>
        <w:t>:</w:t>
      </w:r>
      <w:r w:rsidR="00314B22">
        <w:rPr>
          <w:rFonts w:ascii="CorpoS" w:eastAsia="Times New Roman" w:hAnsi="CorpoS" w:cs="Times New Roman"/>
          <w:lang w:val="de-DE" w:eastAsia="en-GB"/>
        </w:rPr>
        <w:t xml:space="preserve"> </w:t>
      </w:r>
      <w:r w:rsidR="00C7648B">
        <w:rPr>
          <w:rFonts w:ascii="CorpoS" w:eastAsia="Times New Roman" w:hAnsi="CorpoS" w:cs="Times New Roman"/>
          <w:lang w:val="de-DE" w:eastAsia="en-GB"/>
        </w:rPr>
        <w:t>So kann künftig im</w:t>
      </w:r>
      <w:r w:rsidR="00314B22">
        <w:rPr>
          <w:rFonts w:ascii="CorpoS" w:eastAsia="Times New Roman" w:hAnsi="CorpoS" w:cs="Times New Roman"/>
          <w:lang w:val="de-DE" w:eastAsia="en-GB"/>
        </w:rPr>
        <w:t xml:space="preserve"> Endausbau auf dem </w:t>
      </w:r>
      <w:r w:rsidR="00275FA3">
        <w:rPr>
          <w:rFonts w:ascii="CorpoS" w:eastAsia="Times New Roman" w:hAnsi="CorpoS" w:cs="Times New Roman"/>
          <w:lang w:val="de-DE" w:eastAsia="en-GB"/>
        </w:rPr>
        <w:t xml:space="preserve">begrünten </w:t>
      </w:r>
      <w:r w:rsidR="00314B22">
        <w:rPr>
          <w:rFonts w:ascii="CorpoS" w:eastAsia="Times New Roman" w:hAnsi="CorpoS" w:cs="Times New Roman"/>
          <w:lang w:val="de-DE" w:eastAsia="en-GB"/>
        </w:rPr>
        <w:t xml:space="preserve">Dach </w:t>
      </w:r>
      <w:r w:rsidR="007B0B73">
        <w:rPr>
          <w:rFonts w:ascii="CorpoS" w:eastAsia="Times New Roman" w:hAnsi="CorpoS" w:cs="Times New Roman"/>
          <w:lang w:val="de-DE" w:eastAsia="en-GB"/>
        </w:rPr>
        <w:t xml:space="preserve">mit insgesamt </w:t>
      </w:r>
      <w:r w:rsidR="007B0B73" w:rsidRPr="007B0B73">
        <w:rPr>
          <w:rFonts w:ascii="CorpoS" w:eastAsia="Times New Roman" w:hAnsi="CorpoS" w:cs="Times New Roman"/>
          <w:lang w:val="de-DE" w:eastAsia="en-GB"/>
        </w:rPr>
        <w:t>3.000.000 kWh p.a</w:t>
      </w:r>
      <w:r w:rsidR="00730F8F">
        <w:rPr>
          <w:rFonts w:ascii="CorpoS" w:eastAsia="Times New Roman" w:hAnsi="CorpoS" w:cs="Times New Roman"/>
          <w:lang w:val="de-DE" w:eastAsia="en-GB"/>
        </w:rPr>
        <w:t>.</w:t>
      </w:r>
      <w:r w:rsidR="007B0B73" w:rsidRPr="007B0B73">
        <w:rPr>
          <w:rFonts w:ascii="CorpoS" w:eastAsia="Times New Roman" w:hAnsi="CorpoS" w:cs="Times New Roman"/>
          <w:lang w:val="de-DE" w:eastAsia="en-GB"/>
        </w:rPr>
        <w:t xml:space="preserve"> </w:t>
      </w:r>
      <w:r w:rsidR="007B0B73">
        <w:rPr>
          <w:rFonts w:ascii="CorpoS" w:eastAsia="Times New Roman" w:hAnsi="CorpoS" w:cs="Times New Roman"/>
          <w:lang w:val="de-DE" w:eastAsia="en-GB"/>
        </w:rPr>
        <w:t>nahezu doppelt so viel Strom erzeugt w</w:t>
      </w:r>
      <w:r w:rsidR="004462A2">
        <w:rPr>
          <w:rFonts w:ascii="CorpoS" w:eastAsia="Times New Roman" w:hAnsi="CorpoS" w:cs="Times New Roman"/>
          <w:lang w:val="de-DE" w:eastAsia="en-GB"/>
        </w:rPr>
        <w:t xml:space="preserve">erden </w:t>
      </w:r>
      <w:r w:rsidR="00C7648B">
        <w:rPr>
          <w:rFonts w:ascii="CorpoS" w:eastAsia="Times New Roman" w:hAnsi="CorpoS" w:cs="Times New Roman"/>
          <w:lang w:val="de-DE" w:eastAsia="en-GB"/>
        </w:rPr>
        <w:t>wie</w:t>
      </w:r>
      <w:r w:rsidR="007B0B73">
        <w:rPr>
          <w:rFonts w:ascii="CorpoS" w:eastAsia="Times New Roman" w:hAnsi="CorpoS" w:cs="Times New Roman"/>
          <w:lang w:val="de-DE" w:eastAsia="en-GB"/>
        </w:rPr>
        <w:t xml:space="preserve"> mit der </w:t>
      </w:r>
      <w:r w:rsidR="007B0B73" w:rsidRPr="007B0B73">
        <w:rPr>
          <w:rFonts w:ascii="CorpoS" w:eastAsia="Times New Roman" w:hAnsi="CorpoS" w:cs="Times New Roman"/>
          <w:lang w:val="de-DE" w:eastAsia="en-GB"/>
        </w:rPr>
        <w:t>Bestandsanlage</w:t>
      </w:r>
      <w:r w:rsidR="00C7648B">
        <w:rPr>
          <w:rFonts w:ascii="CorpoS" w:eastAsia="Times New Roman" w:hAnsi="CorpoS" w:cs="Times New Roman"/>
          <w:lang w:val="de-DE" w:eastAsia="en-GB"/>
        </w:rPr>
        <w:t xml:space="preserve">. </w:t>
      </w:r>
      <w:r>
        <w:rPr>
          <w:rFonts w:ascii="CorpoS" w:eastAsia="Times New Roman" w:hAnsi="CorpoS" w:cs="Times New Roman"/>
          <w:lang w:val="de-DE" w:eastAsia="en-GB"/>
        </w:rPr>
        <w:t xml:space="preserve">In </w:t>
      </w:r>
      <w:r w:rsidR="00C7648B">
        <w:rPr>
          <w:rFonts w:ascii="CorpoS" w:eastAsia="Times New Roman" w:hAnsi="CorpoS" w:cs="Times New Roman"/>
          <w:lang w:val="de-DE" w:eastAsia="en-GB"/>
        </w:rPr>
        <w:t xml:space="preserve">den </w:t>
      </w:r>
      <w:r>
        <w:rPr>
          <w:rFonts w:ascii="CorpoS" w:eastAsia="Times New Roman" w:hAnsi="CorpoS" w:cs="Times New Roman"/>
          <w:lang w:val="de-DE" w:eastAsia="en-GB"/>
        </w:rPr>
        <w:t xml:space="preserve">Sommermonaten kann </w:t>
      </w:r>
      <w:r w:rsidR="00020757">
        <w:rPr>
          <w:rFonts w:ascii="CorpoS" w:eastAsia="Times New Roman" w:hAnsi="CorpoS" w:cs="Times New Roman"/>
          <w:lang w:val="de-DE" w:eastAsia="en-GB"/>
        </w:rPr>
        <w:t xml:space="preserve">das Unternehmen </w:t>
      </w:r>
      <w:r>
        <w:rPr>
          <w:rFonts w:ascii="CorpoS" w:eastAsia="Times New Roman" w:hAnsi="CorpoS" w:cs="Times New Roman"/>
          <w:lang w:val="de-DE" w:eastAsia="en-GB"/>
        </w:rPr>
        <w:t>damit nahezu de</w:t>
      </w:r>
      <w:r w:rsidR="00020757">
        <w:rPr>
          <w:rFonts w:ascii="CorpoS" w:eastAsia="Times New Roman" w:hAnsi="CorpoS" w:cs="Times New Roman"/>
          <w:lang w:val="de-DE" w:eastAsia="en-GB"/>
        </w:rPr>
        <w:t>n</w:t>
      </w:r>
      <w:r>
        <w:rPr>
          <w:rFonts w:ascii="CorpoS" w:eastAsia="Times New Roman" w:hAnsi="CorpoS" w:cs="Times New Roman"/>
          <w:lang w:val="de-DE" w:eastAsia="en-GB"/>
        </w:rPr>
        <w:t xml:space="preserve"> komplette</w:t>
      </w:r>
      <w:r w:rsidR="00020757">
        <w:rPr>
          <w:rFonts w:ascii="CorpoS" w:eastAsia="Times New Roman" w:hAnsi="CorpoS" w:cs="Times New Roman"/>
          <w:lang w:val="de-DE" w:eastAsia="en-GB"/>
        </w:rPr>
        <w:t>n</w:t>
      </w:r>
      <w:r>
        <w:rPr>
          <w:rFonts w:ascii="CorpoS" w:eastAsia="Times New Roman" w:hAnsi="CorpoS" w:cs="Times New Roman"/>
          <w:lang w:val="de-DE" w:eastAsia="en-GB"/>
        </w:rPr>
        <w:t xml:space="preserve"> Strombedarf am </w:t>
      </w:r>
      <w:r w:rsidR="00020757">
        <w:rPr>
          <w:rFonts w:ascii="CorpoS" w:eastAsia="Times New Roman" w:hAnsi="CorpoS" w:cs="Times New Roman"/>
          <w:lang w:val="de-DE" w:eastAsia="en-GB"/>
        </w:rPr>
        <w:t xml:space="preserve">Ludwigsburger </w:t>
      </w:r>
      <w:r>
        <w:rPr>
          <w:rFonts w:ascii="CorpoS" w:eastAsia="Times New Roman" w:hAnsi="CorpoS" w:cs="Times New Roman"/>
          <w:lang w:val="de-DE" w:eastAsia="en-GB"/>
        </w:rPr>
        <w:t xml:space="preserve">Standort </w:t>
      </w:r>
      <w:r w:rsidR="00020757">
        <w:rPr>
          <w:rFonts w:ascii="CorpoS" w:eastAsia="Times New Roman" w:hAnsi="CorpoS" w:cs="Times New Roman"/>
          <w:lang w:val="de-DE" w:eastAsia="en-GB"/>
        </w:rPr>
        <w:t>decke</w:t>
      </w:r>
      <w:r>
        <w:rPr>
          <w:rFonts w:ascii="CorpoS" w:eastAsia="Times New Roman" w:hAnsi="CorpoS" w:cs="Times New Roman"/>
          <w:lang w:val="de-DE" w:eastAsia="en-GB"/>
        </w:rPr>
        <w:t>n.</w:t>
      </w:r>
    </w:p>
    <w:p w14:paraId="13A1CE38" w14:textId="0CE816A8" w:rsidR="00F870DE" w:rsidRPr="00F01BD8" w:rsidRDefault="0088068A" w:rsidP="00F01BD8">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Aktuell beschäftigt LAPP</w:t>
      </w:r>
      <w:r w:rsidRPr="0088068A">
        <w:rPr>
          <w:rFonts w:ascii="CorpoS" w:eastAsia="Times New Roman" w:hAnsi="CorpoS" w:cs="Times New Roman"/>
          <w:lang w:val="de-DE" w:eastAsia="en-GB"/>
        </w:rPr>
        <w:t xml:space="preserve"> in der Region Stuttgart </w:t>
      </w:r>
      <w:r>
        <w:rPr>
          <w:rFonts w:ascii="CorpoS" w:eastAsia="Times New Roman" w:hAnsi="CorpoS" w:cs="Times New Roman"/>
          <w:lang w:val="de-DE" w:eastAsia="en-GB"/>
        </w:rPr>
        <w:t xml:space="preserve">fast 1.500 Mitarbeitende, davon </w:t>
      </w:r>
      <w:r w:rsidR="00567904" w:rsidRPr="00567904">
        <w:rPr>
          <w:rFonts w:ascii="CorpoS" w:eastAsia="Times New Roman" w:hAnsi="CorpoS" w:cs="Times New Roman"/>
          <w:lang w:val="de-DE" w:eastAsia="en-GB"/>
        </w:rPr>
        <w:t>knapp 200</w:t>
      </w:r>
      <w:r w:rsidR="00567904">
        <w:rPr>
          <w:rFonts w:ascii="CorpoS" w:eastAsia="Times New Roman" w:hAnsi="CorpoS" w:cs="Times New Roman"/>
          <w:lang w:val="de-DE" w:eastAsia="en-GB"/>
        </w:rPr>
        <w:t xml:space="preserve"> </w:t>
      </w:r>
      <w:r>
        <w:rPr>
          <w:rFonts w:ascii="CorpoS" w:eastAsia="Times New Roman" w:hAnsi="CorpoS" w:cs="Times New Roman"/>
          <w:lang w:val="de-DE" w:eastAsia="en-GB"/>
        </w:rPr>
        <w:t xml:space="preserve">in Ludwigsburg. </w:t>
      </w: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5B84F35A"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6E4F3A" w14:paraId="30F7965E" w14:textId="77777777" w:rsidTr="00DB05C2">
        <w:tc>
          <w:tcPr>
            <w:tcW w:w="3681" w:type="dxa"/>
          </w:tcPr>
          <w:p w14:paraId="4138C22C" w14:textId="67DBDCC9" w:rsidR="00DB05C2" w:rsidRDefault="006E4F3A" w:rsidP="005D68F5">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060F4A6" wp14:editId="74226DA3">
                  <wp:extent cx="1800000" cy="1011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011600"/>
                          </a:xfrm>
                          <a:prstGeom prst="rect">
                            <a:avLst/>
                          </a:prstGeom>
                          <a:noFill/>
                          <a:ln>
                            <a:noFill/>
                          </a:ln>
                        </pic:spPr>
                      </pic:pic>
                    </a:graphicData>
                  </a:graphic>
                </wp:inline>
              </w:drawing>
            </w:r>
          </w:p>
        </w:tc>
        <w:tc>
          <w:tcPr>
            <w:tcW w:w="4394" w:type="dxa"/>
          </w:tcPr>
          <w:p w14:paraId="4E424272" w14:textId="4769E80F" w:rsidR="00DB05C2" w:rsidRPr="00DB05C2" w:rsidRDefault="005D68F5"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Neues </w:t>
            </w:r>
            <w:proofErr w:type="gramStart"/>
            <w:r>
              <w:rPr>
                <w:rFonts w:ascii="CorpoS" w:eastAsia="Times New Roman" w:hAnsi="CorpoS" w:cs="Times New Roman"/>
                <w:b/>
                <w:bCs/>
                <w:lang w:val="de-DE" w:eastAsia="en-GB"/>
              </w:rPr>
              <w:t>LAPP Logistikcenter</w:t>
            </w:r>
            <w:proofErr w:type="gramEnd"/>
          </w:p>
          <w:p w14:paraId="0291C462" w14:textId="294448DB" w:rsidR="00DB05C2" w:rsidRPr="00DB05C2" w:rsidRDefault="00AB2F0F"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Der Neubau des LAPP Logistik- und Dienstleistungszentrums</w:t>
            </w:r>
            <w:r w:rsidR="00B32996">
              <w:rPr>
                <w:rFonts w:ascii="CorpoS" w:eastAsia="Times New Roman" w:hAnsi="CorpoS" w:cs="Times New Roman"/>
                <w:lang w:val="de-DE" w:eastAsia="en-GB"/>
              </w:rPr>
              <w:t xml:space="preserve"> ist die größte Einzelinvestition der Firmengeschichte.</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397DFA49" w14:textId="579C675C" w:rsidR="00DB05C2" w:rsidRPr="009F7CAD"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6E4F3A">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69A4A9BE" w14:textId="77777777" w:rsidR="00464A9A" w:rsidRDefault="00464A9A" w:rsidP="00F706F9">
      <w:pPr>
        <w:spacing w:after="100" w:afterAutospacing="1" w:line="312" w:lineRule="auto"/>
        <w:rPr>
          <w:rFonts w:ascii="CorpoS" w:eastAsia="Times New Roman" w:hAnsi="CorpoS" w:cs="Times New Roman"/>
          <w:b/>
          <w:bCs/>
          <w:lang w:val="de-DE" w:eastAsia="en-GB"/>
        </w:rPr>
      </w:pPr>
    </w:p>
    <w:p w14:paraId="2123FD6E" w14:textId="77777777" w:rsidR="00464A9A" w:rsidRDefault="00464A9A" w:rsidP="00464A9A">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7CBE2B8A" w14:textId="77777777" w:rsidR="00464A9A" w:rsidRDefault="00464A9A" w:rsidP="00464A9A">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464A9A" w14:paraId="7736720B" w14:textId="77777777" w:rsidTr="00F86CB1">
        <w:tc>
          <w:tcPr>
            <w:tcW w:w="3960" w:type="dxa"/>
          </w:tcPr>
          <w:p w14:paraId="26995162" w14:textId="77777777" w:rsidR="00464A9A" w:rsidRDefault="00464A9A" w:rsidP="00F86CB1">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62D3E701" w14:textId="77777777" w:rsidR="00464A9A" w:rsidRDefault="00464A9A" w:rsidP="00F86CB1">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7651F95C" w14:textId="77777777" w:rsidR="00464A9A" w:rsidRDefault="00464A9A" w:rsidP="00F86CB1">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41D8431F" w14:textId="77777777" w:rsidR="00464A9A" w:rsidRDefault="00464A9A" w:rsidP="00F86CB1">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2093CA1D" w14:textId="77777777" w:rsidR="00464A9A" w:rsidRDefault="00464A9A" w:rsidP="00F86CB1">
            <w:pPr>
              <w:spacing w:after="100" w:afterAutospacing="1"/>
              <w:rPr>
                <w:rFonts w:ascii="CorpoS" w:eastAsia="Times New Roman" w:hAnsi="CorpoS" w:cs="Times New Roman"/>
                <w:color w:val="404040" w:themeColor="text1" w:themeTint="BF"/>
                <w:lang w:val="de-DE" w:eastAsia="en-GB"/>
              </w:rPr>
            </w:pPr>
          </w:p>
        </w:tc>
        <w:tc>
          <w:tcPr>
            <w:tcW w:w="3961" w:type="dxa"/>
          </w:tcPr>
          <w:p w14:paraId="60BD89CF" w14:textId="77777777" w:rsidR="00464A9A" w:rsidRDefault="00464A9A" w:rsidP="00F86CB1">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625CAAC8" w14:textId="77777777" w:rsidR="00464A9A" w:rsidRDefault="00464A9A" w:rsidP="00F86CB1">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181099AB" w14:textId="77777777" w:rsidR="00464A9A" w:rsidRDefault="00464A9A" w:rsidP="00F86CB1">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4FE3F4E2" w14:textId="77777777" w:rsidR="00464A9A" w:rsidRDefault="00464A9A" w:rsidP="00F86CB1">
            <w:pPr>
              <w:spacing w:after="100" w:afterAutospacing="1"/>
              <w:rPr>
                <w:rFonts w:ascii="CorpoS" w:eastAsia="Times New Roman" w:hAnsi="CorpoS" w:cs="Times New Roman"/>
                <w:color w:val="404040" w:themeColor="text1" w:themeTint="BF"/>
                <w:lang w:val="de-DE" w:eastAsia="en-GB"/>
              </w:rPr>
            </w:pPr>
          </w:p>
        </w:tc>
      </w:tr>
    </w:tbl>
    <w:p w14:paraId="7EC1F811" w14:textId="77777777" w:rsidR="00464A9A" w:rsidRDefault="00464A9A" w:rsidP="00464A9A">
      <w:pPr>
        <w:spacing w:after="100" w:afterAutospacing="1" w:line="312" w:lineRule="auto"/>
        <w:rPr>
          <w:rFonts w:ascii="CorpoS" w:eastAsia="Times New Roman" w:hAnsi="CorpoS" w:cs="Times New Roman"/>
          <w:b/>
          <w:bCs/>
          <w:color w:val="404040" w:themeColor="text1" w:themeTint="BF"/>
          <w:lang w:val="de-DE" w:eastAsia="en-GB"/>
        </w:rPr>
      </w:pPr>
    </w:p>
    <w:p w14:paraId="7256AFEA" w14:textId="77777777" w:rsidR="00464A9A" w:rsidRDefault="00464A9A" w:rsidP="00464A9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02A79B13" w14:textId="77777777" w:rsidR="00464A9A" w:rsidRDefault="00464A9A" w:rsidP="00464A9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5.500 Mitarbeitern – ist einer der führenden Anbieter von integrierten Lösungen und Markenprodukten im Bereich der Kabel- und Verbindungstechnologie. </w:t>
      </w:r>
    </w:p>
    <w:p w14:paraId="72F4CD24" w14:textId="77777777" w:rsidR="00464A9A" w:rsidRDefault="00464A9A" w:rsidP="00464A9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346EC27C" w14:textId="77777777" w:rsidR="00464A9A" w:rsidRDefault="00464A9A" w:rsidP="00464A9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1827E8E3" w14:textId="77777777" w:rsidR="00464A9A" w:rsidRDefault="00464A9A" w:rsidP="00464A9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4E1E1E23" w14:textId="77777777" w:rsidR="00464A9A" w:rsidRDefault="00464A9A" w:rsidP="00464A9A">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7476FE1A" wp14:editId="13FF2009">
            <wp:extent cx="428625" cy="361950"/>
            <wp:effectExtent l="0" t="0" r="9525" b="0"/>
            <wp:docPr id="1950587589"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3D7CC506" wp14:editId="769F4327">
            <wp:extent cx="361950" cy="361950"/>
            <wp:effectExtent l="0" t="0" r="0" b="0"/>
            <wp:docPr id="2087414097"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6E0366A" wp14:editId="72945519">
            <wp:extent cx="361950" cy="361950"/>
            <wp:effectExtent l="0" t="0" r="0" b="0"/>
            <wp:docPr id="1783024383"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F91A30F" wp14:editId="51293D68">
            <wp:extent cx="361950" cy="361950"/>
            <wp:effectExtent l="0" t="0" r="0" b="0"/>
            <wp:docPr id="1165416527"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3656205A" w14:textId="77777777" w:rsidR="00464A9A" w:rsidRDefault="00464A9A" w:rsidP="00F706F9">
      <w:pPr>
        <w:spacing w:after="100" w:afterAutospacing="1" w:line="312" w:lineRule="auto"/>
        <w:rPr>
          <w:rFonts w:ascii="CorpoS" w:eastAsia="Times New Roman" w:hAnsi="CorpoS" w:cs="Times New Roman"/>
          <w:b/>
          <w:bCs/>
          <w:lang w:val="de-DE" w:eastAsia="en-GB"/>
        </w:rPr>
      </w:pPr>
    </w:p>
    <w:sectPr w:rsidR="00464A9A" w:rsidSect="008D4228">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E6D0C" w14:textId="77777777" w:rsidR="006E38F2" w:rsidRDefault="006E38F2" w:rsidP="000E70DF">
      <w:r>
        <w:separator/>
      </w:r>
    </w:p>
  </w:endnote>
  <w:endnote w:type="continuationSeparator" w:id="0">
    <w:p w14:paraId="2BCBDFDF" w14:textId="77777777" w:rsidR="006E38F2" w:rsidRDefault="006E38F2"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B72C3" w14:textId="77777777" w:rsidR="006E38F2" w:rsidRDefault="006E38F2" w:rsidP="000E70DF">
      <w:r>
        <w:separator/>
      </w:r>
    </w:p>
  </w:footnote>
  <w:footnote w:type="continuationSeparator" w:id="0">
    <w:p w14:paraId="76910286" w14:textId="77777777" w:rsidR="006E38F2" w:rsidRDefault="006E38F2"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757"/>
    <w:rsid w:val="00020971"/>
    <w:rsid w:val="00024DB4"/>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B16"/>
    <w:rsid w:val="000A3475"/>
    <w:rsid w:val="000A6DA4"/>
    <w:rsid w:val="000A71C2"/>
    <w:rsid w:val="000A7F36"/>
    <w:rsid w:val="000B15C0"/>
    <w:rsid w:val="000B56B7"/>
    <w:rsid w:val="000D2FAC"/>
    <w:rsid w:val="000D4D06"/>
    <w:rsid w:val="000E110F"/>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5054"/>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27D8D"/>
    <w:rsid w:val="002304DC"/>
    <w:rsid w:val="00237B77"/>
    <w:rsid w:val="002412F6"/>
    <w:rsid w:val="002506BD"/>
    <w:rsid w:val="00253F7E"/>
    <w:rsid w:val="0025593C"/>
    <w:rsid w:val="00256EC3"/>
    <w:rsid w:val="002612C7"/>
    <w:rsid w:val="00263BF6"/>
    <w:rsid w:val="00266052"/>
    <w:rsid w:val="002661DB"/>
    <w:rsid w:val="00275FA3"/>
    <w:rsid w:val="0027757A"/>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0FFC"/>
    <w:rsid w:val="002E184A"/>
    <w:rsid w:val="002E1CA4"/>
    <w:rsid w:val="002F1773"/>
    <w:rsid w:val="002F184D"/>
    <w:rsid w:val="002F27B1"/>
    <w:rsid w:val="002F7F9C"/>
    <w:rsid w:val="00303FFD"/>
    <w:rsid w:val="003067A1"/>
    <w:rsid w:val="00306A4D"/>
    <w:rsid w:val="00314B22"/>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154"/>
    <w:rsid w:val="0041773D"/>
    <w:rsid w:val="00417B0E"/>
    <w:rsid w:val="00423386"/>
    <w:rsid w:val="00424652"/>
    <w:rsid w:val="00433BAB"/>
    <w:rsid w:val="004345F5"/>
    <w:rsid w:val="004360E5"/>
    <w:rsid w:val="00441269"/>
    <w:rsid w:val="004462A2"/>
    <w:rsid w:val="004559F2"/>
    <w:rsid w:val="0045643C"/>
    <w:rsid w:val="00456770"/>
    <w:rsid w:val="00456C70"/>
    <w:rsid w:val="004601D9"/>
    <w:rsid w:val="0046440F"/>
    <w:rsid w:val="00464A9A"/>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3E2C"/>
    <w:rsid w:val="004A5FE7"/>
    <w:rsid w:val="004B3442"/>
    <w:rsid w:val="004B3608"/>
    <w:rsid w:val="004B3B33"/>
    <w:rsid w:val="004B3FAE"/>
    <w:rsid w:val="004B403B"/>
    <w:rsid w:val="004B5D6B"/>
    <w:rsid w:val="004B62EC"/>
    <w:rsid w:val="004B66A8"/>
    <w:rsid w:val="004B6D6B"/>
    <w:rsid w:val="004C0330"/>
    <w:rsid w:val="004D167D"/>
    <w:rsid w:val="004D2135"/>
    <w:rsid w:val="004D3889"/>
    <w:rsid w:val="004D41AB"/>
    <w:rsid w:val="004D4CFE"/>
    <w:rsid w:val="004D6981"/>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67904"/>
    <w:rsid w:val="00571AC2"/>
    <w:rsid w:val="00573491"/>
    <w:rsid w:val="00573D6E"/>
    <w:rsid w:val="005742AE"/>
    <w:rsid w:val="00575831"/>
    <w:rsid w:val="00575D4C"/>
    <w:rsid w:val="005779F5"/>
    <w:rsid w:val="00582492"/>
    <w:rsid w:val="00583F0D"/>
    <w:rsid w:val="00596886"/>
    <w:rsid w:val="005A0323"/>
    <w:rsid w:val="005A230D"/>
    <w:rsid w:val="005A5507"/>
    <w:rsid w:val="005B0D69"/>
    <w:rsid w:val="005C5615"/>
    <w:rsid w:val="005C7E29"/>
    <w:rsid w:val="005D2A89"/>
    <w:rsid w:val="005D2BB6"/>
    <w:rsid w:val="005D68F5"/>
    <w:rsid w:val="005E3932"/>
    <w:rsid w:val="005E7DDB"/>
    <w:rsid w:val="005F6CFF"/>
    <w:rsid w:val="006012D5"/>
    <w:rsid w:val="006057FC"/>
    <w:rsid w:val="00606909"/>
    <w:rsid w:val="00611EA2"/>
    <w:rsid w:val="0062478C"/>
    <w:rsid w:val="00631494"/>
    <w:rsid w:val="00631C99"/>
    <w:rsid w:val="006332CB"/>
    <w:rsid w:val="0063407A"/>
    <w:rsid w:val="00644852"/>
    <w:rsid w:val="00644FF9"/>
    <w:rsid w:val="00651B59"/>
    <w:rsid w:val="00652390"/>
    <w:rsid w:val="00653574"/>
    <w:rsid w:val="006578B1"/>
    <w:rsid w:val="00661F7A"/>
    <w:rsid w:val="006621F6"/>
    <w:rsid w:val="00662980"/>
    <w:rsid w:val="006665D2"/>
    <w:rsid w:val="006711B2"/>
    <w:rsid w:val="00675887"/>
    <w:rsid w:val="0068065D"/>
    <w:rsid w:val="006826B6"/>
    <w:rsid w:val="00687EDA"/>
    <w:rsid w:val="006912A5"/>
    <w:rsid w:val="00691A85"/>
    <w:rsid w:val="00692B56"/>
    <w:rsid w:val="006947EB"/>
    <w:rsid w:val="00694833"/>
    <w:rsid w:val="006B03E5"/>
    <w:rsid w:val="006B7203"/>
    <w:rsid w:val="006C40C3"/>
    <w:rsid w:val="006C77C5"/>
    <w:rsid w:val="006D1176"/>
    <w:rsid w:val="006E38F2"/>
    <w:rsid w:val="006E4F3A"/>
    <w:rsid w:val="006E7DC3"/>
    <w:rsid w:val="006F1509"/>
    <w:rsid w:val="006F395A"/>
    <w:rsid w:val="006F48C4"/>
    <w:rsid w:val="006F6B3B"/>
    <w:rsid w:val="006F76D9"/>
    <w:rsid w:val="00702238"/>
    <w:rsid w:val="00702309"/>
    <w:rsid w:val="00702426"/>
    <w:rsid w:val="0070670C"/>
    <w:rsid w:val="007069AA"/>
    <w:rsid w:val="007070C4"/>
    <w:rsid w:val="00711FAC"/>
    <w:rsid w:val="007149D4"/>
    <w:rsid w:val="0071719B"/>
    <w:rsid w:val="00724321"/>
    <w:rsid w:val="00730F8F"/>
    <w:rsid w:val="00737D7F"/>
    <w:rsid w:val="00740676"/>
    <w:rsid w:val="00740913"/>
    <w:rsid w:val="00740CE5"/>
    <w:rsid w:val="00742461"/>
    <w:rsid w:val="00743583"/>
    <w:rsid w:val="00743A09"/>
    <w:rsid w:val="00747287"/>
    <w:rsid w:val="00751A14"/>
    <w:rsid w:val="00752F4D"/>
    <w:rsid w:val="00753ED2"/>
    <w:rsid w:val="007610A1"/>
    <w:rsid w:val="0077114A"/>
    <w:rsid w:val="00771C81"/>
    <w:rsid w:val="007808A9"/>
    <w:rsid w:val="00780BD3"/>
    <w:rsid w:val="007865C6"/>
    <w:rsid w:val="0078734E"/>
    <w:rsid w:val="0079158D"/>
    <w:rsid w:val="00792353"/>
    <w:rsid w:val="00794484"/>
    <w:rsid w:val="007A06FF"/>
    <w:rsid w:val="007A1245"/>
    <w:rsid w:val="007A1E67"/>
    <w:rsid w:val="007A3CD9"/>
    <w:rsid w:val="007B0B73"/>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7AFD"/>
    <w:rsid w:val="00821C75"/>
    <w:rsid w:val="00831949"/>
    <w:rsid w:val="00841078"/>
    <w:rsid w:val="008428C9"/>
    <w:rsid w:val="00852DEE"/>
    <w:rsid w:val="008606CF"/>
    <w:rsid w:val="00867ED2"/>
    <w:rsid w:val="008732CD"/>
    <w:rsid w:val="0088068A"/>
    <w:rsid w:val="00880F65"/>
    <w:rsid w:val="0088374F"/>
    <w:rsid w:val="00884CF9"/>
    <w:rsid w:val="0089331F"/>
    <w:rsid w:val="0089639F"/>
    <w:rsid w:val="00897BAD"/>
    <w:rsid w:val="008A5C0F"/>
    <w:rsid w:val="008A5E32"/>
    <w:rsid w:val="008A6AB6"/>
    <w:rsid w:val="008A7600"/>
    <w:rsid w:val="008B3835"/>
    <w:rsid w:val="008B44A5"/>
    <w:rsid w:val="008B4E63"/>
    <w:rsid w:val="008B5587"/>
    <w:rsid w:val="008B63A3"/>
    <w:rsid w:val="008B756D"/>
    <w:rsid w:val="008D4228"/>
    <w:rsid w:val="008E2007"/>
    <w:rsid w:val="008E750A"/>
    <w:rsid w:val="008F36F0"/>
    <w:rsid w:val="008F4690"/>
    <w:rsid w:val="00901B77"/>
    <w:rsid w:val="00902C3A"/>
    <w:rsid w:val="0090321A"/>
    <w:rsid w:val="00904082"/>
    <w:rsid w:val="0090600C"/>
    <w:rsid w:val="0090734C"/>
    <w:rsid w:val="00913C26"/>
    <w:rsid w:val="00917655"/>
    <w:rsid w:val="00920D86"/>
    <w:rsid w:val="00924FA0"/>
    <w:rsid w:val="00925CEE"/>
    <w:rsid w:val="009308CF"/>
    <w:rsid w:val="0093339C"/>
    <w:rsid w:val="00937BDE"/>
    <w:rsid w:val="00937C1C"/>
    <w:rsid w:val="00941C9B"/>
    <w:rsid w:val="009463D9"/>
    <w:rsid w:val="00952F67"/>
    <w:rsid w:val="0095509E"/>
    <w:rsid w:val="009578D7"/>
    <w:rsid w:val="009601E7"/>
    <w:rsid w:val="00967E6C"/>
    <w:rsid w:val="00973B70"/>
    <w:rsid w:val="00976DA6"/>
    <w:rsid w:val="00977C06"/>
    <w:rsid w:val="00981340"/>
    <w:rsid w:val="0098184A"/>
    <w:rsid w:val="0098437C"/>
    <w:rsid w:val="00984707"/>
    <w:rsid w:val="00992CFC"/>
    <w:rsid w:val="009938E9"/>
    <w:rsid w:val="00993D18"/>
    <w:rsid w:val="009942E2"/>
    <w:rsid w:val="00994702"/>
    <w:rsid w:val="00994983"/>
    <w:rsid w:val="009A0934"/>
    <w:rsid w:val="009A3C89"/>
    <w:rsid w:val="009A77C7"/>
    <w:rsid w:val="009B1C76"/>
    <w:rsid w:val="009B2619"/>
    <w:rsid w:val="009B6547"/>
    <w:rsid w:val="009B68AE"/>
    <w:rsid w:val="009B69FE"/>
    <w:rsid w:val="009C36E8"/>
    <w:rsid w:val="009C49C2"/>
    <w:rsid w:val="009C72C6"/>
    <w:rsid w:val="009D1276"/>
    <w:rsid w:val="009D6DDA"/>
    <w:rsid w:val="009D6EA1"/>
    <w:rsid w:val="009E0CD4"/>
    <w:rsid w:val="009E0FC2"/>
    <w:rsid w:val="009E1627"/>
    <w:rsid w:val="009E2546"/>
    <w:rsid w:val="009E64D3"/>
    <w:rsid w:val="009E658D"/>
    <w:rsid w:val="009E6ED1"/>
    <w:rsid w:val="009E7188"/>
    <w:rsid w:val="009F1458"/>
    <w:rsid w:val="009F3046"/>
    <w:rsid w:val="009F7CAD"/>
    <w:rsid w:val="00A00190"/>
    <w:rsid w:val="00A1208C"/>
    <w:rsid w:val="00A14611"/>
    <w:rsid w:val="00A16E3A"/>
    <w:rsid w:val="00A17E96"/>
    <w:rsid w:val="00A22E53"/>
    <w:rsid w:val="00A25B13"/>
    <w:rsid w:val="00A26E96"/>
    <w:rsid w:val="00A26EB5"/>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1FDC"/>
    <w:rsid w:val="00A95882"/>
    <w:rsid w:val="00A97794"/>
    <w:rsid w:val="00AA7F4E"/>
    <w:rsid w:val="00AB2F0F"/>
    <w:rsid w:val="00AB3856"/>
    <w:rsid w:val="00AB7D68"/>
    <w:rsid w:val="00AC003F"/>
    <w:rsid w:val="00AC615B"/>
    <w:rsid w:val="00AC689E"/>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2996"/>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1759"/>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C005A3"/>
    <w:rsid w:val="00C0144C"/>
    <w:rsid w:val="00C05BE9"/>
    <w:rsid w:val="00C10E2A"/>
    <w:rsid w:val="00C11F8C"/>
    <w:rsid w:val="00C125CB"/>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7648B"/>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CF4"/>
    <w:rsid w:val="00D65E68"/>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1265F"/>
    <w:rsid w:val="00E25BE8"/>
    <w:rsid w:val="00E26855"/>
    <w:rsid w:val="00E27D77"/>
    <w:rsid w:val="00E27F38"/>
    <w:rsid w:val="00E3473B"/>
    <w:rsid w:val="00E34970"/>
    <w:rsid w:val="00E34B50"/>
    <w:rsid w:val="00E36998"/>
    <w:rsid w:val="00E41454"/>
    <w:rsid w:val="00E420C9"/>
    <w:rsid w:val="00E42777"/>
    <w:rsid w:val="00E443C1"/>
    <w:rsid w:val="00E46AD4"/>
    <w:rsid w:val="00E50AC2"/>
    <w:rsid w:val="00E557EC"/>
    <w:rsid w:val="00E55FB9"/>
    <w:rsid w:val="00E57406"/>
    <w:rsid w:val="00E62980"/>
    <w:rsid w:val="00E629BB"/>
    <w:rsid w:val="00E651E4"/>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1BD8"/>
    <w:rsid w:val="00F0670D"/>
    <w:rsid w:val="00F07998"/>
    <w:rsid w:val="00F11B6C"/>
    <w:rsid w:val="00F12C5C"/>
    <w:rsid w:val="00F169EF"/>
    <w:rsid w:val="00F23D46"/>
    <w:rsid w:val="00F24880"/>
    <w:rsid w:val="00F25935"/>
    <w:rsid w:val="00F25A5B"/>
    <w:rsid w:val="00F26876"/>
    <w:rsid w:val="00F314F9"/>
    <w:rsid w:val="00F3358C"/>
    <w:rsid w:val="00F37755"/>
    <w:rsid w:val="00F41138"/>
    <w:rsid w:val="00F509FE"/>
    <w:rsid w:val="00F52640"/>
    <w:rsid w:val="00F61F28"/>
    <w:rsid w:val="00F63A45"/>
    <w:rsid w:val="00F706F9"/>
    <w:rsid w:val="00F77DA9"/>
    <w:rsid w:val="00F84577"/>
    <w:rsid w:val="00F84B0F"/>
    <w:rsid w:val="00F870DE"/>
    <w:rsid w:val="00F87E3D"/>
    <w:rsid w:val="00F91C9A"/>
    <w:rsid w:val="00F94F2E"/>
    <w:rsid w:val="00F9689C"/>
    <w:rsid w:val="00F971B3"/>
    <w:rsid w:val="00FA1EC9"/>
    <w:rsid w:val="00FA2040"/>
    <w:rsid w:val="00FA3269"/>
    <w:rsid w:val="00FA5246"/>
    <w:rsid w:val="00FB0BB5"/>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abbd712a7f9042e6a3c2274945d22214"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CAD00C13-6EA6-499E-9F91-FD305335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5616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14</cp:revision>
  <dcterms:created xsi:type="dcterms:W3CDTF">2024-04-23T07:39:00Z</dcterms:created>
  <dcterms:modified xsi:type="dcterms:W3CDTF">2024-05-02T08:45:00Z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0x010100A22F1F6AF0401148A701A3C193CC6070</vt:lpwstr>
  </property>
  <property fmtid="{D5CDD505-2E9C-101B-9397-08002B2CF9AE}" pid="4" name="MediaServiceImageTags">
    <vt:lpwstr/>
  </property>
</Properties>
</file>