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0954CC16" w:rsidR="003345A9" w:rsidRPr="00576894" w:rsidRDefault="009001B9" w:rsidP="003345A9">
      <w:pPr>
        <w:spacing w:line="312" w:lineRule="auto"/>
        <w:rPr>
          <w:rFonts w:ascii="CorpoS" w:eastAsia="Times New Roman" w:hAnsi="CorpoS" w:cs="Times New Roman"/>
          <w:b/>
          <w:bCs/>
          <w:sz w:val="28"/>
          <w:szCs w:val="28"/>
          <w:lang w:val="de-DE" w:eastAsia="en-GB"/>
        </w:rPr>
      </w:pPr>
      <w:r w:rsidRPr="00B84FDC">
        <w:rPr>
          <w:noProof/>
          <w:lang w:eastAsia="de-DE"/>
        </w:rPr>
        <w:drawing>
          <wp:anchor distT="0" distB="0" distL="114300" distR="114300" simplePos="0" relativeHeight="251700224" behindDoc="0" locked="0" layoutInCell="1" allowOverlap="1" wp14:anchorId="5DEEA2C3" wp14:editId="26AF1502">
            <wp:simplePos x="0" y="0"/>
            <wp:positionH relativeFrom="column">
              <wp:posOffset>4829175</wp:posOffset>
            </wp:positionH>
            <wp:positionV relativeFrom="paragraph">
              <wp:posOffset>-1060450</wp:posOffset>
            </wp:positionV>
            <wp:extent cx="1511935" cy="314325"/>
            <wp:effectExtent l="0" t="0" r="0" b="9525"/>
            <wp:wrapNone/>
            <wp:docPr id="1407756730"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35" cy="314325"/>
                    </a:xfrm>
                    <a:prstGeom prst="rect">
                      <a:avLst/>
                    </a:prstGeom>
                  </pic:spPr>
                </pic:pic>
              </a:graphicData>
            </a:graphic>
            <wp14:sizeRelH relativeFrom="page">
              <wp14:pctWidth>0</wp14:pctWidth>
            </wp14:sizeRelH>
            <wp14:sizeRelV relativeFrom="page">
              <wp14:pctHeight>0</wp14:pctHeight>
            </wp14:sizeRelV>
          </wp:anchor>
        </w:drawing>
      </w:r>
      <w:r w:rsidR="00576894" w:rsidRPr="00576894">
        <w:rPr>
          <w:rFonts w:ascii="CorpoS" w:eastAsia="Times New Roman" w:hAnsi="CorpoS" w:cs="Times New Roman"/>
          <w:b/>
          <w:bCs/>
          <w:sz w:val="28"/>
          <w:szCs w:val="28"/>
          <w:lang w:val="de-DE" w:eastAsia="en-GB"/>
        </w:rPr>
        <w:t>Wenn Roboter denken lernen:</w:t>
      </w:r>
    </w:p>
    <w:p w14:paraId="1DDBB826" w14:textId="375EF5FD" w:rsidR="003345A9" w:rsidRDefault="005B6C47"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Wendepunkt</w:t>
      </w:r>
      <w:r w:rsidR="003654A4" w:rsidRPr="00576894">
        <w:rPr>
          <w:rFonts w:ascii="CorpoS" w:eastAsia="Times New Roman" w:hAnsi="CorpoS" w:cs="Times New Roman"/>
          <w:b/>
          <w:bCs/>
          <w:sz w:val="40"/>
          <w:lang w:val="de-DE" w:eastAsia="en-GB"/>
        </w:rPr>
        <w:t xml:space="preserve"> für die Intralogistik</w:t>
      </w:r>
    </w:p>
    <w:p w14:paraId="1D2DF8AD" w14:textId="5521B620" w:rsidR="003345A9" w:rsidRDefault="003345A9" w:rsidP="003345A9">
      <w:pPr>
        <w:spacing w:line="312" w:lineRule="auto"/>
        <w:rPr>
          <w:rFonts w:ascii="CorpoS" w:eastAsia="Times New Roman" w:hAnsi="CorpoS" w:cs="Times New Roman"/>
          <w:b/>
          <w:bCs/>
          <w:lang w:val="de-DE" w:eastAsia="en-GB"/>
        </w:rPr>
      </w:pPr>
    </w:p>
    <w:p w14:paraId="56AC27D1" w14:textId="0BC50B7C" w:rsidR="00D9574D" w:rsidRPr="00BC0154" w:rsidRDefault="003654A4" w:rsidP="003345A9">
      <w:pPr>
        <w:spacing w:line="312" w:lineRule="auto"/>
        <w:rPr>
          <w:rFonts w:ascii="CorpoS" w:eastAsia="Times New Roman" w:hAnsi="CorpoS" w:cs="Times New Roman"/>
          <w:b/>
          <w:bCs/>
          <w:lang w:val="de-DE" w:eastAsia="en-GB"/>
        </w:rPr>
      </w:pPr>
      <w:r w:rsidRPr="003654A4">
        <w:rPr>
          <w:rFonts w:ascii="CorpoS" w:eastAsia="Times New Roman" w:hAnsi="CorpoS" w:cs="Times New Roman"/>
          <w:b/>
          <w:bCs/>
          <w:lang w:val="de-DE" w:eastAsia="en-GB"/>
        </w:rPr>
        <w:t>Roboter</w:t>
      </w:r>
      <w:r w:rsidR="00796063">
        <w:rPr>
          <w:rFonts w:ascii="CorpoS" w:eastAsia="Times New Roman" w:hAnsi="CorpoS" w:cs="Times New Roman"/>
          <w:b/>
          <w:bCs/>
          <w:lang w:val="de-DE" w:eastAsia="en-GB"/>
        </w:rPr>
        <w:t xml:space="preserve"> </w:t>
      </w:r>
      <w:r w:rsidRPr="003654A4">
        <w:rPr>
          <w:rFonts w:ascii="CorpoS" w:eastAsia="Times New Roman" w:hAnsi="CorpoS" w:cs="Times New Roman"/>
          <w:b/>
          <w:bCs/>
          <w:lang w:val="de-DE" w:eastAsia="en-GB"/>
        </w:rPr>
        <w:t>lernen</w:t>
      </w:r>
      <w:r w:rsidR="008D5189">
        <w:rPr>
          <w:rFonts w:ascii="CorpoS" w:eastAsia="Times New Roman" w:hAnsi="CorpoS" w:cs="Times New Roman"/>
          <w:b/>
          <w:bCs/>
          <w:lang w:val="de-DE" w:eastAsia="en-GB"/>
        </w:rPr>
        <w:t xml:space="preserve"> fortlaufend dazu</w:t>
      </w:r>
      <w:r w:rsidRPr="003654A4">
        <w:rPr>
          <w:rFonts w:ascii="CorpoS" w:eastAsia="Times New Roman" w:hAnsi="CorpoS" w:cs="Times New Roman"/>
          <w:b/>
          <w:bCs/>
          <w:lang w:val="de-DE" w:eastAsia="en-GB"/>
        </w:rPr>
        <w:t xml:space="preserve">, interagieren </w:t>
      </w:r>
      <w:r w:rsidR="008D5189">
        <w:rPr>
          <w:rFonts w:ascii="CorpoS" w:eastAsia="Times New Roman" w:hAnsi="CorpoS" w:cs="Times New Roman"/>
          <w:b/>
          <w:bCs/>
          <w:lang w:val="de-DE" w:eastAsia="en-GB"/>
        </w:rPr>
        <w:t xml:space="preserve">mit ihrer Umgebung </w:t>
      </w:r>
      <w:r w:rsidRPr="003654A4">
        <w:rPr>
          <w:rFonts w:ascii="CorpoS" w:eastAsia="Times New Roman" w:hAnsi="CorpoS" w:cs="Times New Roman"/>
          <w:b/>
          <w:bCs/>
          <w:lang w:val="de-DE" w:eastAsia="en-GB"/>
        </w:rPr>
        <w:t xml:space="preserve">und handeln </w:t>
      </w:r>
      <w:r w:rsidR="008D5189">
        <w:rPr>
          <w:rFonts w:ascii="CorpoS" w:eastAsia="Times New Roman" w:hAnsi="CorpoS" w:cs="Times New Roman"/>
          <w:b/>
          <w:bCs/>
          <w:lang w:val="de-DE" w:eastAsia="en-GB"/>
        </w:rPr>
        <w:t xml:space="preserve">eigenständig – </w:t>
      </w:r>
      <w:r w:rsidR="00796063">
        <w:rPr>
          <w:rFonts w:ascii="CorpoS" w:eastAsia="Times New Roman" w:hAnsi="CorpoS" w:cs="Times New Roman"/>
          <w:b/>
          <w:bCs/>
          <w:lang w:val="de-DE" w:eastAsia="en-GB"/>
        </w:rPr>
        <w:t xml:space="preserve">dank </w:t>
      </w:r>
      <w:r w:rsidR="007F5558">
        <w:rPr>
          <w:rFonts w:ascii="CorpoS" w:eastAsia="Times New Roman" w:hAnsi="CorpoS" w:cs="Times New Roman"/>
          <w:b/>
          <w:bCs/>
          <w:lang w:val="de-DE" w:eastAsia="en-GB"/>
        </w:rPr>
        <w:t>k</w:t>
      </w:r>
      <w:r w:rsidRPr="003654A4">
        <w:rPr>
          <w:rFonts w:ascii="CorpoS" w:eastAsia="Times New Roman" w:hAnsi="CorpoS" w:cs="Times New Roman"/>
          <w:b/>
          <w:bCs/>
          <w:lang w:val="de-DE" w:eastAsia="en-GB"/>
        </w:rPr>
        <w:t xml:space="preserve">ünstlicher Intelligenz. </w:t>
      </w:r>
      <w:r>
        <w:rPr>
          <w:rFonts w:ascii="CorpoS" w:eastAsia="Times New Roman" w:hAnsi="CorpoS" w:cs="Times New Roman"/>
          <w:b/>
          <w:bCs/>
          <w:lang w:val="de-DE" w:eastAsia="en-GB"/>
        </w:rPr>
        <w:t xml:space="preserve">Robotik erlebt </w:t>
      </w:r>
      <w:r w:rsidRPr="0062093C">
        <w:rPr>
          <w:rFonts w:ascii="CorpoS" w:eastAsia="Times New Roman" w:hAnsi="CorpoS" w:cs="Times New Roman"/>
          <w:b/>
          <w:bCs/>
          <w:lang w:val="de-DE" w:eastAsia="en-GB"/>
        </w:rPr>
        <w:t xml:space="preserve">einen </w:t>
      </w:r>
      <w:r w:rsidRPr="003654A4">
        <w:rPr>
          <w:rFonts w:ascii="CorpoS" w:eastAsia="Times New Roman" w:hAnsi="CorpoS" w:cs="Times New Roman"/>
          <w:b/>
          <w:bCs/>
          <w:lang w:val="de-DE" w:eastAsia="en-GB"/>
        </w:rPr>
        <w:t>technologische</w:t>
      </w:r>
      <w:r w:rsidR="00890D39">
        <w:rPr>
          <w:rFonts w:ascii="CorpoS" w:eastAsia="Times New Roman" w:hAnsi="CorpoS" w:cs="Times New Roman"/>
          <w:b/>
          <w:bCs/>
          <w:lang w:val="de-DE" w:eastAsia="en-GB"/>
        </w:rPr>
        <w:t>n</w:t>
      </w:r>
      <w:r w:rsidRPr="003654A4">
        <w:rPr>
          <w:rFonts w:ascii="CorpoS" w:eastAsia="Times New Roman" w:hAnsi="CorpoS" w:cs="Times New Roman"/>
          <w:b/>
          <w:bCs/>
          <w:lang w:val="de-DE" w:eastAsia="en-GB"/>
        </w:rPr>
        <w:t xml:space="preserve"> Schub, der die Intralogistik schneller, flexibler und resilienter machen kann. </w:t>
      </w:r>
      <w:r w:rsidR="008D5189">
        <w:rPr>
          <w:rFonts w:ascii="CorpoS" w:eastAsia="Times New Roman" w:hAnsi="CorpoS" w:cs="Times New Roman"/>
          <w:b/>
          <w:bCs/>
          <w:lang w:val="de-DE" w:eastAsia="en-GB"/>
        </w:rPr>
        <w:t xml:space="preserve">Damit aus Potenzial Fortschritt wird, </w:t>
      </w:r>
      <w:r w:rsidR="00890D39">
        <w:rPr>
          <w:rFonts w:ascii="CorpoS" w:eastAsia="Times New Roman" w:hAnsi="CorpoS" w:cs="Times New Roman"/>
          <w:b/>
          <w:bCs/>
          <w:lang w:val="de-DE" w:eastAsia="en-GB"/>
        </w:rPr>
        <w:t>erfordert</w:t>
      </w:r>
      <w:r>
        <w:rPr>
          <w:rFonts w:ascii="CorpoS" w:eastAsia="Times New Roman" w:hAnsi="CorpoS" w:cs="Times New Roman"/>
          <w:b/>
          <w:bCs/>
          <w:lang w:val="de-DE" w:eastAsia="en-GB"/>
        </w:rPr>
        <w:t xml:space="preserve"> </w:t>
      </w:r>
      <w:r w:rsidR="00AD64D3">
        <w:rPr>
          <w:rFonts w:ascii="CorpoS" w:eastAsia="Times New Roman" w:hAnsi="CorpoS" w:cs="Times New Roman"/>
          <w:b/>
          <w:bCs/>
          <w:lang w:val="de-DE" w:eastAsia="en-GB"/>
        </w:rPr>
        <w:t xml:space="preserve">es </w:t>
      </w:r>
      <w:r>
        <w:rPr>
          <w:rFonts w:ascii="CorpoS" w:eastAsia="Times New Roman" w:hAnsi="CorpoS" w:cs="Times New Roman"/>
          <w:b/>
          <w:bCs/>
          <w:lang w:val="de-DE" w:eastAsia="en-GB"/>
        </w:rPr>
        <w:t xml:space="preserve">Mut zum Handeln, </w:t>
      </w:r>
      <w:r w:rsidR="00AD64D3">
        <w:rPr>
          <w:rFonts w:ascii="CorpoS" w:eastAsia="Times New Roman" w:hAnsi="CorpoS" w:cs="Times New Roman"/>
          <w:b/>
          <w:bCs/>
          <w:lang w:val="de-DE" w:eastAsia="en-GB"/>
        </w:rPr>
        <w:t xml:space="preserve">Kooperationsbereitschaft und </w:t>
      </w:r>
      <w:r>
        <w:rPr>
          <w:rFonts w:ascii="CorpoS" w:eastAsia="Times New Roman" w:hAnsi="CorpoS" w:cs="Times New Roman"/>
          <w:b/>
          <w:bCs/>
          <w:lang w:val="de-DE" w:eastAsia="en-GB"/>
        </w:rPr>
        <w:t>den Menschen</w:t>
      </w:r>
      <w:r w:rsidR="006C53F9">
        <w:rPr>
          <w:rFonts w:ascii="CorpoS" w:eastAsia="Times New Roman" w:hAnsi="CorpoS" w:cs="Times New Roman"/>
          <w:b/>
          <w:bCs/>
          <w:lang w:val="de-DE" w:eastAsia="en-GB"/>
        </w:rPr>
        <w:t xml:space="preserve"> im Mittelpunkt</w:t>
      </w:r>
      <w:r w:rsidRPr="003654A4">
        <w:rPr>
          <w:rFonts w:ascii="CorpoS" w:eastAsia="Times New Roman" w:hAnsi="CorpoS" w:cs="Times New Roman"/>
          <w:b/>
          <w:bCs/>
          <w:lang w:val="de-DE" w:eastAsia="en-GB"/>
        </w:rPr>
        <w:t>.</w:t>
      </w:r>
      <w:r w:rsidR="00AD64D3">
        <w:rPr>
          <w:rFonts w:ascii="CorpoS" w:eastAsia="Times New Roman" w:hAnsi="CorpoS" w:cs="Times New Roman"/>
          <w:b/>
          <w:bCs/>
          <w:lang w:val="de-DE" w:eastAsia="en-GB"/>
        </w:rPr>
        <w:t xml:space="preserve"> </w:t>
      </w:r>
      <w:r w:rsidR="006C53F9">
        <w:rPr>
          <w:rFonts w:ascii="CorpoS" w:eastAsia="Times New Roman" w:hAnsi="CorpoS" w:cs="Times New Roman"/>
          <w:b/>
          <w:bCs/>
          <w:lang w:val="de-DE" w:eastAsia="en-GB"/>
        </w:rPr>
        <w:t xml:space="preserve">Welche Chancen sich daraus für die Wettbewerbsfähigkeit des Produktionsstandorts Deutschland ergeben, erläutert Prof. Dr. Katharina Hölzle, Institutsleitern am Fraunhofer IAO, im Gespräch mit LAPP. </w:t>
      </w:r>
    </w:p>
    <w:p w14:paraId="46E9963F" w14:textId="77777777" w:rsidR="00D9574D" w:rsidRPr="00BC0154" w:rsidRDefault="00D9574D" w:rsidP="003345A9">
      <w:pPr>
        <w:spacing w:line="312" w:lineRule="auto"/>
        <w:rPr>
          <w:rFonts w:ascii="CorpoS" w:eastAsia="Times New Roman" w:hAnsi="CorpoS" w:cs="Times New Roman"/>
          <w:lang w:val="de-DE" w:eastAsia="en-GB"/>
        </w:rPr>
      </w:pPr>
    </w:p>
    <w:p w14:paraId="6ED13542" w14:textId="664556F1" w:rsidR="00686B26" w:rsidRPr="00686B26" w:rsidRDefault="00686B26" w:rsidP="00686B26">
      <w:pPr>
        <w:spacing w:line="312" w:lineRule="auto"/>
        <w:rPr>
          <w:rFonts w:ascii="CorpoS" w:eastAsia="Times New Roman" w:hAnsi="CorpoS" w:cs="Times New Roman"/>
          <w:lang w:val="de-DE" w:eastAsia="en-GB"/>
        </w:rPr>
      </w:pPr>
      <w:r w:rsidRPr="00686B26">
        <w:rPr>
          <w:rFonts w:ascii="CorpoS" w:eastAsia="Times New Roman" w:hAnsi="CorpoS" w:cs="Times New Roman"/>
          <w:lang w:val="de-DE" w:eastAsia="en-GB"/>
        </w:rPr>
        <w:t>In der Intralogistik beginnt eine neue Ära</w:t>
      </w:r>
      <w:r w:rsidR="007F5558">
        <w:rPr>
          <w:rFonts w:ascii="CorpoS" w:eastAsia="Times New Roman" w:hAnsi="CorpoS" w:cs="Times New Roman"/>
          <w:lang w:val="de-DE" w:eastAsia="en-GB"/>
        </w:rPr>
        <w:t xml:space="preserve">. </w:t>
      </w:r>
      <w:r w:rsidRPr="00686B26">
        <w:rPr>
          <w:rFonts w:ascii="CorpoS" w:eastAsia="Times New Roman" w:hAnsi="CorpoS" w:cs="Times New Roman"/>
          <w:lang w:val="de-DE" w:eastAsia="en-GB"/>
        </w:rPr>
        <w:t xml:space="preserve">Noch vor wenigen Jahren </w:t>
      </w:r>
      <w:r>
        <w:rPr>
          <w:rFonts w:ascii="CorpoS" w:eastAsia="Times New Roman" w:hAnsi="CorpoS" w:cs="Times New Roman"/>
          <w:lang w:val="de-DE" w:eastAsia="en-GB"/>
        </w:rPr>
        <w:t>führten</w:t>
      </w:r>
      <w:r w:rsidRPr="00686B26">
        <w:rPr>
          <w:rFonts w:ascii="CorpoS" w:eastAsia="Times New Roman" w:hAnsi="CorpoS" w:cs="Times New Roman"/>
          <w:lang w:val="de-DE" w:eastAsia="en-GB"/>
        </w:rPr>
        <w:t xml:space="preserve"> Roboter </w:t>
      </w:r>
      <w:r w:rsidR="00881FD2">
        <w:rPr>
          <w:rFonts w:ascii="CorpoS" w:eastAsia="Times New Roman" w:hAnsi="CorpoS" w:cs="Times New Roman"/>
          <w:lang w:val="de-DE" w:eastAsia="en-GB"/>
        </w:rPr>
        <w:t>repetitive</w:t>
      </w:r>
      <w:r w:rsidRPr="00686B26">
        <w:rPr>
          <w:rFonts w:ascii="CorpoS" w:eastAsia="Times New Roman" w:hAnsi="CorpoS" w:cs="Times New Roman"/>
          <w:lang w:val="de-DE" w:eastAsia="en-GB"/>
        </w:rPr>
        <w:t xml:space="preserve"> Handgriffe</w:t>
      </w:r>
      <w:r>
        <w:rPr>
          <w:rFonts w:ascii="CorpoS" w:eastAsia="Times New Roman" w:hAnsi="CorpoS" w:cs="Times New Roman"/>
          <w:lang w:val="de-DE" w:eastAsia="en-GB"/>
        </w:rPr>
        <w:t xml:space="preserve"> </w:t>
      </w:r>
      <w:r w:rsidRPr="00686B26">
        <w:rPr>
          <w:rFonts w:ascii="CorpoS" w:eastAsia="Times New Roman" w:hAnsi="CorpoS" w:cs="Times New Roman"/>
          <w:lang w:val="de-DE" w:eastAsia="en-GB"/>
        </w:rPr>
        <w:t>aus</w:t>
      </w:r>
      <w:r>
        <w:rPr>
          <w:rFonts w:ascii="CorpoS" w:eastAsia="Times New Roman" w:hAnsi="CorpoS" w:cs="Times New Roman"/>
          <w:lang w:val="de-DE" w:eastAsia="en-GB"/>
        </w:rPr>
        <w:t>,</w:t>
      </w:r>
      <w:r w:rsidRPr="00686B26">
        <w:rPr>
          <w:rFonts w:ascii="CorpoS" w:eastAsia="Times New Roman" w:hAnsi="CorpoS" w:cs="Times New Roman"/>
          <w:lang w:val="de-DE" w:eastAsia="en-GB"/>
        </w:rPr>
        <w:t xml:space="preserve"> </w:t>
      </w:r>
      <w:r w:rsidR="007F5558">
        <w:rPr>
          <w:rFonts w:ascii="CorpoS" w:eastAsia="Times New Roman" w:hAnsi="CorpoS" w:cs="Times New Roman"/>
          <w:lang w:val="de-DE" w:eastAsia="en-GB"/>
        </w:rPr>
        <w:t>die</w:t>
      </w:r>
      <w:r w:rsidRPr="00686B26">
        <w:rPr>
          <w:rFonts w:ascii="CorpoS" w:eastAsia="Times New Roman" w:hAnsi="CorpoS" w:cs="Times New Roman"/>
          <w:lang w:val="de-DE" w:eastAsia="en-GB"/>
        </w:rPr>
        <w:t xml:space="preserve"> zuvor ein Mensch programmiert hatte. Heute </w:t>
      </w:r>
      <w:r>
        <w:rPr>
          <w:rFonts w:ascii="CorpoS" w:eastAsia="Times New Roman" w:hAnsi="CorpoS" w:cs="Times New Roman"/>
          <w:lang w:val="de-DE" w:eastAsia="en-GB"/>
        </w:rPr>
        <w:t>lernen</w:t>
      </w:r>
      <w:r w:rsidRPr="00686B26">
        <w:rPr>
          <w:rFonts w:ascii="CorpoS" w:eastAsia="Times New Roman" w:hAnsi="CorpoS" w:cs="Times New Roman"/>
          <w:lang w:val="de-DE" w:eastAsia="en-GB"/>
        </w:rPr>
        <w:t xml:space="preserve"> Maschinen, </w:t>
      </w:r>
      <w:r>
        <w:rPr>
          <w:rFonts w:ascii="CorpoS" w:eastAsia="Times New Roman" w:hAnsi="CorpoS" w:cs="Times New Roman"/>
          <w:lang w:val="de-DE" w:eastAsia="en-GB"/>
        </w:rPr>
        <w:t>reagieren</w:t>
      </w:r>
      <w:r w:rsidRPr="00686B26">
        <w:rPr>
          <w:rFonts w:ascii="CorpoS" w:eastAsia="Times New Roman" w:hAnsi="CorpoS" w:cs="Times New Roman"/>
          <w:lang w:val="de-DE" w:eastAsia="en-GB"/>
        </w:rPr>
        <w:t xml:space="preserve"> auf ihre Umgebung,</w:t>
      </w:r>
      <w:r>
        <w:rPr>
          <w:rFonts w:ascii="CorpoS" w:eastAsia="Times New Roman" w:hAnsi="CorpoS" w:cs="Times New Roman"/>
          <w:lang w:val="de-DE" w:eastAsia="en-GB"/>
        </w:rPr>
        <w:t xml:space="preserve"> interagieren</w:t>
      </w:r>
      <w:r w:rsidRPr="00686B26">
        <w:rPr>
          <w:rFonts w:ascii="CorpoS" w:eastAsia="Times New Roman" w:hAnsi="CorpoS" w:cs="Times New Roman"/>
          <w:lang w:val="de-DE" w:eastAsia="en-GB"/>
        </w:rPr>
        <w:t xml:space="preserve"> mit Menschen und </w:t>
      </w:r>
      <w:r>
        <w:rPr>
          <w:rFonts w:ascii="CorpoS" w:eastAsia="Times New Roman" w:hAnsi="CorpoS" w:cs="Times New Roman"/>
          <w:lang w:val="de-DE" w:eastAsia="en-GB"/>
        </w:rPr>
        <w:t xml:space="preserve">entscheiden </w:t>
      </w:r>
      <w:r w:rsidRPr="00686B26">
        <w:rPr>
          <w:rFonts w:ascii="CorpoS" w:eastAsia="Times New Roman" w:hAnsi="CorpoS" w:cs="Times New Roman"/>
          <w:lang w:val="de-DE" w:eastAsia="en-GB"/>
        </w:rPr>
        <w:t>selbstständig</w:t>
      </w:r>
      <w:r w:rsidRPr="0062093C">
        <w:rPr>
          <w:rFonts w:ascii="CorpoS" w:eastAsia="Times New Roman" w:hAnsi="CorpoS" w:cs="Times New Roman"/>
          <w:lang w:val="de-DE" w:eastAsia="en-GB"/>
        </w:rPr>
        <w:t xml:space="preserve">. „Wir erleben gerade </w:t>
      </w:r>
      <w:r w:rsidRPr="00D6083B">
        <w:rPr>
          <w:rFonts w:ascii="CorpoS" w:eastAsia="Times New Roman" w:hAnsi="CorpoS" w:cs="Times New Roman"/>
          <w:lang w:val="de-DE" w:eastAsia="en-GB"/>
        </w:rPr>
        <w:t xml:space="preserve">den ChatGPT-Moment für die Robotik“, sagt Prof. Dr. Katharina Hölzle, Institutsleiterin </w:t>
      </w:r>
      <w:r w:rsidR="003F5EAB" w:rsidRPr="00D6083B">
        <w:rPr>
          <w:rFonts w:ascii="CorpoS" w:eastAsia="Times New Roman" w:hAnsi="CorpoS" w:cs="Times New Roman"/>
          <w:lang w:val="de-DE" w:eastAsia="en-GB"/>
        </w:rPr>
        <w:t>des</w:t>
      </w:r>
      <w:r w:rsidR="003F5EAB" w:rsidRPr="0062093C">
        <w:rPr>
          <w:rFonts w:ascii="CorpoS" w:eastAsia="Times New Roman" w:hAnsi="CorpoS" w:cs="Times New Roman"/>
          <w:lang w:val="de-DE" w:eastAsia="en-GB"/>
        </w:rPr>
        <w:t xml:space="preserve"> </w:t>
      </w:r>
      <w:r w:rsidR="0020691A">
        <w:rPr>
          <w:rFonts w:ascii="CorpoS" w:eastAsia="Times New Roman" w:hAnsi="CorpoS" w:cs="Times New Roman"/>
          <w:lang w:val="de-DE" w:eastAsia="en-GB"/>
        </w:rPr>
        <w:t>Instituts für Arbeitswissenschaft und Technologiemanagement (IAT)</w:t>
      </w:r>
      <w:r w:rsidRPr="0062093C">
        <w:rPr>
          <w:rFonts w:ascii="CorpoS" w:eastAsia="Times New Roman" w:hAnsi="CorpoS" w:cs="Times New Roman"/>
          <w:lang w:val="de-DE" w:eastAsia="en-GB"/>
        </w:rPr>
        <w:t xml:space="preserve"> der Universität Stuttgart und geschäftsführende Institutsleiterin </w:t>
      </w:r>
      <w:r w:rsidR="0020691A">
        <w:rPr>
          <w:rFonts w:ascii="CorpoS" w:eastAsia="Times New Roman" w:hAnsi="CorpoS" w:cs="Times New Roman"/>
          <w:lang w:val="de-DE" w:eastAsia="en-GB"/>
        </w:rPr>
        <w:t xml:space="preserve">des </w:t>
      </w:r>
      <w:r w:rsidRPr="0062093C">
        <w:rPr>
          <w:rFonts w:ascii="CorpoS" w:eastAsia="Times New Roman" w:hAnsi="CorpoS" w:cs="Times New Roman"/>
          <w:lang w:val="de-DE" w:eastAsia="en-GB"/>
        </w:rPr>
        <w:t xml:space="preserve">Fraunhofer </w:t>
      </w:r>
      <w:r w:rsidR="0020691A">
        <w:rPr>
          <w:rFonts w:ascii="CorpoS" w:eastAsia="Times New Roman" w:hAnsi="CorpoS" w:cs="Times New Roman"/>
          <w:lang w:val="de-DE" w:eastAsia="en-GB"/>
        </w:rPr>
        <w:t xml:space="preserve">Instituts für </w:t>
      </w:r>
      <w:r w:rsidR="0020691A" w:rsidRPr="00D6083B">
        <w:rPr>
          <w:rFonts w:ascii="CorpoS" w:eastAsia="Times New Roman" w:hAnsi="CorpoS" w:cs="Times New Roman"/>
          <w:lang w:val="de-DE" w:eastAsia="en-GB"/>
        </w:rPr>
        <w:t>Arbeitswirtschaft und Organisation (</w:t>
      </w:r>
      <w:r w:rsidRPr="00D6083B">
        <w:rPr>
          <w:rFonts w:ascii="CorpoS" w:eastAsia="Times New Roman" w:hAnsi="CorpoS" w:cs="Times New Roman"/>
          <w:lang w:val="de-DE" w:eastAsia="en-GB"/>
        </w:rPr>
        <w:t>IAO</w:t>
      </w:r>
      <w:r w:rsidR="0020691A" w:rsidRPr="00D6083B">
        <w:rPr>
          <w:rFonts w:ascii="CorpoS" w:eastAsia="Times New Roman" w:hAnsi="CorpoS" w:cs="Times New Roman"/>
          <w:lang w:val="de-DE" w:eastAsia="en-GB"/>
        </w:rPr>
        <w:t>)</w:t>
      </w:r>
      <w:r w:rsidRPr="00D6083B">
        <w:rPr>
          <w:rFonts w:ascii="CorpoS" w:eastAsia="Times New Roman" w:hAnsi="CorpoS" w:cs="Times New Roman"/>
          <w:lang w:val="de-DE" w:eastAsia="en-GB"/>
        </w:rPr>
        <w:t>. Wie Künstliche Intelligenz</w:t>
      </w:r>
      <w:r w:rsidR="0006795C" w:rsidRPr="00D6083B">
        <w:rPr>
          <w:rFonts w:ascii="CorpoS" w:eastAsia="Times New Roman" w:hAnsi="CorpoS" w:cs="Times New Roman"/>
          <w:lang w:val="de-DE" w:eastAsia="en-GB"/>
        </w:rPr>
        <w:t xml:space="preserve"> (KI)</w:t>
      </w:r>
      <w:r w:rsidRPr="00D6083B">
        <w:rPr>
          <w:rFonts w:ascii="CorpoS" w:eastAsia="Times New Roman" w:hAnsi="CorpoS" w:cs="Times New Roman"/>
          <w:lang w:val="de-DE" w:eastAsia="en-GB"/>
        </w:rPr>
        <w:t xml:space="preserve"> in der </w:t>
      </w:r>
      <w:r w:rsidR="00D6083B" w:rsidRPr="00D6083B">
        <w:rPr>
          <w:rFonts w:ascii="CorpoS" w:eastAsia="Times New Roman" w:hAnsi="CorpoS" w:cs="Times New Roman"/>
          <w:lang w:val="de-DE" w:eastAsia="en-GB"/>
        </w:rPr>
        <w:t>Text- und Bildgenerierung innerhalb kürzester Zeit neue Dimensionen eröffnet hat,</w:t>
      </w:r>
      <w:r w:rsidRPr="00D6083B">
        <w:rPr>
          <w:rFonts w:ascii="CorpoS" w:eastAsia="Times New Roman" w:hAnsi="CorpoS" w:cs="Times New Roman"/>
          <w:lang w:val="de-DE" w:eastAsia="en-GB"/>
        </w:rPr>
        <w:t xml:space="preserve"> so befähig</w:t>
      </w:r>
      <w:r w:rsidR="003F5EAB" w:rsidRPr="00D6083B">
        <w:rPr>
          <w:rFonts w:ascii="CorpoS" w:eastAsia="Times New Roman" w:hAnsi="CorpoS" w:cs="Times New Roman"/>
          <w:lang w:val="de-DE" w:eastAsia="en-GB"/>
        </w:rPr>
        <w:t>t</w:t>
      </w:r>
      <w:r w:rsidRPr="00D6083B">
        <w:rPr>
          <w:rFonts w:ascii="CorpoS" w:eastAsia="Times New Roman" w:hAnsi="CorpoS" w:cs="Times New Roman"/>
          <w:lang w:val="de-DE" w:eastAsia="en-GB"/>
        </w:rPr>
        <w:t xml:space="preserve"> sie nun Roboter, weit über starre Routinen hinauszuwachsen. </w:t>
      </w:r>
      <w:proofErr w:type="spellStart"/>
      <w:r w:rsidRPr="00D6083B">
        <w:rPr>
          <w:rFonts w:ascii="CorpoS" w:eastAsia="Times New Roman" w:hAnsi="CorpoS" w:cs="Times New Roman"/>
          <w:lang w:val="de-DE" w:eastAsia="en-GB"/>
        </w:rPr>
        <w:t>Physical</w:t>
      </w:r>
      <w:proofErr w:type="spellEnd"/>
      <w:r w:rsidRPr="00D6083B">
        <w:rPr>
          <w:rFonts w:ascii="CorpoS" w:eastAsia="Times New Roman" w:hAnsi="CorpoS" w:cs="Times New Roman"/>
          <w:lang w:val="de-DE" w:eastAsia="en-GB"/>
        </w:rPr>
        <w:t xml:space="preserve"> AI, die Verbindung</w:t>
      </w:r>
      <w:r w:rsidRPr="00686B26">
        <w:rPr>
          <w:rFonts w:ascii="CorpoS" w:eastAsia="Times New Roman" w:hAnsi="CorpoS" w:cs="Times New Roman"/>
          <w:lang w:val="de-DE" w:eastAsia="en-GB"/>
        </w:rPr>
        <w:t xml:space="preserve"> aus Robotik und lernfähigen Algorithmen</w:t>
      </w:r>
      <w:r>
        <w:rPr>
          <w:rFonts w:ascii="CorpoS" w:eastAsia="Times New Roman" w:hAnsi="CorpoS" w:cs="Times New Roman"/>
          <w:lang w:val="de-DE" w:eastAsia="en-GB"/>
        </w:rPr>
        <w:t>,</w:t>
      </w:r>
      <w:r w:rsidRPr="00686B26">
        <w:rPr>
          <w:rFonts w:ascii="CorpoS" w:eastAsia="Times New Roman" w:hAnsi="CorpoS" w:cs="Times New Roman"/>
          <w:lang w:val="de-DE" w:eastAsia="en-GB"/>
        </w:rPr>
        <w:t xml:space="preserve"> mach</w:t>
      </w:r>
      <w:r w:rsidR="003F5EAB">
        <w:rPr>
          <w:rFonts w:ascii="CorpoS" w:eastAsia="Times New Roman" w:hAnsi="CorpoS" w:cs="Times New Roman"/>
          <w:lang w:val="de-DE" w:eastAsia="en-GB"/>
        </w:rPr>
        <w:t>t</w:t>
      </w:r>
      <w:r w:rsidRPr="00686B26">
        <w:rPr>
          <w:rFonts w:ascii="CorpoS" w:eastAsia="Times New Roman" w:hAnsi="CorpoS" w:cs="Times New Roman"/>
          <w:lang w:val="de-DE" w:eastAsia="en-GB"/>
        </w:rPr>
        <w:t xml:space="preserve"> aus Werkzeugen Partner</w:t>
      </w:r>
      <w:r>
        <w:rPr>
          <w:rFonts w:ascii="CorpoS" w:eastAsia="Times New Roman" w:hAnsi="CorpoS" w:cs="Times New Roman"/>
          <w:lang w:val="de-DE" w:eastAsia="en-GB"/>
        </w:rPr>
        <w:t xml:space="preserve"> für den Menschen</w:t>
      </w:r>
      <w:r w:rsidRPr="00686B26">
        <w:rPr>
          <w:rFonts w:ascii="CorpoS" w:eastAsia="Times New Roman" w:hAnsi="CorpoS" w:cs="Times New Roman"/>
          <w:lang w:val="de-DE" w:eastAsia="en-GB"/>
        </w:rPr>
        <w:t>, die flexibel, vorausschauend und kontextsensitiv arbeiten.</w:t>
      </w:r>
    </w:p>
    <w:p w14:paraId="6AF52208" w14:textId="77777777" w:rsidR="00686B26" w:rsidRPr="00686B26" w:rsidRDefault="00686B26" w:rsidP="00686B26">
      <w:pPr>
        <w:spacing w:line="312" w:lineRule="auto"/>
        <w:rPr>
          <w:rFonts w:ascii="CorpoS" w:eastAsia="Times New Roman" w:hAnsi="CorpoS" w:cs="Times New Roman"/>
          <w:lang w:val="de-DE" w:eastAsia="en-GB"/>
        </w:rPr>
      </w:pPr>
    </w:p>
    <w:p w14:paraId="1F9B41D2" w14:textId="68AB596F" w:rsidR="00F870DE" w:rsidRPr="00931B49" w:rsidRDefault="00686B26" w:rsidP="00686B26">
      <w:pPr>
        <w:spacing w:line="312" w:lineRule="auto"/>
        <w:rPr>
          <w:rFonts w:ascii="CorpoS" w:eastAsia="Times New Roman" w:hAnsi="CorpoS" w:cs="Times New Roman"/>
          <w:lang w:val="de-DE" w:eastAsia="en-GB"/>
        </w:rPr>
      </w:pPr>
      <w:r w:rsidRPr="00D6083B">
        <w:rPr>
          <w:rFonts w:ascii="CorpoS" w:eastAsia="Times New Roman" w:hAnsi="CorpoS" w:cs="Times New Roman"/>
          <w:lang w:val="de-DE" w:eastAsia="en-GB"/>
        </w:rPr>
        <w:t>Diese technologische Dynamik trifft auf eine Branche</w:t>
      </w:r>
      <w:r w:rsidR="00372408">
        <w:rPr>
          <w:rFonts w:ascii="CorpoS" w:eastAsia="Times New Roman" w:hAnsi="CorpoS" w:cs="Times New Roman"/>
          <w:lang w:val="de-DE" w:eastAsia="en-GB"/>
        </w:rPr>
        <w:t xml:space="preserve"> unter Druck</w:t>
      </w:r>
      <w:r w:rsidR="00D6083B" w:rsidRPr="00D6083B">
        <w:rPr>
          <w:rFonts w:ascii="CorpoS" w:eastAsia="Times New Roman" w:hAnsi="CorpoS" w:cs="Times New Roman"/>
          <w:lang w:val="de-DE" w:eastAsia="en-GB"/>
        </w:rPr>
        <w:t xml:space="preserve">. Während </w:t>
      </w:r>
      <w:r w:rsidRPr="00D6083B">
        <w:rPr>
          <w:rFonts w:ascii="CorpoS" w:eastAsia="Times New Roman" w:hAnsi="CorpoS" w:cs="Times New Roman"/>
          <w:lang w:val="de-DE" w:eastAsia="en-GB"/>
        </w:rPr>
        <w:t xml:space="preserve">internationale Wettbewerber mit hohem Tempo in KI-gestützte Robotik und </w:t>
      </w:r>
      <w:r w:rsidR="00D6083B" w:rsidRPr="00D6083B">
        <w:rPr>
          <w:rFonts w:ascii="CorpoS" w:eastAsia="Times New Roman" w:hAnsi="CorpoS" w:cs="Times New Roman"/>
          <w:lang w:val="de-DE" w:eastAsia="en-GB"/>
        </w:rPr>
        <w:t>damit</w:t>
      </w:r>
      <w:r w:rsidRPr="00D6083B">
        <w:rPr>
          <w:rFonts w:ascii="CorpoS" w:eastAsia="Times New Roman" w:hAnsi="CorpoS" w:cs="Times New Roman"/>
          <w:lang w:val="de-DE" w:eastAsia="en-GB"/>
        </w:rPr>
        <w:t xml:space="preserve"> in eine erfolgreiche wirtschaftliche Zukunft</w:t>
      </w:r>
      <w:r w:rsidR="00D6083B" w:rsidRPr="00D6083B">
        <w:rPr>
          <w:rFonts w:ascii="CorpoS" w:eastAsia="Times New Roman" w:hAnsi="CorpoS" w:cs="Times New Roman"/>
          <w:lang w:val="de-DE" w:eastAsia="en-GB"/>
        </w:rPr>
        <w:t xml:space="preserve"> investieren, </w:t>
      </w:r>
      <w:r w:rsidR="00372408">
        <w:rPr>
          <w:rFonts w:ascii="CorpoS" w:eastAsia="Times New Roman" w:hAnsi="CorpoS" w:cs="Times New Roman"/>
          <w:lang w:val="de-DE" w:eastAsia="en-GB"/>
        </w:rPr>
        <w:t xml:space="preserve">behaupten sich </w:t>
      </w:r>
      <w:r w:rsidR="00372408" w:rsidRPr="00931B49">
        <w:rPr>
          <w:rFonts w:ascii="CorpoS" w:eastAsia="Times New Roman" w:hAnsi="CorpoS" w:cs="Times New Roman"/>
          <w:lang w:val="de-DE" w:eastAsia="en-GB"/>
        </w:rPr>
        <w:t xml:space="preserve">Unternehmen in Deutschland in einer herausfordernden wirtschaftlichen Lage. </w:t>
      </w:r>
      <w:r w:rsidR="00931B49" w:rsidRPr="00931B49">
        <w:rPr>
          <w:rFonts w:ascii="CorpoS" w:eastAsia="Times New Roman" w:hAnsi="CorpoS" w:cs="Times New Roman"/>
          <w:lang w:val="de-DE" w:eastAsia="en-GB"/>
        </w:rPr>
        <w:t>Dies</w:t>
      </w:r>
      <w:r w:rsidR="00D6083B" w:rsidRPr="00931B49">
        <w:rPr>
          <w:rFonts w:ascii="CorpoS" w:eastAsia="Times New Roman" w:hAnsi="CorpoS" w:cs="Times New Roman"/>
          <w:lang w:val="de-DE" w:eastAsia="en-GB"/>
        </w:rPr>
        <w:t xml:space="preserve"> macht die </w:t>
      </w:r>
      <w:r w:rsidRPr="00931B49">
        <w:rPr>
          <w:rFonts w:ascii="CorpoS" w:eastAsia="Times New Roman" w:hAnsi="CorpoS" w:cs="Times New Roman"/>
          <w:lang w:val="de-DE" w:eastAsia="en-GB"/>
        </w:rPr>
        <w:t>Spielräume für Fehlentscheidungen gering</w:t>
      </w:r>
      <w:r w:rsidR="00D6083B" w:rsidRPr="00931B49">
        <w:rPr>
          <w:rFonts w:ascii="CorpoS" w:eastAsia="Times New Roman" w:hAnsi="CorpoS" w:cs="Times New Roman"/>
          <w:lang w:val="de-DE" w:eastAsia="en-GB"/>
        </w:rPr>
        <w:t>er</w:t>
      </w:r>
      <w:r w:rsidR="00517BAD" w:rsidRPr="00931B49">
        <w:rPr>
          <w:rFonts w:ascii="CorpoS" w:eastAsia="Times New Roman" w:hAnsi="CorpoS" w:cs="Times New Roman"/>
          <w:lang w:val="de-DE" w:eastAsia="en-GB"/>
        </w:rPr>
        <w:t>, was</w:t>
      </w:r>
      <w:r w:rsidRPr="00931B49">
        <w:rPr>
          <w:rFonts w:ascii="CorpoS" w:eastAsia="Times New Roman" w:hAnsi="CorpoS" w:cs="Times New Roman"/>
          <w:lang w:val="de-DE" w:eastAsia="en-GB"/>
        </w:rPr>
        <w:t xml:space="preserve"> zu Vorsicht bei </w:t>
      </w:r>
      <w:r w:rsidR="005C47BD" w:rsidRPr="00931B49">
        <w:rPr>
          <w:rFonts w:ascii="CorpoS" w:eastAsia="Times New Roman" w:hAnsi="CorpoS" w:cs="Times New Roman"/>
          <w:lang w:val="de-DE" w:eastAsia="en-GB"/>
        </w:rPr>
        <w:t>der Einführung neuer Technologien</w:t>
      </w:r>
      <w:r w:rsidR="00517BAD" w:rsidRPr="00931B49">
        <w:rPr>
          <w:rFonts w:ascii="CorpoS" w:eastAsia="Times New Roman" w:hAnsi="CorpoS" w:cs="Times New Roman"/>
          <w:lang w:val="de-DE" w:eastAsia="en-GB"/>
        </w:rPr>
        <w:t xml:space="preserve"> führt</w:t>
      </w:r>
      <w:r w:rsidR="003F5EAB" w:rsidRPr="00931B49">
        <w:rPr>
          <w:rFonts w:ascii="CorpoS" w:eastAsia="Times New Roman" w:hAnsi="CorpoS" w:cs="Times New Roman"/>
          <w:lang w:val="de-DE" w:eastAsia="en-GB"/>
        </w:rPr>
        <w:t>.</w:t>
      </w:r>
      <w:r w:rsidRPr="00931B49">
        <w:rPr>
          <w:rFonts w:ascii="CorpoS" w:eastAsia="Times New Roman" w:hAnsi="CorpoS" w:cs="Times New Roman"/>
          <w:lang w:val="de-DE" w:eastAsia="en-GB"/>
        </w:rPr>
        <w:t xml:space="preserve"> Doch genau</w:t>
      </w:r>
      <w:r w:rsidRPr="0062093C">
        <w:rPr>
          <w:rFonts w:ascii="CorpoS" w:eastAsia="Times New Roman" w:hAnsi="CorpoS" w:cs="Times New Roman"/>
          <w:lang w:val="de-DE" w:eastAsia="en-GB"/>
        </w:rPr>
        <w:t xml:space="preserve"> in</w:t>
      </w:r>
      <w:r w:rsidR="00517BAD" w:rsidRPr="0062093C">
        <w:rPr>
          <w:rFonts w:ascii="CorpoS" w:eastAsia="Times New Roman" w:hAnsi="CorpoS" w:cs="Times New Roman"/>
          <w:lang w:val="de-DE" w:eastAsia="en-GB"/>
        </w:rPr>
        <w:t xml:space="preserve"> diesen</w:t>
      </w:r>
      <w:r w:rsidRPr="0062093C">
        <w:rPr>
          <w:rFonts w:ascii="CorpoS" w:eastAsia="Times New Roman" w:hAnsi="CorpoS" w:cs="Times New Roman"/>
          <w:lang w:val="de-DE" w:eastAsia="en-GB"/>
        </w:rPr>
        <w:t xml:space="preserve"> steckt eine historische Chance: Wer jetzt die Potenziale </w:t>
      </w:r>
      <w:r w:rsidR="005C47BD" w:rsidRPr="0062093C">
        <w:rPr>
          <w:rFonts w:ascii="CorpoS" w:eastAsia="Times New Roman" w:hAnsi="CorpoS" w:cs="Times New Roman"/>
          <w:lang w:val="de-DE" w:eastAsia="en-GB"/>
        </w:rPr>
        <w:t>von intelligenter Robotik</w:t>
      </w:r>
      <w:r w:rsidRPr="0062093C">
        <w:rPr>
          <w:rFonts w:ascii="CorpoS" w:eastAsia="Times New Roman" w:hAnsi="CorpoS" w:cs="Times New Roman"/>
          <w:lang w:val="de-DE" w:eastAsia="en-GB"/>
        </w:rPr>
        <w:t xml:space="preserve"> nutzt, kann Prozesse nicht</w:t>
      </w:r>
      <w:r w:rsidRPr="00686B26">
        <w:rPr>
          <w:rFonts w:ascii="CorpoS" w:eastAsia="Times New Roman" w:hAnsi="CorpoS" w:cs="Times New Roman"/>
          <w:lang w:val="de-DE" w:eastAsia="en-GB"/>
        </w:rPr>
        <w:t xml:space="preserve"> nur effizienter und resilienter gestalten, sondern sich auch im </w:t>
      </w:r>
      <w:r w:rsidRPr="00686B26">
        <w:rPr>
          <w:rFonts w:ascii="CorpoS" w:eastAsia="Times New Roman" w:hAnsi="CorpoS" w:cs="Times New Roman"/>
          <w:lang w:val="de-DE" w:eastAsia="en-GB"/>
        </w:rPr>
        <w:lastRenderedPageBreak/>
        <w:t>globalen Markt als Vorreiter positionieren – und den Produktionsstandort Deutschland in eine neue Liga führen.</w:t>
      </w:r>
    </w:p>
    <w:p w14:paraId="37C433A8" w14:textId="6FF7B19B" w:rsidR="00014C28" w:rsidRPr="00F706F9" w:rsidRDefault="005C47BD" w:rsidP="00F706F9">
      <w:pPr>
        <w:spacing w:before="240" w:after="100" w:afterAutospacing="1" w:line="312" w:lineRule="auto"/>
        <w:rPr>
          <w:rFonts w:ascii="CorpoS" w:eastAsia="Times New Roman" w:hAnsi="CorpoS" w:cs="Times New Roman"/>
          <w:b/>
          <w:bCs/>
          <w:lang w:val="de-DE" w:eastAsia="en-GB"/>
        </w:rPr>
      </w:pPr>
      <w:r w:rsidRPr="005C47BD">
        <w:rPr>
          <w:rFonts w:ascii="CorpoS" w:eastAsia="Times New Roman" w:hAnsi="CorpoS" w:cs="Times New Roman"/>
          <w:b/>
          <w:bCs/>
          <w:lang w:val="de-DE" w:eastAsia="en-GB"/>
        </w:rPr>
        <w:t>Intralogistik und KI-Robotik</w:t>
      </w:r>
      <w:r>
        <w:rPr>
          <w:rFonts w:ascii="CorpoS" w:eastAsia="Times New Roman" w:hAnsi="CorpoS" w:cs="Times New Roman"/>
          <w:b/>
          <w:bCs/>
          <w:lang w:val="de-DE" w:eastAsia="en-GB"/>
        </w:rPr>
        <w:t>: der Status quo</w:t>
      </w:r>
    </w:p>
    <w:p w14:paraId="3CAA804C" w14:textId="0F4AD220" w:rsidR="005C47BD" w:rsidRPr="005C47BD" w:rsidRDefault="005C47BD" w:rsidP="005C47BD">
      <w:pPr>
        <w:spacing w:line="312" w:lineRule="auto"/>
        <w:rPr>
          <w:rFonts w:ascii="CorpoS" w:eastAsia="Times New Roman" w:hAnsi="CorpoS" w:cs="Times New Roman"/>
          <w:lang w:val="de-DE" w:eastAsia="en-GB"/>
        </w:rPr>
      </w:pPr>
      <w:r w:rsidRPr="005C47BD">
        <w:rPr>
          <w:rFonts w:ascii="CorpoS" w:eastAsia="Times New Roman" w:hAnsi="CorpoS" w:cs="Times New Roman"/>
          <w:lang w:val="de-DE" w:eastAsia="en-GB"/>
        </w:rPr>
        <w:t>Die Intralogistik gilt als stille Kraft hinter funktionierenden Lieferketten</w:t>
      </w:r>
      <w:r w:rsidR="003F5EAB">
        <w:rPr>
          <w:rFonts w:ascii="CorpoS" w:eastAsia="Times New Roman" w:hAnsi="CorpoS" w:cs="Times New Roman"/>
          <w:lang w:val="de-DE" w:eastAsia="en-GB"/>
        </w:rPr>
        <w:t>.</w:t>
      </w:r>
      <w:r w:rsidRPr="005C47BD">
        <w:rPr>
          <w:rFonts w:ascii="CorpoS" w:eastAsia="Times New Roman" w:hAnsi="CorpoS" w:cs="Times New Roman"/>
          <w:lang w:val="de-DE" w:eastAsia="en-GB"/>
        </w:rPr>
        <w:t xml:space="preserve"> </w:t>
      </w:r>
      <w:r w:rsidR="003F5EAB">
        <w:rPr>
          <w:rFonts w:ascii="CorpoS" w:eastAsia="Times New Roman" w:hAnsi="CorpoS" w:cs="Times New Roman"/>
          <w:lang w:val="de-DE" w:eastAsia="en-GB"/>
        </w:rPr>
        <w:t xml:space="preserve">Sie ist </w:t>
      </w:r>
      <w:r w:rsidRPr="005C47BD">
        <w:rPr>
          <w:rFonts w:ascii="CorpoS" w:eastAsia="Times New Roman" w:hAnsi="CorpoS" w:cs="Times New Roman"/>
          <w:lang w:val="de-DE" w:eastAsia="en-GB"/>
        </w:rPr>
        <w:t>hochrelevant,</w:t>
      </w:r>
      <w:r w:rsidR="003F5EAB">
        <w:rPr>
          <w:rFonts w:ascii="CorpoS" w:eastAsia="Times New Roman" w:hAnsi="CorpoS" w:cs="Times New Roman"/>
          <w:lang w:val="de-DE" w:eastAsia="en-GB"/>
        </w:rPr>
        <w:t xml:space="preserve"> </w:t>
      </w:r>
      <w:r w:rsidR="003F5EAB" w:rsidRPr="0062093C">
        <w:rPr>
          <w:rFonts w:ascii="CorpoS" w:eastAsia="Times New Roman" w:hAnsi="CorpoS" w:cs="Times New Roman"/>
          <w:lang w:val="de-DE" w:eastAsia="en-GB"/>
        </w:rPr>
        <w:t>steht</w:t>
      </w:r>
      <w:r w:rsidRPr="0062093C">
        <w:rPr>
          <w:rFonts w:ascii="CorpoS" w:eastAsia="Times New Roman" w:hAnsi="CorpoS" w:cs="Times New Roman"/>
          <w:lang w:val="de-DE" w:eastAsia="en-GB"/>
        </w:rPr>
        <w:t xml:space="preserve"> aber selten im Rampenlicht. </w:t>
      </w:r>
      <w:r w:rsidR="00AB7B80">
        <w:rPr>
          <w:rFonts w:ascii="CorpoS" w:eastAsia="Times New Roman" w:hAnsi="CorpoS" w:cs="Times New Roman"/>
          <w:lang w:val="de-DE" w:eastAsia="en-GB"/>
        </w:rPr>
        <w:t xml:space="preserve">Derzeit steht die Branche wachsenden Herausforderungen gegenüber. </w:t>
      </w:r>
      <w:r w:rsidR="003F5EAB" w:rsidRPr="0062093C">
        <w:rPr>
          <w:rFonts w:ascii="CorpoS" w:eastAsia="Times New Roman" w:hAnsi="CorpoS" w:cs="Times New Roman"/>
          <w:lang w:val="de-DE" w:eastAsia="en-GB"/>
        </w:rPr>
        <w:t>Zwar wuchs das</w:t>
      </w:r>
      <w:r w:rsidRPr="0062093C">
        <w:rPr>
          <w:rFonts w:ascii="CorpoS" w:eastAsia="Times New Roman" w:hAnsi="CorpoS" w:cs="Times New Roman"/>
          <w:lang w:val="de-DE" w:eastAsia="en-GB"/>
        </w:rPr>
        <w:t xml:space="preserve"> Produktionsvolumen in Deutschland </w:t>
      </w:r>
      <w:r w:rsidR="003F5EAB" w:rsidRPr="0062093C">
        <w:rPr>
          <w:rFonts w:ascii="CorpoS" w:eastAsia="Times New Roman" w:hAnsi="CorpoS" w:cs="Times New Roman"/>
          <w:lang w:val="de-DE" w:eastAsia="en-GB"/>
        </w:rPr>
        <w:t>2024 um drei Prozent</w:t>
      </w:r>
      <w:r w:rsidRPr="0062093C">
        <w:rPr>
          <w:rFonts w:ascii="CorpoS" w:eastAsia="Times New Roman" w:hAnsi="CorpoS" w:cs="Times New Roman"/>
          <w:lang w:val="de-DE" w:eastAsia="en-GB"/>
        </w:rPr>
        <w:t xml:space="preserve"> </w:t>
      </w:r>
      <w:r w:rsidR="003F5EAB" w:rsidRPr="0062093C">
        <w:rPr>
          <w:rFonts w:ascii="CorpoS" w:eastAsia="Times New Roman" w:hAnsi="CorpoS" w:cs="Times New Roman"/>
          <w:lang w:val="de-DE" w:eastAsia="en-GB"/>
        </w:rPr>
        <w:t>auf</w:t>
      </w:r>
      <w:r w:rsidRPr="0062093C">
        <w:rPr>
          <w:rFonts w:ascii="CorpoS" w:eastAsia="Times New Roman" w:hAnsi="CorpoS" w:cs="Times New Roman"/>
          <w:lang w:val="de-DE" w:eastAsia="en-GB"/>
        </w:rPr>
        <w:t xml:space="preserve"> 27,7 Mrd. Euro</w:t>
      </w:r>
      <w:r w:rsidR="00764E29">
        <w:rPr>
          <w:rFonts w:ascii="CorpoS" w:eastAsia="Times New Roman" w:hAnsi="CorpoS" w:cs="Times New Roman"/>
          <w:lang w:val="de-DE" w:eastAsia="en-GB"/>
        </w:rPr>
        <w:t xml:space="preserve"> und Deutschland exportierte Güter im Wert von 20,8 Mrd. Euro. Gleichzeitig zieht im </w:t>
      </w:r>
      <w:r w:rsidR="003F5EAB" w:rsidRPr="0062093C">
        <w:rPr>
          <w:rFonts w:ascii="CorpoS" w:eastAsia="Times New Roman" w:hAnsi="CorpoS" w:cs="Times New Roman"/>
          <w:lang w:val="de-DE" w:eastAsia="en-GB"/>
        </w:rPr>
        <w:t>internationalen Wettbewerb China mit 26,8 Mrd. Euro an Exporten (+13 %) davon</w:t>
      </w:r>
      <w:r w:rsidR="00764E29">
        <w:rPr>
          <w:rFonts w:ascii="CorpoS" w:eastAsia="Times New Roman" w:hAnsi="CorpoS" w:cs="Times New Roman"/>
          <w:lang w:val="de-DE" w:eastAsia="en-GB"/>
        </w:rPr>
        <w:t>.</w:t>
      </w:r>
    </w:p>
    <w:p w14:paraId="7408C40A" w14:textId="77777777" w:rsidR="005C47BD" w:rsidRPr="005C47BD" w:rsidRDefault="005C47BD" w:rsidP="005C47BD">
      <w:pPr>
        <w:spacing w:line="312" w:lineRule="auto"/>
        <w:rPr>
          <w:rFonts w:ascii="CorpoS" w:eastAsia="Times New Roman" w:hAnsi="CorpoS" w:cs="Times New Roman"/>
          <w:lang w:val="de-DE" w:eastAsia="en-GB"/>
        </w:rPr>
      </w:pPr>
    </w:p>
    <w:p w14:paraId="1A65186F" w14:textId="139A5264" w:rsidR="005C47BD" w:rsidRPr="005C47BD" w:rsidRDefault="003F5EAB" w:rsidP="005C47BD">
      <w:pPr>
        <w:spacing w:line="312" w:lineRule="auto"/>
        <w:rPr>
          <w:rFonts w:ascii="CorpoS" w:eastAsia="Times New Roman" w:hAnsi="CorpoS" w:cs="Times New Roman"/>
          <w:lang w:val="de-DE" w:eastAsia="en-GB"/>
        </w:rPr>
      </w:pPr>
      <w:r w:rsidRPr="003F5EAB">
        <w:rPr>
          <w:rFonts w:ascii="CorpoS" w:eastAsia="Times New Roman" w:hAnsi="CorpoS" w:cs="Times New Roman"/>
          <w:lang w:val="de-DE" w:eastAsia="en-GB"/>
        </w:rPr>
        <w:t>Auch bei der Nutzung von KI zeigt sich eine Lücke zwischen Anspruch und Wirklichkeit. Zwar ist mehr als die Hälfte der Logistikunternehmen überzeugt, dass KI in Zukunft entscheidend für den Erfolg sein wird. Dennoch setzen bislang nur zwölf Prozent KI produktiv ein, während der überwiegende Rest in Pilot- oder Testphasen verharrt. Die größten Hindernisse sind: hohe Implementierungskosten (41 % der Unternehmen nennen sie als Haupthindernis), Datenschutz- und IT-Sicherheitsbedenken (36 %) sowie fehlende technische Kompetenzen (35 %). Hinzu kommen Akzeptanzfragen im Umgang mit autonomen Systemen.</w:t>
      </w:r>
    </w:p>
    <w:p w14:paraId="33671AD7" w14:textId="77777777" w:rsidR="005C47BD" w:rsidRPr="005C47BD" w:rsidRDefault="005C47BD" w:rsidP="005C47BD">
      <w:pPr>
        <w:spacing w:line="312" w:lineRule="auto"/>
        <w:rPr>
          <w:rFonts w:ascii="CorpoS" w:eastAsia="Times New Roman" w:hAnsi="CorpoS" w:cs="Times New Roman"/>
          <w:lang w:val="de-DE" w:eastAsia="en-GB"/>
        </w:rPr>
      </w:pPr>
    </w:p>
    <w:p w14:paraId="6A603908" w14:textId="2688B8DF" w:rsidR="00CF6D96" w:rsidRPr="0062093C" w:rsidRDefault="00752FE7" w:rsidP="005C47B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Dennoch</w:t>
      </w:r>
      <w:r w:rsidR="003F5EAB" w:rsidRPr="003F5EAB">
        <w:rPr>
          <w:rFonts w:ascii="CorpoS" w:eastAsia="Times New Roman" w:hAnsi="CorpoS" w:cs="Times New Roman"/>
          <w:lang w:val="de-DE" w:eastAsia="en-GB"/>
        </w:rPr>
        <w:t xml:space="preserve"> besitzt Deutschland eine starke Ausgangsposition: Mit 429 installierten Industrierobotern pro 10.000 Beschäftigten liegt die Roboterdichte über dem europäischen Durchschnitt, wenn auch deutlich hinter den Spitzenreitern Südkorea (1.012) und Singapur (770). Etwa ein Fünftel der deutschen Industrieunternehmen nutzt bereits KI-Robotik, weitere 42 Prozent </w:t>
      </w:r>
      <w:r w:rsidR="003F5EAB" w:rsidRPr="0062093C">
        <w:rPr>
          <w:rFonts w:ascii="CorpoS" w:eastAsia="Times New Roman" w:hAnsi="CorpoS" w:cs="Times New Roman"/>
          <w:lang w:val="de-DE" w:eastAsia="en-GB"/>
        </w:rPr>
        <w:t>planen deren Einführung.</w:t>
      </w:r>
    </w:p>
    <w:p w14:paraId="54043749" w14:textId="74E06351" w:rsidR="0006795C" w:rsidRPr="0062093C" w:rsidRDefault="00517BAD" w:rsidP="0006795C">
      <w:pPr>
        <w:spacing w:before="240" w:after="100" w:afterAutospacing="1" w:line="312" w:lineRule="auto"/>
        <w:rPr>
          <w:rFonts w:ascii="CorpoS" w:eastAsia="Times New Roman" w:hAnsi="CorpoS" w:cs="Times New Roman"/>
          <w:b/>
          <w:bCs/>
          <w:lang w:val="de-DE" w:eastAsia="en-GB"/>
        </w:rPr>
      </w:pPr>
      <w:proofErr w:type="spellStart"/>
      <w:r w:rsidRPr="0062093C">
        <w:rPr>
          <w:rFonts w:ascii="CorpoS" w:eastAsia="Times New Roman" w:hAnsi="CorpoS" w:cs="Times New Roman"/>
          <w:b/>
          <w:bCs/>
          <w:lang w:val="de-DE" w:eastAsia="en-GB"/>
        </w:rPr>
        <w:t>Physical</w:t>
      </w:r>
      <w:proofErr w:type="spellEnd"/>
      <w:r w:rsidRPr="0062093C">
        <w:rPr>
          <w:rFonts w:ascii="CorpoS" w:eastAsia="Times New Roman" w:hAnsi="CorpoS" w:cs="Times New Roman"/>
          <w:b/>
          <w:bCs/>
          <w:lang w:val="de-DE" w:eastAsia="en-GB"/>
        </w:rPr>
        <w:t xml:space="preserve"> AI </w:t>
      </w:r>
      <w:r w:rsidR="0006795C" w:rsidRPr="0062093C">
        <w:rPr>
          <w:rFonts w:ascii="CorpoS" w:eastAsia="Times New Roman" w:hAnsi="CorpoS" w:cs="Times New Roman"/>
          <w:b/>
          <w:bCs/>
          <w:lang w:val="de-DE" w:eastAsia="en-GB"/>
        </w:rPr>
        <w:t xml:space="preserve">als </w:t>
      </w:r>
      <w:proofErr w:type="spellStart"/>
      <w:r w:rsidR="0006795C" w:rsidRPr="0062093C">
        <w:rPr>
          <w:rFonts w:ascii="CorpoS" w:eastAsia="Times New Roman" w:hAnsi="CorpoS" w:cs="Times New Roman"/>
          <w:b/>
          <w:bCs/>
          <w:lang w:val="de-DE" w:eastAsia="en-GB"/>
        </w:rPr>
        <w:t>Gamechanger</w:t>
      </w:r>
      <w:proofErr w:type="spellEnd"/>
    </w:p>
    <w:p w14:paraId="4B0F14F8" w14:textId="68241A97" w:rsidR="0006795C" w:rsidRPr="00D72045" w:rsidRDefault="00D72045" w:rsidP="0006795C">
      <w:pPr>
        <w:spacing w:line="312" w:lineRule="auto"/>
        <w:rPr>
          <w:rFonts w:ascii="CorpoS" w:eastAsia="Times New Roman" w:hAnsi="CorpoS" w:cs="Times New Roman"/>
          <w:color w:val="404040" w:themeColor="text1" w:themeTint="BF"/>
          <w:highlight w:val="yellow"/>
          <w:lang w:val="de-DE" w:eastAsia="en-GB"/>
        </w:rPr>
      </w:pPr>
      <w:r>
        <w:rPr>
          <w:rFonts w:ascii="CorpoS" w:eastAsia="Times New Roman" w:hAnsi="CorpoS" w:cs="Times New Roman"/>
          <w:color w:val="404040" w:themeColor="text1" w:themeTint="BF"/>
          <w:lang w:val="de-DE" w:eastAsia="en-GB"/>
        </w:rPr>
        <w:t>Immer zeigt sich:</w:t>
      </w:r>
      <w:r w:rsidR="00517BAD" w:rsidRPr="00D72045">
        <w:rPr>
          <w:rFonts w:ascii="CorpoS" w:eastAsia="Times New Roman" w:hAnsi="CorpoS" w:cs="Times New Roman"/>
          <w:color w:val="404040" w:themeColor="text1" w:themeTint="BF"/>
          <w:lang w:val="de-DE" w:eastAsia="en-GB"/>
        </w:rPr>
        <w:t xml:space="preserve"> </w:t>
      </w:r>
      <w:r w:rsidR="003F5EAB" w:rsidRPr="00D72045">
        <w:rPr>
          <w:rFonts w:ascii="CorpoS" w:eastAsia="Times New Roman" w:hAnsi="CorpoS" w:cs="Times New Roman"/>
          <w:color w:val="404040" w:themeColor="text1" w:themeTint="BF"/>
          <w:lang w:val="de-DE" w:eastAsia="en-GB"/>
        </w:rPr>
        <w:t xml:space="preserve">Die Verbindung von KI und Robotik </w:t>
      </w:r>
      <w:r w:rsidRPr="00D72045">
        <w:rPr>
          <w:rFonts w:ascii="CorpoS" w:eastAsia="Times New Roman" w:hAnsi="CorpoS" w:cs="Times New Roman"/>
          <w:color w:val="404040" w:themeColor="text1" w:themeTint="BF"/>
          <w:lang w:val="de-DE" w:eastAsia="en-GB"/>
        </w:rPr>
        <w:t>markiert</w:t>
      </w:r>
      <w:r w:rsidR="003F5EAB" w:rsidRPr="00D72045">
        <w:rPr>
          <w:rFonts w:ascii="CorpoS" w:eastAsia="Times New Roman" w:hAnsi="CorpoS" w:cs="Times New Roman"/>
          <w:color w:val="404040" w:themeColor="text1" w:themeTint="BF"/>
          <w:lang w:val="de-DE" w:eastAsia="en-GB"/>
        </w:rPr>
        <w:t xml:space="preserve"> einen</w:t>
      </w:r>
      <w:r w:rsidR="00517BAD" w:rsidRPr="00D72045">
        <w:rPr>
          <w:rFonts w:ascii="CorpoS" w:eastAsia="Times New Roman" w:hAnsi="CorpoS" w:cs="Times New Roman"/>
          <w:color w:val="404040" w:themeColor="text1" w:themeTint="BF"/>
          <w:lang w:val="de-DE" w:eastAsia="en-GB"/>
        </w:rPr>
        <w:t xml:space="preserve"> </w:t>
      </w:r>
      <w:r w:rsidR="003F5EAB" w:rsidRPr="00D72045">
        <w:rPr>
          <w:rFonts w:ascii="CorpoS" w:eastAsia="Times New Roman" w:hAnsi="CorpoS" w:cs="Times New Roman"/>
          <w:color w:val="404040" w:themeColor="text1" w:themeTint="BF"/>
          <w:lang w:val="de-DE" w:eastAsia="en-GB"/>
        </w:rPr>
        <w:t xml:space="preserve">Wendepunkt für die Intralogistik. Während klassische Automatisierung </w:t>
      </w:r>
      <w:r w:rsidRPr="00D72045">
        <w:rPr>
          <w:rFonts w:ascii="CorpoS" w:eastAsia="Times New Roman" w:hAnsi="CorpoS" w:cs="Times New Roman"/>
          <w:color w:val="404040" w:themeColor="text1" w:themeTint="BF"/>
          <w:lang w:val="de-DE" w:eastAsia="en-GB"/>
        </w:rPr>
        <w:t>fest</w:t>
      </w:r>
      <w:r w:rsidR="003F5EAB" w:rsidRPr="00D72045">
        <w:rPr>
          <w:rFonts w:ascii="CorpoS" w:eastAsia="Times New Roman" w:hAnsi="CorpoS" w:cs="Times New Roman"/>
          <w:color w:val="404040" w:themeColor="text1" w:themeTint="BF"/>
          <w:lang w:val="de-DE" w:eastAsia="en-GB"/>
        </w:rPr>
        <w:t xml:space="preserve"> programmierte</w:t>
      </w:r>
      <w:r w:rsidRPr="00D72045">
        <w:rPr>
          <w:rFonts w:ascii="CorpoS" w:eastAsia="Times New Roman" w:hAnsi="CorpoS" w:cs="Times New Roman"/>
          <w:color w:val="404040" w:themeColor="text1" w:themeTint="BF"/>
          <w:lang w:val="de-DE" w:eastAsia="en-GB"/>
        </w:rPr>
        <w:t>n</w:t>
      </w:r>
      <w:r w:rsidR="003F5EAB" w:rsidRPr="00D72045">
        <w:rPr>
          <w:rFonts w:ascii="CorpoS" w:eastAsia="Times New Roman" w:hAnsi="CorpoS" w:cs="Times New Roman"/>
          <w:color w:val="404040" w:themeColor="text1" w:themeTint="BF"/>
          <w:lang w:val="de-DE" w:eastAsia="en-GB"/>
        </w:rPr>
        <w:t xml:space="preserve"> Abläufe</w:t>
      </w:r>
      <w:r w:rsidRPr="00D72045">
        <w:rPr>
          <w:rFonts w:ascii="CorpoS" w:eastAsia="Times New Roman" w:hAnsi="CorpoS" w:cs="Times New Roman"/>
          <w:color w:val="404040" w:themeColor="text1" w:themeTint="BF"/>
          <w:lang w:val="de-DE" w:eastAsia="en-GB"/>
        </w:rPr>
        <w:t>n</w:t>
      </w:r>
      <w:r w:rsidR="003F5EAB" w:rsidRPr="00D72045">
        <w:rPr>
          <w:rFonts w:ascii="CorpoS" w:eastAsia="Times New Roman" w:hAnsi="CorpoS" w:cs="Times New Roman"/>
          <w:color w:val="404040" w:themeColor="text1" w:themeTint="BF"/>
          <w:lang w:val="de-DE" w:eastAsia="en-GB"/>
        </w:rPr>
        <w:t xml:space="preserve"> </w:t>
      </w:r>
      <w:r w:rsidRPr="00D72045">
        <w:rPr>
          <w:rFonts w:ascii="CorpoS" w:eastAsia="Times New Roman" w:hAnsi="CorpoS" w:cs="Times New Roman"/>
          <w:color w:val="404040" w:themeColor="text1" w:themeTint="BF"/>
          <w:lang w:val="de-DE" w:eastAsia="en-GB"/>
        </w:rPr>
        <w:t>folgt</w:t>
      </w:r>
      <w:r w:rsidR="003F5EAB" w:rsidRPr="00D72045">
        <w:rPr>
          <w:rFonts w:ascii="CorpoS" w:eastAsia="Times New Roman" w:hAnsi="CorpoS" w:cs="Times New Roman"/>
          <w:color w:val="404040" w:themeColor="text1" w:themeTint="BF"/>
          <w:lang w:val="de-DE" w:eastAsia="en-GB"/>
        </w:rPr>
        <w:t xml:space="preserve">, </w:t>
      </w:r>
      <w:r w:rsidRPr="004C316D">
        <w:rPr>
          <w:rFonts w:ascii="CorpoS" w:eastAsia="Times New Roman" w:hAnsi="CorpoS" w:cs="Times New Roman"/>
          <w:lang w:val="de-DE" w:eastAsia="en-GB"/>
        </w:rPr>
        <w:t>interagieren Maschinen mit</w:t>
      </w:r>
      <w:r w:rsidR="003F5EAB" w:rsidRPr="004C316D">
        <w:rPr>
          <w:rFonts w:ascii="CorpoS" w:eastAsia="Times New Roman" w:hAnsi="CorpoS" w:cs="Times New Roman"/>
          <w:lang w:val="de-DE" w:eastAsia="en-GB"/>
        </w:rPr>
        <w:t xml:space="preserve"> </w:t>
      </w:r>
      <w:proofErr w:type="spellStart"/>
      <w:r w:rsidR="003F5EAB" w:rsidRPr="004C316D">
        <w:rPr>
          <w:rFonts w:ascii="CorpoS" w:eastAsia="Times New Roman" w:hAnsi="CorpoS" w:cs="Times New Roman"/>
          <w:lang w:val="de-DE" w:eastAsia="en-GB"/>
        </w:rPr>
        <w:t>Physical</w:t>
      </w:r>
      <w:proofErr w:type="spellEnd"/>
      <w:r w:rsidR="003F5EAB" w:rsidRPr="004C316D">
        <w:rPr>
          <w:rFonts w:ascii="CorpoS" w:eastAsia="Times New Roman" w:hAnsi="CorpoS" w:cs="Times New Roman"/>
          <w:lang w:val="de-DE" w:eastAsia="en-GB"/>
        </w:rPr>
        <w:t xml:space="preserve"> A</w:t>
      </w:r>
      <w:r w:rsidRPr="004C316D">
        <w:rPr>
          <w:rFonts w:ascii="CorpoS" w:eastAsia="Times New Roman" w:hAnsi="CorpoS" w:cs="Times New Roman"/>
          <w:lang w:val="de-DE" w:eastAsia="en-GB"/>
        </w:rPr>
        <w:t>I direkt in ihrer physischen Umgebung, reagieren auf Veränder</w:t>
      </w:r>
      <w:r w:rsidRPr="00D72045">
        <w:rPr>
          <w:rFonts w:ascii="CorpoS" w:eastAsia="Times New Roman" w:hAnsi="CorpoS" w:cs="Times New Roman"/>
          <w:color w:val="404040" w:themeColor="text1" w:themeTint="BF"/>
          <w:lang w:val="de-DE" w:eastAsia="en-GB"/>
        </w:rPr>
        <w:t xml:space="preserve">ungen und handeln eigenständig. </w:t>
      </w:r>
      <w:r w:rsidR="003F5EAB" w:rsidRPr="00D72045">
        <w:rPr>
          <w:rFonts w:ascii="CorpoS" w:eastAsia="Times New Roman" w:hAnsi="CorpoS" w:cs="Times New Roman"/>
          <w:color w:val="404040" w:themeColor="text1" w:themeTint="BF"/>
          <w:lang w:val="de-DE" w:eastAsia="en-GB"/>
        </w:rPr>
        <w:t>Sensoren, Datenfusion und lernende Algorithmen bilden die Grundlage für präzise</w:t>
      </w:r>
      <w:r w:rsidR="003F5EAB" w:rsidRPr="003F5EAB">
        <w:rPr>
          <w:rFonts w:ascii="CorpoS" w:eastAsia="Times New Roman" w:hAnsi="CorpoS" w:cs="Times New Roman"/>
          <w:color w:val="404040" w:themeColor="text1" w:themeTint="BF"/>
          <w:lang w:val="de-DE" w:eastAsia="en-GB"/>
        </w:rPr>
        <w:t xml:space="preserve"> Interaktionen, Echtzeitplanung und die zuverlässige Ausführung komplexer Aufgaben.</w:t>
      </w:r>
    </w:p>
    <w:p w14:paraId="1CA43C19" w14:textId="77777777" w:rsidR="0006795C" w:rsidRPr="0006795C" w:rsidRDefault="0006795C" w:rsidP="0006795C">
      <w:pPr>
        <w:spacing w:line="312" w:lineRule="auto"/>
        <w:rPr>
          <w:rFonts w:ascii="CorpoS" w:eastAsia="Times New Roman" w:hAnsi="CorpoS" w:cs="Times New Roman"/>
          <w:color w:val="404040" w:themeColor="text1" w:themeTint="BF"/>
          <w:lang w:val="de-DE" w:eastAsia="en-GB"/>
        </w:rPr>
      </w:pPr>
    </w:p>
    <w:p w14:paraId="63A241ED" w14:textId="7F78E473" w:rsidR="0006795C" w:rsidRPr="0006795C" w:rsidRDefault="003F5EAB" w:rsidP="0006795C">
      <w:pPr>
        <w:spacing w:line="312" w:lineRule="auto"/>
        <w:rPr>
          <w:rFonts w:ascii="CorpoS" w:eastAsia="Times New Roman" w:hAnsi="CorpoS" w:cs="Times New Roman"/>
          <w:color w:val="404040" w:themeColor="text1" w:themeTint="BF"/>
          <w:lang w:val="de-DE" w:eastAsia="en-GB"/>
        </w:rPr>
      </w:pPr>
      <w:r w:rsidRPr="003F5EAB">
        <w:rPr>
          <w:rFonts w:ascii="CorpoS" w:eastAsia="Times New Roman" w:hAnsi="CorpoS" w:cs="Times New Roman"/>
          <w:color w:val="404040" w:themeColor="text1" w:themeTint="BF"/>
          <w:lang w:val="de-DE" w:eastAsia="en-GB"/>
        </w:rPr>
        <w:t>In der Praxis bedeutet dies, dass Roboter sich flexibel an wechselnde Prozesse anpassen, fahrerlose Transportsysteme auch in unstrukturierten Lagerumgebungen sicher navigieren und Assistenzsysteme ihre Unterstützung situativ auf den Menschen abstimmen. So entstehen selbstoptimierende Systeme, die nicht nur schneller und präziser arbeiten, sondern auch die Resilienz ganzer Logistiknetzwerke erhöhen.</w:t>
      </w:r>
    </w:p>
    <w:p w14:paraId="62C81FCD" w14:textId="77777777" w:rsidR="0006795C" w:rsidRPr="0006795C" w:rsidRDefault="0006795C" w:rsidP="0006795C">
      <w:pPr>
        <w:spacing w:line="312" w:lineRule="auto"/>
        <w:rPr>
          <w:rFonts w:ascii="CorpoS" w:eastAsia="Times New Roman" w:hAnsi="CorpoS" w:cs="Times New Roman"/>
          <w:color w:val="404040" w:themeColor="text1" w:themeTint="BF"/>
          <w:lang w:val="de-DE" w:eastAsia="en-GB"/>
        </w:rPr>
      </w:pPr>
    </w:p>
    <w:p w14:paraId="398C1C66" w14:textId="7C815D50" w:rsidR="0006795C" w:rsidRPr="0006795C" w:rsidRDefault="003F5EAB" w:rsidP="0006795C">
      <w:pPr>
        <w:spacing w:line="312" w:lineRule="auto"/>
        <w:rPr>
          <w:rFonts w:ascii="CorpoS" w:eastAsia="Times New Roman" w:hAnsi="CorpoS" w:cs="Times New Roman"/>
          <w:color w:val="404040" w:themeColor="text1" w:themeTint="BF"/>
          <w:lang w:val="de-DE" w:eastAsia="en-GB"/>
        </w:rPr>
      </w:pPr>
      <w:r w:rsidRPr="003F5EAB">
        <w:rPr>
          <w:rFonts w:ascii="CorpoS" w:eastAsia="Times New Roman" w:hAnsi="CorpoS" w:cs="Times New Roman"/>
          <w:color w:val="404040" w:themeColor="text1" w:themeTint="BF"/>
          <w:lang w:val="de-DE" w:eastAsia="en-GB"/>
        </w:rPr>
        <w:t>Ihr Potenzial geht weit über Effizienzsteigerungen hinaus</w:t>
      </w:r>
      <w:r w:rsidR="00C42AB4">
        <w:rPr>
          <w:rFonts w:ascii="CorpoS" w:eastAsia="Times New Roman" w:hAnsi="CorpoS" w:cs="Times New Roman"/>
          <w:color w:val="404040" w:themeColor="text1" w:themeTint="BF"/>
          <w:lang w:val="de-DE" w:eastAsia="en-GB"/>
        </w:rPr>
        <w:t>:</w:t>
      </w:r>
      <w:r w:rsidRPr="003F5EAB">
        <w:rPr>
          <w:rFonts w:ascii="CorpoS" w:eastAsia="Times New Roman" w:hAnsi="CorpoS" w:cs="Times New Roman"/>
          <w:color w:val="404040" w:themeColor="text1" w:themeTint="BF"/>
          <w:lang w:val="de-DE" w:eastAsia="en-GB"/>
        </w:rPr>
        <w:t xml:space="preserve"> KI-Robotik kann neue Anwendungsfelder erschließen, datengetriebene Geschäftsmodelle ermöglichen und einen Beitrag zur Nachhaltigkeit leisten, etwa durch Null-Fehler-Produktion, optimierte Ressourcennutzung oder Wiederverwendbarkeit von Komponenten. Doch der Weg dorthin erfordert mehr als nur technologische Investitionen. Mit </w:t>
      </w:r>
      <w:proofErr w:type="spellStart"/>
      <w:r w:rsidRPr="003F5EAB">
        <w:rPr>
          <w:rFonts w:ascii="CorpoS" w:eastAsia="Times New Roman" w:hAnsi="CorpoS" w:cs="Times New Roman"/>
          <w:color w:val="404040" w:themeColor="text1" w:themeTint="BF"/>
          <w:lang w:val="de-DE" w:eastAsia="en-GB"/>
        </w:rPr>
        <w:t>Physical</w:t>
      </w:r>
      <w:proofErr w:type="spellEnd"/>
      <w:r w:rsidRPr="003F5EAB">
        <w:rPr>
          <w:rFonts w:ascii="CorpoS" w:eastAsia="Times New Roman" w:hAnsi="CorpoS" w:cs="Times New Roman"/>
          <w:color w:val="404040" w:themeColor="text1" w:themeTint="BF"/>
          <w:lang w:val="de-DE" w:eastAsia="en-GB"/>
        </w:rPr>
        <w:t xml:space="preserve"> AI sind auch neue Fragen verbunden: Wie lässt sich die Komplexität flexibler Automatisierung beherrschen? Welche regulatorischen Leitplanken sind nötig? Und wie gelingt es, Akzeptanz und Vertrauen bei den Menschen zu gewinnen, die künftig mit solchen Systemen zusammenarbeiten werden?</w:t>
      </w:r>
    </w:p>
    <w:p w14:paraId="171E122D" w14:textId="10F0EBCF" w:rsidR="0006795C" w:rsidRPr="009737B1" w:rsidRDefault="00D72045" w:rsidP="009737B1">
      <w:p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Wie KI-Robotik schon heute Mehrwert schafft</w:t>
      </w:r>
    </w:p>
    <w:p w14:paraId="1C227686" w14:textId="156046D5" w:rsidR="009737B1" w:rsidRPr="004139B9" w:rsidRDefault="009737B1" w:rsidP="009737B1">
      <w:pPr>
        <w:spacing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Zugleich</w:t>
      </w:r>
      <w:r w:rsidRPr="009737B1">
        <w:rPr>
          <w:rFonts w:ascii="CorpoS" w:eastAsia="Times New Roman" w:hAnsi="CorpoS" w:cs="Times New Roman"/>
          <w:color w:val="404040" w:themeColor="text1" w:themeTint="BF"/>
          <w:lang w:val="de-DE" w:eastAsia="en-GB"/>
        </w:rPr>
        <w:t xml:space="preserve"> </w:t>
      </w:r>
      <w:r w:rsidRPr="004139B9">
        <w:rPr>
          <w:rFonts w:ascii="CorpoS" w:eastAsia="Times New Roman" w:hAnsi="CorpoS" w:cs="Times New Roman"/>
          <w:color w:val="404040" w:themeColor="text1" w:themeTint="BF"/>
          <w:lang w:val="de-DE" w:eastAsia="en-GB"/>
        </w:rPr>
        <w:t>zeigen Projekte aus der Praxis</w:t>
      </w:r>
      <w:r w:rsidR="0088401F">
        <w:rPr>
          <w:rFonts w:ascii="CorpoS" w:eastAsia="Times New Roman" w:hAnsi="CorpoS" w:cs="Times New Roman"/>
          <w:color w:val="404040" w:themeColor="text1" w:themeTint="BF"/>
          <w:lang w:val="de-DE" w:eastAsia="en-GB"/>
        </w:rPr>
        <w:t>,</w:t>
      </w:r>
      <w:r w:rsidR="00C42AB4" w:rsidRPr="004139B9">
        <w:rPr>
          <w:rFonts w:ascii="CorpoS" w:eastAsia="Times New Roman" w:hAnsi="CorpoS" w:cs="Times New Roman"/>
          <w:color w:val="404040" w:themeColor="text1" w:themeTint="BF"/>
          <w:lang w:val="de-DE" w:eastAsia="en-GB"/>
        </w:rPr>
        <w:t xml:space="preserve"> </w:t>
      </w:r>
      <w:r w:rsidRPr="004139B9">
        <w:rPr>
          <w:rFonts w:ascii="CorpoS" w:eastAsia="Times New Roman" w:hAnsi="CorpoS" w:cs="Times New Roman"/>
          <w:color w:val="404040" w:themeColor="text1" w:themeTint="BF"/>
          <w:lang w:val="de-DE" w:eastAsia="en-GB"/>
        </w:rPr>
        <w:t xml:space="preserve">dass KI-Robotik ein realer Wertschöpfungsfaktor ist, der Effizienz, Flexibilität und Qualität messbar steigert. </w:t>
      </w:r>
      <w:r w:rsidR="003F5EAB" w:rsidRPr="004139B9">
        <w:rPr>
          <w:rFonts w:ascii="CorpoS" w:eastAsia="Times New Roman" w:hAnsi="CorpoS" w:cs="Times New Roman"/>
          <w:color w:val="404040" w:themeColor="text1" w:themeTint="BF"/>
          <w:lang w:val="de-DE" w:eastAsia="en-GB"/>
        </w:rPr>
        <w:t>I</w:t>
      </w:r>
      <w:r w:rsidR="000004FF">
        <w:rPr>
          <w:rFonts w:ascii="CorpoS" w:eastAsia="Times New Roman" w:hAnsi="CorpoS" w:cs="Times New Roman"/>
          <w:color w:val="404040" w:themeColor="text1" w:themeTint="BF"/>
          <w:lang w:val="de-DE" w:eastAsia="en-GB"/>
        </w:rPr>
        <w:t>n eine</w:t>
      </w:r>
      <w:r w:rsidR="003F5EAB" w:rsidRPr="004139B9">
        <w:rPr>
          <w:rFonts w:ascii="CorpoS" w:eastAsia="Times New Roman" w:hAnsi="CorpoS" w:cs="Times New Roman"/>
          <w:color w:val="404040" w:themeColor="text1" w:themeTint="BF"/>
          <w:lang w:val="de-DE" w:eastAsia="en-GB"/>
        </w:rPr>
        <w:t>m</w:t>
      </w:r>
      <w:r w:rsidR="000004FF">
        <w:rPr>
          <w:rFonts w:ascii="CorpoS" w:eastAsia="Times New Roman" w:hAnsi="CorpoS" w:cs="Times New Roman"/>
          <w:color w:val="404040" w:themeColor="text1" w:themeTint="BF"/>
          <w:lang w:val="de-DE" w:eastAsia="en-GB"/>
        </w:rPr>
        <w:t xml:space="preserve"> experimentalen Aufbau eines süddeutschen Automobilherstellers</w:t>
      </w:r>
      <w:r w:rsidR="003F5EAB" w:rsidRPr="004139B9">
        <w:rPr>
          <w:rFonts w:ascii="CorpoS" w:eastAsia="Times New Roman" w:hAnsi="CorpoS" w:cs="Times New Roman"/>
          <w:color w:val="404040" w:themeColor="text1" w:themeTint="BF"/>
          <w:lang w:val="de-DE" w:eastAsia="en-GB"/>
        </w:rPr>
        <w:t xml:space="preserve"> testen Mitarbeitende beispielsweise neue KI-gestützte Assistenzsysteme für Montage und Logistik. Beim Kommissionieren werden ihre Blickbewegungen per Eye-Tracking erfasst und analysiert. So erkennt das System, wenn ein Teil fehlt oder ein Arbeitsschritt nicht wie geplant verläuft, und gibt in Echtzeit visuelle oder akustische </w:t>
      </w:r>
      <w:r w:rsidR="00F5334B">
        <w:rPr>
          <w:rFonts w:ascii="CorpoS" w:eastAsia="Times New Roman" w:hAnsi="CorpoS" w:cs="Times New Roman"/>
          <w:color w:val="404040" w:themeColor="text1" w:themeTint="BF"/>
          <w:lang w:val="de-DE" w:eastAsia="en-GB"/>
        </w:rPr>
        <w:t>Signale</w:t>
      </w:r>
      <w:r w:rsidR="003F5EAB" w:rsidRPr="004139B9">
        <w:rPr>
          <w:rFonts w:ascii="CorpoS" w:eastAsia="Times New Roman" w:hAnsi="CorpoS" w:cs="Times New Roman"/>
          <w:color w:val="404040" w:themeColor="text1" w:themeTint="BF"/>
          <w:lang w:val="de-DE" w:eastAsia="en-GB"/>
        </w:rPr>
        <w:t xml:space="preserve">. Das Ergebnis sind weniger Fehler, eine zuverlässigere Versorgung der Produktion und eine </w:t>
      </w:r>
      <w:r w:rsidR="00F5334B">
        <w:rPr>
          <w:rFonts w:ascii="CorpoS" w:eastAsia="Times New Roman" w:hAnsi="CorpoS" w:cs="Times New Roman"/>
          <w:color w:val="404040" w:themeColor="text1" w:themeTint="BF"/>
          <w:lang w:val="de-DE" w:eastAsia="en-GB"/>
        </w:rPr>
        <w:t>körperliche und mentale</w:t>
      </w:r>
      <w:r w:rsidR="003F5EAB" w:rsidRPr="004139B9">
        <w:rPr>
          <w:rFonts w:ascii="CorpoS" w:eastAsia="Times New Roman" w:hAnsi="CorpoS" w:cs="Times New Roman"/>
          <w:color w:val="404040" w:themeColor="text1" w:themeTint="BF"/>
          <w:lang w:val="de-DE" w:eastAsia="en-GB"/>
        </w:rPr>
        <w:t xml:space="preserve"> Entlastung</w:t>
      </w:r>
      <w:r w:rsidR="00F5334B">
        <w:rPr>
          <w:rFonts w:ascii="CorpoS" w:eastAsia="Times New Roman" w:hAnsi="CorpoS" w:cs="Times New Roman"/>
          <w:color w:val="404040" w:themeColor="text1" w:themeTint="BF"/>
          <w:lang w:val="de-DE" w:eastAsia="en-GB"/>
        </w:rPr>
        <w:t>.</w:t>
      </w:r>
    </w:p>
    <w:p w14:paraId="7129AB8C" w14:textId="77777777" w:rsidR="009737B1" w:rsidRPr="004139B9" w:rsidRDefault="009737B1" w:rsidP="009737B1">
      <w:pPr>
        <w:spacing w:line="312" w:lineRule="auto"/>
        <w:rPr>
          <w:rFonts w:ascii="CorpoS" w:eastAsia="Times New Roman" w:hAnsi="CorpoS" w:cs="Times New Roman"/>
          <w:color w:val="404040" w:themeColor="text1" w:themeTint="BF"/>
          <w:lang w:val="de-DE" w:eastAsia="en-GB"/>
        </w:rPr>
      </w:pPr>
    </w:p>
    <w:p w14:paraId="32D9528F" w14:textId="1FC65B2E" w:rsidR="009737B1" w:rsidRPr="004139B9" w:rsidRDefault="003F5EAB" w:rsidP="009737B1">
      <w:pPr>
        <w:spacing w:line="312" w:lineRule="auto"/>
        <w:rPr>
          <w:rFonts w:ascii="CorpoS" w:eastAsia="Times New Roman" w:hAnsi="CorpoS" w:cs="Times New Roman"/>
          <w:color w:val="404040" w:themeColor="text1" w:themeTint="BF"/>
          <w:lang w:val="de-DE" w:eastAsia="en-GB"/>
        </w:rPr>
      </w:pPr>
      <w:r w:rsidRPr="004139B9">
        <w:rPr>
          <w:rFonts w:ascii="CorpoS" w:eastAsia="Times New Roman" w:hAnsi="CorpoS" w:cs="Times New Roman"/>
          <w:color w:val="404040" w:themeColor="text1" w:themeTint="BF"/>
          <w:lang w:val="de-DE" w:eastAsia="en-GB"/>
        </w:rPr>
        <w:t xml:space="preserve">Im Rahmen des Fraunhofer-Leitprojekts „Empathische Robotik” entwickeln Forschende Systeme, die physische und emotionale Zustände von Beschäftigten erkennen und darauf reagieren. </w:t>
      </w:r>
      <w:r w:rsidR="00F5334B">
        <w:rPr>
          <w:rFonts w:ascii="CorpoS" w:eastAsia="Times New Roman" w:hAnsi="CorpoS" w:cs="Times New Roman"/>
          <w:color w:val="404040" w:themeColor="text1" w:themeTint="BF"/>
          <w:lang w:val="de-DE" w:eastAsia="en-GB"/>
        </w:rPr>
        <w:t xml:space="preserve">Roboter registrieren beispielsweise während der Montagearbeit, </w:t>
      </w:r>
      <w:r w:rsidRPr="004139B9">
        <w:rPr>
          <w:rFonts w:ascii="CorpoS" w:eastAsia="Times New Roman" w:hAnsi="CorpoS" w:cs="Times New Roman"/>
          <w:color w:val="404040" w:themeColor="text1" w:themeTint="BF"/>
          <w:lang w:val="de-DE" w:eastAsia="en-GB"/>
        </w:rPr>
        <w:t xml:space="preserve">wenn sich </w:t>
      </w:r>
      <w:proofErr w:type="spellStart"/>
      <w:r w:rsidRPr="004139B9">
        <w:rPr>
          <w:rFonts w:ascii="CorpoS" w:eastAsia="Times New Roman" w:hAnsi="CorpoS" w:cs="Times New Roman"/>
          <w:color w:val="404040" w:themeColor="text1" w:themeTint="BF"/>
          <w:lang w:val="de-DE" w:eastAsia="en-GB"/>
        </w:rPr>
        <w:t>ein</w:t>
      </w:r>
      <w:r w:rsidR="0009202E">
        <w:rPr>
          <w:rFonts w:ascii="CorpoS" w:eastAsia="Times New Roman" w:hAnsi="CorpoS" w:cs="Times New Roman"/>
          <w:color w:val="404040" w:themeColor="text1" w:themeTint="BF"/>
          <w:lang w:val="de-DE" w:eastAsia="en-GB"/>
        </w:rPr>
        <w:t>:</w:t>
      </w:r>
      <w:r w:rsidR="004139B9" w:rsidRPr="004139B9">
        <w:rPr>
          <w:rFonts w:ascii="CorpoS" w:eastAsia="Times New Roman" w:hAnsi="CorpoS" w:cs="Times New Roman"/>
          <w:color w:val="404040" w:themeColor="text1" w:themeTint="BF"/>
          <w:lang w:val="de-DE" w:eastAsia="en-GB"/>
        </w:rPr>
        <w:t>e</w:t>
      </w:r>
      <w:proofErr w:type="spellEnd"/>
      <w:r w:rsidRPr="004139B9">
        <w:rPr>
          <w:rFonts w:ascii="CorpoS" w:eastAsia="Times New Roman" w:hAnsi="CorpoS" w:cs="Times New Roman"/>
          <w:color w:val="404040" w:themeColor="text1" w:themeTint="BF"/>
          <w:lang w:val="de-DE" w:eastAsia="en-GB"/>
        </w:rPr>
        <w:t xml:space="preserve"> </w:t>
      </w:r>
      <w:proofErr w:type="spellStart"/>
      <w:r w:rsidRPr="004139B9">
        <w:rPr>
          <w:rFonts w:ascii="CorpoS" w:eastAsia="Times New Roman" w:hAnsi="CorpoS" w:cs="Times New Roman"/>
          <w:color w:val="404040" w:themeColor="text1" w:themeTint="BF"/>
          <w:lang w:val="de-DE" w:eastAsia="en-GB"/>
        </w:rPr>
        <w:t>Werker</w:t>
      </w:r>
      <w:r w:rsidR="00F51615">
        <w:rPr>
          <w:rFonts w:ascii="CorpoS" w:eastAsia="Times New Roman" w:hAnsi="CorpoS" w:cs="Times New Roman"/>
          <w:color w:val="404040" w:themeColor="text1" w:themeTint="BF"/>
          <w:lang w:val="de-DE" w:eastAsia="en-GB"/>
        </w:rPr>
        <w:t>:</w:t>
      </w:r>
      <w:r w:rsidR="004139B9" w:rsidRPr="004139B9">
        <w:rPr>
          <w:rFonts w:ascii="CorpoS" w:eastAsia="Times New Roman" w:hAnsi="CorpoS" w:cs="Times New Roman"/>
          <w:color w:val="404040" w:themeColor="text1" w:themeTint="BF"/>
          <w:lang w:val="de-DE" w:eastAsia="en-GB"/>
        </w:rPr>
        <w:t>in</w:t>
      </w:r>
      <w:proofErr w:type="spellEnd"/>
      <w:r w:rsidRPr="004139B9">
        <w:rPr>
          <w:rFonts w:ascii="CorpoS" w:eastAsia="Times New Roman" w:hAnsi="CorpoS" w:cs="Times New Roman"/>
          <w:color w:val="404040" w:themeColor="text1" w:themeTint="BF"/>
          <w:lang w:val="de-DE" w:eastAsia="en-GB"/>
        </w:rPr>
        <w:t xml:space="preserve"> in einer ergonomisch ungünstigen Position befindet. </w:t>
      </w:r>
      <w:r w:rsidR="00F5334B">
        <w:rPr>
          <w:rFonts w:ascii="CorpoS" w:eastAsia="Times New Roman" w:hAnsi="CorpoS" w:cs="Times New Roman"/>
          <w:color w:val="404040" w:themeColor="text1" w:themeTint="BF"/>
          <w:lang w:val="de-DE" w:eastAsia="en-GB"/>
        </w:rPr>
        <w:t>Entsprechend</w:t>
      </w:r>
      <w:r w:rsidRPr="004139B9">
        <w:rPr>
          <w:rFonts w:ascii="CorpoS" w:eastAsia="Times New Roman" w:hAnsi="CorpoS" w:cs="Times New Roman"/>
          <w:color w:val="404040" w:themeColor="text1" w:themeTint="BF"/>
          <w:lang w:val="de-DE" w:eastAsia="en-GB"/>
        </w:rPr>
        <w:t xml:space="preserve"> pass</w:t>
      </w:r>
      <w:r w:rsidR="00F5334B">
        <w:rPr>
          <w:rFonts w:ascii="CorpoS" w:eastAsia="Times New Roman" w:hAnsi="CorpoS" w:cs="Times New Roman"/>
          <w:color w:val="404040" w:themeColor="text1" w:themeTint="BF"/>
          <w:lang w:val="de-DE" w:eastAsia="en-GB"/>
        </w:rPr>
        <w:t>t er</w:t>
      </w:r>
      <w:r w:rsidRPr="004139B9">
        <w:rPr>
          <w:rFonts w:ascii="CorpoS" w:eastAsia="Times New Roman" w:hAnsi="CorpoS" w:cs="Times New Roman"/>
          <w:color w:val="404040" w:themeColor="text1" w:themeTint="BF"/>
          <w:lang w:val="de-DE" w:eastAsia="en-GB"/>
        </w:rPr>
        <w:t xml:space="preserve"> die Unterstützung an durch veränderte </w:t>
      </w:r>
      <w:r w:rsidRPr="004139B9">
        <w:rPr>
          <w:rFonts w:ascii="CorpoS" w:eastAsia="Times New Roman" w:hAnsi="CorpoS" w:cs="Times New Roman"/>
          <w:color w:val="404040" w:themeColor="text1" w:themeTint="BF"/>
          <w:lang w:val="de-DE" w:eastAsia="en-GB"/>
        </w:rPr>
        <w:lastRenderedPageBreak/>
        <w:t>Bewegungsabläufe</w:t>
      </w:r>
      <w:r w:rsidR="00F5334B">
        <w:rPr>
          <w:rFonts w:ascii="CorpoS" w:eastAsia="Times New Roman" w:hAnsi="CorpoS" w:cs="Times New Roman"/>
          <w:color w:val="404040" w:themeColor="text1" w:themeTint="BF"/>
          <w:lang w:val="de-DE" w:eastAsia="en-GB"/>
        </w:rPr>
        <w:t xml:space="preserve"> oder </w:t>
      </w:r>
      <w:r w:rsidRPr="004139B9">
        <w:rPr>
          <w:rFonts w:ascii="CorpoS" w:eastAsia="Times New Roman" w:hAnsi="CorpoS" w:cs="Times New Roman"/>
          <w:color w:val="404040" w:themeColor="text1" w:themeTint="BF"/>
          <w:lang w:val="de-DE" w:eastAsia="en-GB"/>
        </w:rPr>
        <w:t xml:space="preserve">die Übergabe von Werkzeugen. </w:t>
      </w:r>
      <w:r w:rsidR="00F5334B">
        <w:rPr>
          <w:rFonts w:ascii="CorpoS" w:eastAsia="Times New Roman" w:hAnsi="CorpoS" w:cs="Times New Roman"/>
          <w:color w:val="404040" w:themeColor="text1" w:themeTint="BF"/>
          <w:lang w:val="de-DE" w:eastAsia="en-GB"/>
        </w:rPr>
        <w:t>Daraus folgt eine sicherere und produktivere</w:t>
      </w:r>
      <w:r w:rsidRPr="004139B9">
        <w:rPr>
          <w:rFonts w:ascii="CorpoS" w:eastAsia="Times New Roman" w:hAnsi="CorpoS" w:cs="Times New Roman"/>
          <w:color w:val="404040" w:themeColor="text1" w:themeTint="BF"/>
          <w:lang w:val="de-DE" w:eastAsia="en-GB"/>
        </w:rPr>
        <w:t xml:space="preserve"> Zusammenarbeit zwischen Mensch und Maschine</w:t>
      </w:r>
      <w:r w:rsidR="00F5334B">
        <w:rPr>
          <w:rFonts w:ascii="CorpoS" w:eastAsia="Times New Roman" w:hAnsi="CorpoS" w:cs="Times New Roman"/>
          <w:color w:val="404040" w:themeColor="text1" w:themeTint="BF"/>
          <w:lang w:val="de-DE" w:eastAsia="en-GB"/>
        </w:rPr>
        <w:t>.</w:t>
      </w:r>
    </w:p>
    <w:p w14:paraId="564108B9" w14:textId="77777777" w:rsidR="009737B1" w:rsidRPr="004139B9" w:rsidRDefault="009737B1" w:rsidP="009737B1">
      <w:pPr>
        <w:spacing w:line="312" w:lineRule="auto"/>
        <w:rPr>
          <w:rFonts w:ascii="CorpoS" w:eastAsia="Times New Roman" w:hAnsi="CorpoS" w:cs="Times New Roman"/>
          <w:color w:val="404040" w:themeColor="text1" w:themeTint="BF"/>
          <w:lang w:val="de-DE" w:eastAsia="en-GB"/>
        </w:rPr>
      </w:pPr>
    </w:p>
    <w:p w14:paraId="68F0569F" w14:textId="12B08861" w:rsidR="0006795C" w:rsidRDefault="004139B9" w:rsidP="009737B1">
      <w:pPr>
        <w:spacing w:line="312" w:lineRule="auto"/>
        <w:rPr>
          <w:rFonts w:ascii="CorpoS" w:eastAsia="Times New Roman" w:hAnsi="CorpoS" w:cs="Times New Roman"/>
          <w:color w:val="404040" w:themeColor="text1" w:themeTint="BF"/>
          <w:lang w:val="de-DE" w:eastAsia="en-GB"/>
        </w:rPr>
      </w:pPr>
      <w:r w:rsidRPr="000004FF">
        <w:rPr>
          <w:rFonts w:ascii="CorpoS" w:eastAsia="Times New Roman" w:hAnsi="CorpoS" w:cs="Times New Roman"/>
          <w:color w:val="404040" w:themeColor="text1" w:themeTint="BF"/>
          <w:lang w:val="de-DE" w:eastAsia="en-GB"/>
        </w:rPr>
        <w:t>Ebenso gibt es Beispiele eines</w:t>
      </w:r>
      <w:r w:rsidR="003F5EAB" w:rsidRPr="000004FF">
        <w:rPr>
          <w:rFonts w:ascii="CorpoS" w:eastAsia="Times New Roman" w:hAnsi="CorpoS" w:cs="Times New Roman"/>
          <w:color w:val="404040" w:themeColor="text1" w:themeTint="BF"/>
          <w:lang w:val="de-DE" w:eastAsia="en-GB"/>
        </w:rPr>
        <w:t xml:space="preserve"> Druckmaschinen</w:t>
      </w:r>
      <w:r w:rsidR="00C769E1">
        <w:rPr>
          <w:rFonts w:ascii="CorpoS" w:eastAsia="Times New Roman" w:hAnsi="CorpoS" w:cs="Times New Roman"/>
          <w:color w:val="404040" w:themeColor="text1" w:themeTint="BF"/>
          <w:lang w:val="de-DE" w:eastAsia="en-GB"/>
        </w:rPr>
        <w:t>herstellers</w:t>
      </w:r>
      <w:r w:rsidR="003F5EAB" w:rsidRPr="000004FF">
        <w:rPr>
          <w:rFonts w:ascii="CorpoS" w:eastAsia="Times New Roman" w:hAnsi="CorpoS" w:cs="Times New Roman"/>
          <w:color w:val="404040" w:themeColor="text1" w:themeTint="BF"/>
          <w:lang w:val="de-DE" w:eastAsia="en-GB"/>
        </w:rPr>
        <w:t xml:space="preserve">, </w:t>
      </w:r>
      <w:r w:rsidR="007A627D" w:rsidRPr="000004FF">
        <w:rPr>
          <w:rFonts w:ascii="CorpoS" w:eastAsia="Times New Roman" w:hAnsi="CorpoS" w:cs="Times New Roman"/>
          <w:color w:val="404040" w:themeColor="text1" w:themeTint="BF"/>
          <w:lang w:val="de-DE" w:eastAsia="en-GB"/>
        </w:rPr>
        <w:t xml:space="preserve">der </w:t>
      </w:r>
      <w:r w:rsidR="003F5EAB" w:rsidRPr="000004FF">
        <w:rPr>
          <w:rFonts w:ascii="CorpoS" w:eastAsia="Times New Roman" w:hAnsi="CorpoS" w:cs="Times New Roman"/>
          <w:color w:val="404040" w:themeColor="text1" w:themeTint="BF"/>
          <w:lang w:val="de-DE" w:eastAsia="en-GB"/>
        </w:rPr>
        <w:t xml:space="preserve">gemeinsam mit </w:t>
      </w:r>
      <w:r w:rsidR="00517BAD" w:rsidRPr="000004FF">
        <w:rPr>
          <w:rFonts w:ascii="CorpoS" w:eastAsia="Times New Roman" w:hAnsi="CorpoS" w:cs="Times New Roman"/>
          <w:color w:val="404040" w:themeColor="text1" w:themeTint="BF"/>
          <w:lang w:val="de-DE" w:eastAsia="en-GB"/>
        </w:rPr>
        <w:t>ein</w:t>
      </w:r>
      <w:r w:rsidR="003F5EAB" w:rsidRPr="000004FF">
        <w:rPr>
          <w:rFonts w:ascii="CorpoS" w:eastAsia="Times New Roman" w:hAnsi="CorpoS" w:cs="Times New Roman"/>
          <w:color w:val="404040" w:themeColor="text1" w:themeTint="BF"/>
          <w:lang w:val="de-DE" w:eastAsia="en-GB"/>
        </w:rPr>
        <w:t>em Anbieter von Implementierungsleistungen in Data Science, Machine Learning und AI die Bestandsplanung für Verbrauchsmaterialien in Druckereien neu gedacht</w:t>
      </w:r>
      <w:r w:rsidR="007A627D" w:rsidRPr="000004FF">
        <w:rPr>
          <w:rFonts w:ascii="CorpoS" w:eastAsia="Times New Roman" w:hAnsi="CorpoS" w:cs="Times New Roman"/>
          <w:color w:val="404040" w:themeColor="text1" w:themeTint="BF"/>
          <w:lang w:val="de-DE" w:eastAsia="en-GB"/>
        </w:rPr>
        <w:t xml:space="preserve"> hat</w:t>
      </w:r>
      <w:r w:rsidR="003F5EAB" w:rsidRPr="000004FF">
        <w:rPr>
          <w:rFonts w:ascii="CorpoS" w:eastAsia="Times New Roman" w:hAnsi="CorpoS" w:cs="Times New Roman"/>
          <w:color w:val="404040" w:themeColor="text1" w:themeTint="BF"/>
          <w:lang w:val="de-DE" w:eastAsia="en-GB"/>
        </w:rPr>
        <w:t>.</w:t>
      </w:r>
      <w:r w:rsidR="003F5EAB" w:rsidRPr="004139B9">
        <w:rPr>
          <w:rFonts w:ascii="CorpoS" w:eastAsia="Times New Roman" w:hAnsi="CorpoS" w:cs="Times New Roman"/>
          <w:color w:val="404040" w:themeColor="text1" w:themeTint="BF"/>
          <w:lang w:val="de-DE" w:eastAsia="en-GB"/>
        </w:rPr>
        <w:t xml:space="preserve"> Anstelle fixer Bestellzyklen ermitteln Machine-Learning-Algorithmen den tatsächlichen Bedarf in Echtzeit. Liefermengen und -</w:t>
      </w:r>
      <w:proofErr w:type="spellStart"/>
      <w:r w:rsidR="003F5EAB" w:rsidRPr="004139B9">
        <w:rPr>
          <w:rFonts w:ascii="CorpoS" w:eastAsia="Times New Roman" w:hAnsi="CorpoS" w:cs="Times New Roman"/>
          <w:color w:val="404040" w:themeColor="text1" w:themeTint="BF"/>
          <w:lang w:val="de-DE" w:eastAsia="en-GB"/>
        </w:rPr>
        <w:t>zeitpunkte</w:t>
      </w:r>
      <w:proofErr w:type="spellEnd"/>
      <w:r w:rsidR="003F5EAB" w:rsidRPr="004139B9">
        <w:rPr>
          <w:rFonts w:ascii="CorpoS" w:eastAsia="Times New Roman" w:hAnsi="CorpoS" w:cs="Times New Roman"/>
          <w:color w:val="404040" w:themeColor="text1" w:themeTint="BF"/>
          <w:lang w:val="de-DE" w:eastAsia="en-GB"/>
        </w:rPr>
        <w:t xml:space="preserve"> werden so optimiert, dass Bestände sinken, die Disposition entlastet wird und das Material immer zur richtigen Zeit am richtigen Ort ist. Das Vendor-</w:t>
      </w:r>
      <w:proofErr w:type="spellStart"/>
      <w:r w:rsidR="003F5EAB" w:rsidRPr="004139B9">
        <w:rPr>
          <w:rFonts w:ascii="CorpoS" w:eastAsia="Times New Roman" w:hAnsi="CorpoS" w:cs="Times New Roman"/>
          <w:color w:val="404040" w:themeColor="text1" w:themeTint="BF"/>
          <w:lang w:val="de-DE" w:eastAsia="en-GB"/>
        </w:rPr>
        <w:t>Managed</w:t>
      </w:r>
      <w:proofErr w:type="spellEnd"/>
      <w:r w:rsidR="003F5EAB" w:rsidRPr="004139B9">
        <w:rPr>
          <w:rFonts w:ascii="CorpoS" w:eastAsia="Times New Roman" w:hAnsi="CorpoS" w:cs="Times New Roman"/>
          <w:color w:val="404040" w:themeColor="text1" w:themeTint="BF"/>
          <w:lang w:val="de-DE" w:eastAsia="en-GB"/>
        </w:rPr>
        <w:t>-</w:t>
      </w:r>
      <w:proofErr w:type="spellStart"/>
      <w:r w:rsidR="003F5EAB" w:rsidRPr="004139B9">
        <w:rPr>
          <w:rFonts w:ascii="CorpoS" w:eastAsia="Times New Roman" w:hAnsi="CorpoS" w:cs="Times New Roman"/>
          <w:color w:val="404040" w:themeColor="text1" w:themeTint="BF"/>
          <w:lang w:val="de-DE" w:eastAsia="en-GB"/>
        </w:rPr>
        <w:t>Inventory</w:t>
      </w:r>
      <w:proofErr w:type="spellEnd"/>
      <w:r w:rsidR="003F5EAB" w:rsidRPr="004139B9">
        <w:rPr>
          <w:rFonts w:ascii="CorpoS" w:eastAsia="Times New Roman" w:hAnsi="CorpoS" w:cs="Times New Roman"/>
          <w:color w:val="404040" w:themeColor="text1" w:themeTint="BF"/>
          <w:lang w:val="de-DE" w:eastAsia="en-GB"/>
        </w:rPr>
        <w:t xml:space="preserve">-Modell lässt sich </w:t>
      </w:r>
      <w:r w:rsidR="00C22E4C">
        <w:rPr>
          <w:rFonts w:ascii="CorpoS" w:eastAsia="Times New Roman" w:hAnsi="CorpoS" w:cs="Times New Roman"/>
          <w:color w:val="404040" w:themeColor="text1" w:themeTint="BF"/>
          <w:lang w:val="de-DE" w:eastAsia="en-GB"/>
        </w:rPr>
        <w:t>damit</w:t>
      </w:r>
      <w:r w:rsidR="003F5EAB" w:rsidRPr="004139B9">
        <w:rPr>
          <w:rFonts w:ascii="CorpoS" w:eastAsia="Times New Roman" w:hAnsi="CorpoS" w:cs="Times New Roman"/>
          <w:color w:val="404040" w:themeColor="text1" w:themeTint="BF"/>
          <w:lang w:val="de-DE" w:eastAsia="en-GB"/>
        </w:rPr>
        <w:t xml:space="preserve"> auf deutlich mehr Kunden skalieren, ohne </w:t>
      </w:r>
      <w:r w:rsidR="00C22E4C">
        <w:rPr>
          <w:rFonts w:ascii="CorpoS" w:eastAsia="Times New Roman" w:hAnsi="CorpoS" w:cs="Times New Roman"/>
          <w:color w:val="404040" w:themeColor="text1" w:themeTint="BF"/>
          <w:lang w:val="de-DE" w:eastAsia="en-GB"/>
        </w:rPr>
        <w:t>den Bedarf von</w:t>
      </w:r>
      <w:r w:rsidR="003F5EAB" w:rsidRPr="004139B9">
        <w:rPr>
          <w:rFonts w:ascii="CorpoS" w:eastAsia="Times New Roman" w:hAnsi="CorpoS" w:cs="Times New Roman"/>
          <w:color w:val="404040" w:themeColor="text1" w:themeTint="BF"/>
          <w:lang w:val="de-DE" w:eastAsia="en-GB"/>
        </w:rPr>
        <w:t xml:space="preserve"> zusätzliche</w:t>
      </w:r>
      <w:r w:rsidR="00C22E4C">
        <w:rPr>
          <w:rFonts w:ascii="CorpoS" w:eastAsia="Times New Roman" w:hAnsi="CorpoS" w:cs="Times New Roman"/>
          <w:color w:val="404040" w:themeColor="text1" w:themeTint="BF"/>
          <w:lang w:val="de-DE" w:eastAsia="en-GB"/>
        </w:rPr>
        <w:t>m</w:t>
      </w:r>
      <w:r w:rsidR="003F5EAB" w:rsidRPr="004139B9">
        <w:rPr>
          <w:rFonts w:ascii="CorpoS" w:eastAsia="Times New Roman" w:hAnsi="CorpoS" w:cs="Times New Roman"/>
          <w:color w:val="404040" w:themeColor="text1" w:themeTint="BF"/>
          <w:lang w:val="de-DE" w:eastAsia="en-GB"/>
        </w:rPr>
        <w:t xml:space="preserve"> Personal</w:t>
      </w:r>
      <w:r w:rsidR="00C22E4C">
        <w:rPr>
          <w:rFonts w:ascii="CorpoS" w:eastAsia="Times New Roman" w:hAnsi="CorpoS" w:cs="Times New Roman"/>
          <w:color w:val="404040" w:themeColor="text1" w:themeTint="BF"/>
          <w:lang w:val="de-DE" w:eastAsia="en-GB"/>
        </w:rPr>
        <w:t>.</w:t>
      </w:r>
    </w:p>
    <w:p w14:paraId="6ACB9CC8" w14:textId="09E5CA9D" w:rsidR="0006795C" w:rsidRPr="00642D77" w:rsidRDefault="00642D77" w:rsidP="00642D77">
      <w:pPr>
        <w:spacing w:before="240" w:after="100" w:afterAutospacing="1" w:line="312" w:lineRule="auto"/>
        <w:rPr>
          <w:rFonts w:ascii="CorpoS" w:eastAsia="Times New Roman" w:hAnsi="CorpoS" w:cs="Times New Roman"/>
          <w:b/>
          <w:bCs/>
          <w:lang w:val="de-DE" w:eastAsia="en-GB"/>
        </w:rPr>
      </w:pPr>
      <w:r w:rsidRPr="00642D77">
        <w:rPr>
          <w:rFonts w:ascii="CorpoS" w:eastAsia="Times New Roman" w:hAnsi="CorpoS" w:cs="Times New Roman"/>
          <w:b/>
          <w:bCs/>
          <w:lang w:val="de-DE" w:eastAsia="en-GB"/>
        </w:rPr>
        <w:t xml:space="preserve">Jetzt handeln, </w:t>
      </w:r>
      <w:r>
        <w:rPr>
          <w:rFonts w:ascii="CorpoS" w:eastAsia="Times New Roman" w:hAnsi="CorpoS" w:cs="Times New Roman"/>
          <w:b/>
          <w:bCs/>
          <w:lang w:val="de-DE" w:eastAsia="en-GB"/>
        </w:rPr>
        <w:t>Zukunft</w:t>
      </w:r>
      <w:r w:rsidRPr="00642D77">
        <w:rPr>
          <w:rFonts w:ascii="CorpoS" w:eastAsia="Times New Roman" w:hAnsi="CorpoS" w:cs="Times New Roman"/>
          <w:b/>
          <w:bCs/>
          <w:lang w:val="de-DE" w:eastAsia="en-GB"/>
        </w:rPr>
        <w:t xml:space="preserve"> gestalten</w:t>
      </w:r>
    </w:p>
    <w:p w14:paraId="215C1C10" w14:textId="6527A342" w:rsidR="00642D77" w:rsidRPr="00642D77" w:rsidRDefault="00642D77" w:rsidP="00642D77">
      <w:pPr>
        <w:spacing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Weil die Vorteile der KI-Robotik klar auf der Hand liegen, ist </w:t>
      </w:r>
      <w:r w:rsidRPr="00642D77">
        <w:rPr>
          <w:rFonts w:ascii="CorpoS" w:eastAsia="Times New Roman" w:hAnsi="CorpoS" w:cs="Times New Roman"/>
          <w:color w:val="404040" w:themeColor="text1" w:themeTint="BF"/>
          <w:lang w:val="de-DE" w:eastAsia="en-GB"/>
        </w:rPr>
        <w:t>Prof. Dr. Katharina Hölzle</w:t>
      </w:r>
      <w:r>
        <w:rPr>
          <w:rFonts w:ascii="CorpoS" w:eastAsia="Times New Roman" w:hAnsi="CorpoS" w:cs="Times New Roman"/>
          <w:color w:val="404040" w:themeColor="text1" w:themeTint="BF"/>
          <w:lang w:val="de-DE" w:eastAsia="en-GB"/>
        </w:rPr>
        <w:t xml:space="preserve"> überzeugt: „</w:t>
      </w:r>
      <w:r w:rsidRPr="00642D77">
        <w:rPr>
          <w:rFonts w:ascii="CorpoS" w:eastAsia="Times New Roman" w:hAnsi="CorpoS" w:cs="Times New Roman"/>
          <w:color w:val="404040" w:themeColor="text1" w:themeTint="BF"/>
          <w:lang w:val="de-DE" w:eastAsia="en-GB"/>
        </w:rPr>
        <w:t>Die Einführung von KI-Robotik darf nicht auf die lange Bank geschoben werden. Wir müssen raus aus der Beobachterrolle und rein ins Handeln</w:t>
      </w:r>
      <w:r>
        <w:rPr>
          <w:rFonts w:ascii="CorpoS" w:eastAsia="Times New Roman" w:hAnsi="CorpoS" w:cs="Times New Roman"/>
          <w:color w:val="404040" w:themeColor="text1" w:themeTint="BF"/>
          <w:lang w:val="de-DE" w:eastAsia="en-GB"/>
        </w:rPr>
        <w:t>. Denn</w:t>
      </w:r>
      <w:r w:rsidRPr="00642D77">
        <w:rPr>
          <w:rFonts w:ascii="CorpoS" w:eastAsia="Times New Roman" w:hAnsi="CorpoS" w:cs="Times New Roman"/>
          <w:color w:val="404040" w:themeColor="text1" w:themeTint="BF"/>
          <w:lang w:val="de-DE" w:eastAsia="en-GB"/>
        </w:rPr>
        <w:t xml:space="preserve"> </w:t>
      </w:r>
      <w:r>
        <w:rPr>
          <w:rFonts w:ascii="CorpoS" w:eastAsia="Times New Roman" w:hAnsi="CorpoS" w:cs="Times New Roman"/>
          <w:color w:val="404040" w:themeColor="text1" w:themeTint="BF"/>
          <w:lang w:val="de-DE" w:eastAsia="en-GB"/>
        </w:rPr>
        <w:t>n</w:t>
      </w:r>
      <w:r w:rsidRPr="00642D77">
        <w:rPr>
          <w:rFonts w:ascii="CorpoS" w:eastAsia="Times New Roman" w:hAnsi="CorpoS" w:cs="Times New Roman"/>
          <w:color w:val="404040" w:themeColor="text1" w:themeTint="BF"/>
          <w:lang w:val="de-DE" w:eastAsia="en-GB"/>
        </w:rPr>
        <w:t>ur wer Technologien aktiv erprobt, sammelt die Erfahrungen, die später den Unterschied machen.</w:t>
      </w:r>
      <w:r w:rsidR="001066AF">
        <w:rPr>
          <w:rFonts w:ascii="CorpoS" w:eastAsia="Times New Roman" w:hAnsi="CorpoS" w:cs="Times New Roman"/>
          <w:color w:val="404040" w:themeColor="text1" w:themeTint="BF"/>
          <w:lang w:val="de-DE" w:eastAsia="en-GB"/>
        </w:rPr>
        <w:t>“</w:t>
      </w:r>
    </w:p>
    <w:p w14:paraId="65AD4C2E" w14:textId="77777777" w:rsidR="00642D77" w:rsidRPr="00642D77" w:rsidRDefault="00642D77" w:rsidP="00642D77">
      <w:pPr>
        <w:spacing w:line="312" w:lineRule="auto"/>
        <w:rPr>
          <w:rFonts w:ascii="CorpoS" w:eastAsia="Times New Roman" w:hAnsi="CorpoS" w:cs="Times New Roman"/>
          <w:color w:val="404040" w:themeColor="text1" w:themeTint="BF"/>
          <w:lang w:val="de-DE" w:eastAsia="en-GB"/>
        </w:rPr>
      </w:pPr>
    </w:p>
    <w:p w14:paraId="10DAF621" w14:textId="292D5BAA" w:rsidR="00030BD3" w:rsidRPr="00030BD3" w:rsidRDefault="00030BD3" w:rsidP="00030BD3">
      <w:pPr>
        <w:spacing w:line="312" w:lineRule="auto"/>
        <w:rPr>
          <w:rFonts w:ascii="CorpoS" w:eastAsia="Times New Roman" w:hAnsi="CorpoS" w:cs="Times New Roman"/>
          <w:color w:val="404040" w:themeColor="text1" w:themeTint="BF"/>
          <w:lang w:val="de-DE" w:eastAsia="en-GB"/>
        </w:rPr>
      </w:pPr>
      <w:r w:rsidRPr="00030BD3">
        <w:rPr>
          <w:rFonts w:ascii="CorpoS" w:eastAsia="Times New Roman" w:hAnsi="CorpoS" w:cs="Times New Roman"/>
          <w:color w:val="404040" w:themeColor="text1" w:themeTint="BF"/>
          <w:lang w:val="de-DE" w:eastAsia="en-GB"/>
        </w:rPr>
        <w:t>Der erste Schritt muss daher sein: Machen. Das bedeutet konkret: Pilotprojekte starten, Erkenntnisse gewinnen und Erfolge ausbauen. Zweitens muss der Faktor Mensch immer mitgedacht werden. Mitarbeitende müssen von Anfang an beteiligt werden, um Akzeptanz zu schaffen und Kompetenzen aufzubauen. Drittens braucht es Kooperation</w:t>
      </w:r>
      <w:r w:rsidR="00097B9A">
        <w:rPr>
          <w:rFonts w:ascii="CorpoS" w:eastAsia="Times New Roman" w:hAnsi="CorpoS" w:cs="Times New Roman"/>
          <w:color w:val="404040" w:themeColor="text1" w:themeTint="BF"/>
          <w:lang w:val="de-DE" w:eastAsia="en-GB"/>
        </w:rPr>
        <w:t>: Nach dem</w:t>
      </w:r>
      <w:r w:rsidRPr="00030BD3">
        <w:rPr>
          <w:rFonts w:ascii="CorpoS" w:eastAsia="Times New Roman" w:hAnsi="CorpoS" w:cs="Times New Roman"/>
          <w:color w:val="404040" w:themeColor="text1" w:themeTint="BF"/>
          <w:lang w:val="de-DE" w:eastAsia="en-GB"/>
        </w:rPr>
        <w:t xml:space="preserve"> „System-of-Systems“-Ansatz werden Daten geteilt, Schnittstellen geschaffen und Synergien zwischen Partnern genutzt.</w:t>
      </w:r>
    </w:p>
    <w:p w14:paraId="3B210989" w14:textId="77777777" w:rsidR="00030BD3" w:rsidRPr="00030BD3" w:rsidRDefault="00030BD3" w:rsidP="00030BD3">
      <w:pPr>
        <w:spacing w:line="312" w:lineRule="auto"/>
        <w:rPr>
          <w:rFonts w:ascii="CorpoS" w:eastAsia="Times New Roman" w:hAnsi="CorpoS" w:cs="Times New Roman"/>
          <w:color w:val="404040" w:themeColor="text1" w:themeTint="BF"/>
          <w:lang w:val="de-DE" w:eastAsia="en-GB"/>
        </w:rPr>
      </w:pPr>
    </w:p>
    <w:p w14:paraId="7C20DBEB" w14:textId="468B39C2" w:rsidR="00F870DE" w:rsidRDefault="00030BD3" w:rsidP="00030BD3">
      <w:pPr>
        <w:spacing w:line="312" w:lineRule="auto"/>
        <w:rPr>
          <w:rFonts w:ascii="CorpoS" w:eastAsia="Times New Roman" w:hAnsi="CorpoS" w:cs="Times New Roman"/>
          <w:color w:val="404040" w:themeColor="text1" w:themeTint="BF"/>
          <w:lang w:val="de-DE" w:eastAsia="en-GB"/>
        </w:rPr>
      </w:pPr>
      <w:r w:rsidRPr="00030BD3">
        <w:rPr>
          <w:rFonts w:ascii="CorpoS" w:eastAsia="Times New Roman" w:hAnsi="CorpoS" w:cs="Times New Roman"/>
          <w:color w:val="404040" w:themeColor="text1" w:themeTint="BF"/>
          <w:lang w:val="de-DE" w:eastAsia="en-GB"/>
        </w:rPr>
        <w:t xml:space="preserve">Hölzle sieht die Verantwortung jedoch nicht allein bei den Unternehmen: „Politik, Wirtschaft und Wissenschaft müssen gemeinsam die Rahmenbedingungen schaffen, damit Deutschland im internationalen Wettbewerb vorne bleibt.“ Baden-Württemberg könne hier als Modellregion vorangehen, da es dafür ideale Voraussetzungen bietet: eine dichte Forschungslandschaft, starke </w:t>
      </w:r>
      <w:r w:rsidR="000004FF">
        <w:rPr>
          <w:rFonts w:ascii="CorpoS" w:eastAsia="Times New Roman" w:hAnsi="CorpoS" w:cs="Times New Roman"/>
          <w:color w:val="404040" w:themeColor="text1" w:themeTint="BF"/>
          <w:lang w:val="de-DE" w:eastAsia="en-GB"/>
        </w:rPr>
        <w:t>einschlägige Technologieu</w:t>
      </w:r>
      <w:r w:rsidRPr="00030BD3">
        <w:rPr>
          <w:rFonts w:ascii="CorpoS" w:eastAsia="Times New Roman" w:hAnsi="CorpoS" w:cs="Times New Roman"/>
          <w:color w:val="404040" w:themeColor="text1" w:themeTint="BF"/>
          <w:lang w:val="de-DE" w:eastAsia="en-GB"/>
        </w:rPr>
        <w:t>nternehmen</w:t>
      </w:r>
      <w:r w:rsidR="000004FF">
        <w:rPr>
          <w:rFonts w:ascii="CorpoS" w:eastAsia="Times New Roman" w:hAnsi="CorpoS" w:cs="Times New Roman"/>
          <w:color w:val="404040" w:themeColor="text1" w:themeTint="BF"/>
          <w:lang w:val="de-DE" w:eastAsia="en-GB"/>
        </w:rPr>
        <w:t xml:space="preserve"> wie LAPP</w:t>
      </w:r>
      <w:r w:rsidRPr="00030BD3">
        <w:rPr>
          <w:rFonts w:ascii="CorpoS" w:eastAsia="Times New Roman" w:hAnsi="CorpoS" w:cs="Times New Roman"/>
          <w:color w:val="404040" w:themeColor="text1" w:themeTint="BF"/>
          <w:lang w:val="de-DE" w:eastAsia="en-GB"/>
        </w:rPr>
        <w:t xml:space="preserve">, viele Roboterhersteller und ein innovationsfreundliches Ökosystem. </w:t>
      </w:r>
      <w:r w:rsidR="00517BAD">
        <w:rPr>
          <w:rFonts w:ascii="CorpoS" w:eastAsia="Times New Roman" w:hAnsi="CorpoS" w:cs="Times New Roman"/>
          <w:color w:val="404040" w:themeColor="text1" w:themeTint="BF"/>
          <w:lang w:val="de-DE" w:eastAsia="en-GB"/>
        </w:rPr>
        <w:t>Der</w:t>
      </w:r>
      <w:r w:rsidRPr="00030BD3">
        <w:rPr>
          <w:rFonts w:ascii="CorpoS" w:eastAsia="Times New Roman" w:hAnsi="CorpoS" w:cs="Times New Roman"/>
          <w:color w:val="404040" w:themeColor="text1" w:themeTint="BF"/>
          <w:lang w:val="de-DE" w:eastAsia="en-GB"/>
        </w:rPr>
        <w:t xml:space="preserve"> </w:t>
      </w:r>
      <w:r w:rsidR="00517BAD">
        <w:rPr>
          <w:rFonts w:ascii="CorpoS" w:eastAsia="Times New Roman" w:hAnsi="CorpoS" w:cs="Times New Roman"/>
          <w:color w:val="404040" w:themeColor="text1" w:themeTint="BF"/>
          <w:lang w:val="de-DE" w:eastAsia="en-GB"/>
        </w:rPr>
        <w:t xml:space="preserve">Weg </w:t>
      </w:r>
      <w:r w:rsidRPr="00030BD3">
        <w:rPr>
          <w:rFonts w:ascii="CorpoS" w:eastAsia="Times New Roman" w:hAnsi="CorpoS" w:cs="Times New Roman"/>
          <w:color w:val="404040" w:themeColor="text1" w:themeTint="BF"/>
          <w:lang w:val="de-DE" w:eastAsia="en-GB"/>
        </w:rPr>
        <w:t>von einzelnen Pilotprojekten hin zu einer flächendeckenden Umsetzung</w:t>
      </w:r>
      <w:r w:rsidR="00517BAD">
        <w:rPr>
          <w:rFonts w:ascii="CorpoS" w:eastAsia="Times New Roman" w:hAnsi="CorpoS" w:cs="Times New Roman"/>
          <w:color w:val="404040" w:themeColor="text1" w:themeTint="BF"/>
          <w:lang w:val="de-DE" w:eastAsia="en-GB"/>
        </w:rPr>
        <w:t xml:space="preserve"> wird sich lohnen, ist sich Hölzle sicher:</w:t>
      </w:r>
      <w:r w:rsidRPr="00030BD3">
        <w:rPr>
          <w:rFonts w:ascii="CorpoS" w:eastAsia="Times New Roman" w:hAnsi="CorpoS" w:cs="Times New Roman"/>
          <w:color w:val="404040" w:themeColor="text1" w:themeTint="BF"/>
          <w:lang w:val="de-DE" w:eastAsia="en-GB"/>
        </w:rPr>
        <w:t xml:space="preserve"> „Wir </w:t>
      </w:r>
      <w:r w:rsidRPr="00030BD3">
        <w:rPr>
          <w:rFonts w:ascii="CorpoS" w:eastAsia="Times New Roman" w:hAnsi="CorpoS" w:cs="Times New Roman"/>
          <w:color w:val="404040" w:themeColor="text1" w:themeTint="BF"/>
          <w:lang w:val="de-DE" w:eastAsia="en-GB"/>
        </w:rPr>
        <w:lastRenderedPageBreak/>
        <w:t>stehen erst am Anfang einer Entwicklung, die Produktion und Logistik grundlegend verändern wird. Wer jetzt die richtigen Weichen stellt, wird langfristig profitieren.“</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68B6ED6F" w:rsidR="00225458" w:rsidRDefault="00584E88"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r>
      <w:r w:rsidR="00225458" w:rsidRPr="00225458">
        <w:rPr>
          <w:rFonts w:ascii="CorpoS" w:eastAsia="Times New Roman" w:hAnsi="CorpoS" w:cs="Times New Roman"/>
          <w:b/>
          <w:bCs/>
          <w:lang w:val="de-DE" w:eastAsia="en-GB"/>
        </w:rPr>
        <w:t>Bildmaterial</w:t>
      </w:r>
    </w:p>
    <w:p w14:paraId="73AE9AEA" w14:textId="08A03E85" w:rsidR="00225458" w:rsidRPr="00753D63" w:rsidRDefault="000E4B7D" w:rsidP="00753D63">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F07A49" w14:paraId="30F7965E" w14:textId="77777777" w:rsidTr="00753D63">
        <w:tc>
          <w:tcPr>
            <w:tcW w:w="3681" w:type="dxa"/>
          </w:tcPr>
          <w:p w14:paraId="1917983F" w14:textId="498CD548" w:rsidR="00DB05C2" w:rsidRDefault="00771FFF" w:rsidP="00DB05C2">
            <w:pPr>
              <w:spacing w:after="100" w:afterAutospacing="1" w:line="312" w:lineRule="auto"/>
              <w:ind w:left="-108"/>
              <w:rPr>
                <w:rFonts w:ascii="CorpoS" w:eastAsia="Times New Roman" w:hAnsi="CorpoS" w:cs="Times New Roman"/>
                <w:b/>
                <w:bCs/>
                <w:lang w:val="de-DE" w:eastAsia="en-GB"/>
              </w:rPr>
            </w:pPr>
            <w:r w:rsidRPr="00771FFF">
              <w:rPr>
                <w:rFonts w:ascii="CorpoS" w:eastAsia="Times New Roman" w:hAnsi="CorpoS" w:cs="Times New Roman"/>
                <w:b/>
                <w:bCs/>
                <w:noProof/>
                <w:lang w:val="de-DE" w:eastAsia="en-GB"/>
              </w:rPr>
              <w:drawing>
                <wp:inline distT="0" distB="0" distL="0" distR="0" wp14:anchorId="3ADEFB55" wp14:editId="775B44DF">
                  <wp:extent cx="1800000" cy="1227600"/>
                  <wp:effectExtent l="0" t="0" r="0" b="0"/>
                  <wp:docPr id="15358976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97691" name=""/>
                          <pic:cNvPicPr/>
                        </pic:nvPicPr>
                        <pic:blipFill>
                          <a:blip r:embed="rId12"/>
                          <a:stretch>
                            <a:fillRect/>
                          </a:stretch>
                        </pic:blipFill>
                        <pic:spPr>
                          <a:xfrm>
                            <a:off x="0" y="0"/>
                            <a:ext cx="1800000" cy="1227600"/>
                          </a:xfrm>
                          <a:prstGeom prst="rect">
                            <a:avLst/>
                          </a:prstGeom>
                        </pic:spPr>
                      </pic:pic>
                    </a:graphicData>
                  </a:graphic>
                </wp:inline>
              </w:drawing>
            </w: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30960610" w:rsidR="00DB05C2" w:rsidRDefault="00DB05C2"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6E042858" w14:textId="77777777" w:rsidR="00F07A49" w:rsidRDefault="00F07A49" w:rsidP="00DB05C2">
            <w:pPr>
              <w:spacing w:after="100" w:afterAutospacing="1" w:line="312" w:lineRule="auto"/>
              <w:rPr>
                <w:rFonts w:ascii="CorpoS" w:eastAsia="Times New Roman" w:hAnsi="CorpoS" w:cs="Times New Roman"/>
                <w:b/>
                <w:bCs/>
                <w:lang w:val="de-DE" w:eastAsia="en-GB"/>
              </w:rPr>
            </w:pPr>
            <w:r w:rsidRPr="00F07A49">
              <w:rPr>
                <w:rFonts w:ascii="CorpoS" w:eastAsia="Times New Roman" w:hAnsi="CorpoS" w:cs="Times New Roman"/>
                <w:b/>
                <w:bCs/>
                <w:lang w:val="de-DE" w:eastAsia="en-GB"/>
              </w:rPr>
              <w:t xml:space="preserve">Hölzle_07-2024_A7E02890-2©Ludmilla </w:t>
            </w:r>
            <w:proofErr w:type="spellStart"/>
            <w:r w:rsidRPr="00F07A49">
              <w:rPr>
                <w:rFonts w:ascii="CorpoS" w:eastAsia="Times New Roman" w:hAnsi="CorpoS" w:cs="Times New Roman"/>
                <w:b/>
                <w:bCs/>
                <w:lang w:val="de-DE" w:eastAsia="en-GB"/>
              </w:rPr>
              <w:t>Parsyak</w:t>
            </w:r>
            <w:proofErr w:type="spellEnd"/>
            <w:r w:rsidRPr="00F07A49">
              <w:rPr>
                <w:rFonts w:ascii="CorpoS" w:eastAsia="Times New Roman" w:hAnsi="CorpoS" w:cs="Times New Roman"/>
                <w:b/>
                <w:bCs/>
                <w:lang w:val="de-DE" w:eastAsia="en-GB"/>
              </w:rPr>
              <w:t>, Fraunhofer IAO.jpg</w:t>
            </w:r>
          </w:p>
          <w:p w14:paraId="518EB5A2" w14:textId="4BE13614" w:rsidR="00DB05C2" w:rsidRDefault="00753D63" w:rsidP="00DB05C2">
            <w:pPr>
              <w:spacing w:after="100" w:afterAutospacing="1" w:line="312" w:lineRule="auto"/>
              <w:rPr>
                <w:rFonts w:ascii="CorpoS" w:eastAsia="Times New Roman" w:hAnsi="CorpoS" w:cs="Times New Roman"/>
                <w:lang w:val="de-DE" w:eastAsia="en-GB"/>
              </w:rPr>
            </w:pPr>
            <w:r w:rsidRPr="00D6083B">
              <w:rPr>
                <w:rFonts w:ascii="CorpoS" w:eastAsia="Times New Roman" w:hAnsi="CorpoS" w:cs="Times New Roman"/>
                <w:lang w:val="de-DE" w:eastAsia="en-GB"/>
              </w:rPr>
              <w:t>Prof. Dr. Katharina Hölzle, Institutsleiterin des</w:t>
            </w:r>
            <w:r w:rsidRPr="0062093C">
              <w:rPr>
                <w:rFonts w:ascii="CorpoS" w:eastAsia="Times New Roman" w:hAnsi="CorpoS" w:cs="Times New Roman"/>
                <w:lang w:val="de-DE" w:eastAsia="en-GB"/>
              </w:rPr>
              <w:t xml:space="preserve"> </w:t>
            </w:r>
            <w:r>
              <w:rPr>
                <w:rFonts w:ascii="CorpoS" w:eastAsia="Times New Roman" w:hAnsi="CorpoS" w:cs="Times New Roman"/>
                <w:lang w:val="de-DE" w:eastAsia="en-GB"/>
              </w:rPr>
              <w:t>Instituts für Arbeitswissenschaft und Technologiemanagement (IAT)</w:t>
            </w:r>
            <w:r w:rsidRPr="0062093C">
              <w:rPr>
                <w:rFonts w:ascii="CorpoS" w:eastAsia="Times New Roman" w:hAnsi="CorpoS" w:cs="Times New Roman"/>
                <w:lang w:val="de-DE" w:eastAsia="en-GB"/>
              </w:rPr>
              <w:t xml:space="preserve"> der Universität Stuttgart und geschäftsführende Institutsleiterin </w:t>
            </w:r>
            <w:r>
              <w:rPr>
                <w:rFonts w:ascii="CorpoS" w:eastAsia="Times New Roman" w:hAnsi="CorpoS" w:cs="Times New Roman"/>
                <w:lang w:val="de-DE" w:eastAsia="en-GB"/>
              </w:rPr>
              <w:t xml:space="preserve">des </w:t>
            </w:r>
            <w:r w:rsidRPr="0062093C">
              <w:rPr>
                <w:rFonts w:ascii="CorpoS" w:eastAsia="Times New Roman" w:hAnsi="CorpoS" w:cs="Times New Roman"/>
                <w:lang w:val="de-DE" w:eastAsia="en-GB"/>
              </w:rPr>
              <w:t xml:space="preserve">Fraunhofer </w:t>
            </w:r>
            <w:r>
              <w:rPr>
                <w:rFonts w:ascii="CorpoS" w:eastAsia="Times New Roman" w:hAnsi="CorpoS" w:cs="Times New Roman"/>
                <w:lang w:val="de-DE" w:eastAsia="en-GB"/>
              </w:rPr>
              <w:t xml:space="preserve">Instituts für </w:t>
            </w:r>
            <w:r w:rsidRPr="00D6083B">
              <w:rPr>
                <w:rFonts w:ascii="CorpoS" w:eastAsia="Times New Roman" w:hAnsi="CorpoS" w:cs="Times New Roman"/>
                <w:lang w:val="de-DE" w:eastAsia="en-GB"/>
              </w:rPr>
              <w:t>Arbeitswirtschaft und Organisation (IAO).</w:t>
            </w:r>
            <w:r w:rsidR="00DB05C2" w:rsidRPr="00DB05C2">
              <w:rPr>
                <w:rFonts w:ascii="CorpoS" w:eastAsia="Times New Roman" w:hAnsi="CorpoS" w:cs="Times New Roman"/>
                <w:lang w:val="de-DE" w:eastAsia="en-GB"/>
              </w:rPr>
              <w:tab/>
            </w:r>
            <w:r>
              <w:rPr>
                <w:rFonts w:ascii="CorpoS" w:eastAsia="Times New Roman" w:hAnsi="CorpoS" w:cs="Times New Roman"/>
                <w:lang w:val="de-DE" w:eastAsia="en-GB"/>
              </w:rPr>
              <w:br/>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 xml:space="preserve">Foto: </w:t>
            </w:r>
            <w:r w:rsidR="00F07A49" w:rsidRPr="00F07A49">
              <w:rPr>
                <w:rFonts w:ascii="CorpoS" w:eastAsia="Times New Roman" w:hAnsi="CorpoS" w:cs="Times New Roman"/>
                <w:lang w:eastAsia="en-GB"/>
              </w:rPr>
              <w:t>Ludmilla Parsyak, © Fraunhofer IAO</w:t>
            </w:r>
          </w:p>
          <w:p w14:paraId="397DFA49" w14:textId="7E586996" w:rsidR="00DB05C2" w:rsidRDefault="00DB05C2" w:rsidP="00DB05C2">
            <w:pPr>
              <w:spacing w:after="100" w:afterAutospacing="1" w:line="312" w:lineRule="auto"/>
              <w:rPr>
                <w:rFonts w:ascii="CorpoS" w:eastAsia="Times New Roman" w:hAnsi="CorpoS" w:cs="Times New Roman"/>
                <w:b/>
                <w:bCs/>
                <w:lang w:val="de-DE" w:eastAsia="en-GB"/>
              </w:rPr>
            </w:pPr>
          </w:p>
        </w:tc>
      </w:tr>
    </w:tbl>
    <w:p w14:paraId="618D6452" w14:textId="77777777" w:rsidR="00651DF4" w:rsidRDefault="00651DF4" w:rsidP="00651DF4">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084E8186" w14:textId="77777777" w:rsidR="00651DF4" w:rsidRDefault="00651DF4" w:rsidP="00651DF4">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651DF4" w:rsidRPr="00651DF4" w14:paraId="157213B0" w14:textId="77777777" w:rsidTr="00742270">
        <w:tc>
          <w:tcPr>
            <w:tcW w:w="3960" w:type="dxa"/>
          </w:tcPr>
          <w:p w14:paraId="46CB9C17" w14:textId="77777777" w:rsidR="00651DF4" w:rsidRDefault="00651DF4"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C2FF0DB" w14:textId="77777777" w:rsidR="00651DF4" w:rsidRDefault="00651DF4"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2637B483" w14:textId="77777777" w:rsidR="00651DF4" w:rsidRDefault="00651DF4"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4214CCD9" w14:textId="77777777" w:rsidR="00651DF4" w:rsidRDefault="00651DF4" w:rsidP="0074227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330370B5" w14:textId="77777777" w:rsidR="00651DF4" w:rsidRDefault="00651DF4" w:rsidP="00742270">
            <w:pPr>
              <w:spacing w:after="40"/>
              <w:rPr>
                <w:rFonts w:ascii="CorpoS" w:eastAsia="Times New Roman" w:hAnsi="CorpoS" w:cs="Times New Roman"/>
                <w:color w:val="404040" w:themeColor="text1" w:themeTint="BF"/>
                <w:lang w:val="de-DE" w:eastAsia="en-GB"/>
              </w:rPr>
            </w:pPr>
          </w:p>
        </w:tc>
        <w:tc>
          <w:tcPr>
            <w:tcW w:w="3961" w:type="dxa"/>
          </w:tcPr>
          <w:p w14:paraId="26079B5C" w14:textId="77777777" w:rsidR="00651DF4" w:rsidRDefault="00651DF4"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0CDFD677" w14:textId="77777777" w:rsidR="00651DF4" w:rsidRDefault="00651DF4"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23355FF" w14:textId="77777777" w:rsidR="00651DF4" w:rsidRDefault="00651DF4" w:rsidP="0074227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676C50C" w14:textId="77777777" w:rsidR="00651DF4" w:rsidRDefault="00651DF4" w:rsidP="00742270">
            <w:pPr>
              <w:spacing w:after="40"/>
              <w:rPr>
                <w:rFonts w:ascii="CorpoS" w:eastAsia="Times New Roman" w:hAnsi="CorpoS" w:cs="Times New Roman"/>
                <w:color w:val="404040" w:themeColor="text1" w:themeTint="BF"/>
                <w:lang w:val="de-DE" w:eastAsia="en-GB"/>
              </w:rPr>
            </w:pPr>
          </w:p>
        </w:tc>
      </w:tr>
    </w:tbl>
    <w:p w14:paraId="02619712" w14:textId="77777777" w:rsidR="00651DF4" w:rsidRDefault="00651DF4" w:rsidP="00651DF4">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74ED32B3" w14:textId="77777777" w:rsidR="00651DF4" w:rsidRPr="00FF1F17" w:rsidRDefault="00651DF4" w:rsidP="00651DF4">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LAPP Gruppe mit Hauptsitz in Stuttgart ist einer der führenden Anbieter von integrierten Lösungen </w:t>
      </w:r>
      <w:r w:rsidRPr="00FF1F17">
        <w:rPr>
          <w:rFonts w:ascii="CorpoS" w:eastAsia="Times New Roman" w:hAnsi="CorpoS" w:cs="Times New Roman"/>
          <w:color w:val="404040" w:themeColor="text1" w:themeTint="BF"/>
          <w:lang w:val="de-DE" w:eastAsia="en-GB"/>
        </w:rPr>
        <w:lastRenderedPageBreak/>
        <w:t>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4ABF00D4" w14:textId="77777777" w:rsidR="00651DF4" w:rsidRPr="00FF1F17" w:rsidRDefault="00651DF4" w:rsidP="00651DF4">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die LAPP Gruppe</w:t>
      </w:r>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1C8FA2E7" w14:textId="77777777" w:rsidR="00651DF4" w:rsidRDefault="00651DF4" w:rsidP="00651DF4">
      <w:pPr>
        <w:spacing w:after="100" w:afterAutospacing="1" w:line="312" w:lineRule="auto"/>
        <w:rPr>
          <w:rFonts w:ascii="CorpoS" w:eastAsia="Times New Roman" w:hAnsi="CorpoS" w:cs="Times New Roman"/>
          <w:b/>
          <w:bCs/>
          <w:color w:val="404040" w:themeColor="text1" w:themeTint="BF"/>
          <w:lang w:val="de-DE" w:eastAsia="en-GB"/>
        </w:rPr>
      </w:pPr>
    </w:p>
    <w:p w14:paraId="4D69423F" w14:textId="77777777" w:rsidR="00651DF4" w:rsidRDefault="00651DF4" w:rsidP="00651DF4">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5A1F4BEB" w14:textId="77777777" w:rsidR="00651DF4" w:rsidRDefault="00651DF4" w:rsidP="00651DF4">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714C8A6A" wp14:editId="2066F6C7">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2915E3EC" wp14:editId="47D58DFB">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6B4A754" wp14:editId="3B8436DB">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A393444" wp14:editId="5F970432">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DB058D3" w14:textId="77777777" w:rsidR="00651DF4" w:rsidRDefault="00651DF4" w:rsidP="00651DF4">
      <w:pPr>
        <w:spacing w:after="100" w:afterAutospacing="1" w:line="312" w:lineRule="auto"/>
        <w:rPr>
          <w:rFonts w:ascii="CorpoS" w:eastAsia="Times New Roman" w:hAnsi="CorpoS" w:cs="Times New Roman"/>
          <w:b/>
          <w:bCs/>
          <w:color w:val="404040" w:themeColor="text1" w:themeTint="BF"/>
          <w:lang w:val="de-DE" w:eastAsia="en-GB"/>
        </w:rPr>
      </w:pP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0AD5" w14:textId="77777777" w:rsidR="00DC370F" w:rsidRDefault="00DC370F" w:rsidP="000E70DF">
      <w:r>
        <w:separator/>
      </w:r>
    </w:p>
  </w:endnote>
  <w:endnote w:type="continuationSeparator" w:id="0">
    <w:p w14:paraId="6DA610FA" w14:textId="77777777" w:rsidR="00DC370F" w:rsidRDefault="00DC370F"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5D1F9"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D25C" w14:textId="77777777" w:rsidR="00DC370F" w:rsidRDefault="00DC370F" w:rsidP="000E70DF">
      <w:r>
        <w:separator/>
      </w:r>
    </w:p>
  </w:footnote>
  <w:footnote w:type="continuationSeparator" w:id="0">
    <w:p w14:paraId="64B775BC" w14:textId="77777777" w:rsidR="00DC370F" w:rsidRDefault="00DC370F"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2239C2A8" w:rsidR="003E67C9" w:rsidRDefault="00AC3AAE">
    <w:pPr>
      <w:pStyle w:val="Kopfzeile"/>
    </w:pPr>
    <w:r>
      <w:rPr>
        <w:rFonts w:ascii="CorpoS" w:hAnsi="CorpoS"/>
        <w:b/>
        <w:color w:val="000000" w:themeColor="text1"/>
        <w:sz w:val="40"/>
        <w:szCs w:val="40"/>
        <w:lang w:val="de-DE"/>
      </w:rPr>
      <w:t>Fachartikel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04FF"/>
    <w:rsid w:val="00001ABD"/>
    <w:rsid w:val="000065AA"/>
    <w:rsid w:val="0000693C"/>
    <w:rsid w:val="0001089A"/>
    <w:rsid w:val="00014C28"/>
    <w:rsid w:val="000161FA"/>
    <w:rsid w:val="00016B39"/>
    <w:rsid w:val="00020971"/>
    <w:rsid w:val="00024DB4"/>
    <w:rsid w:val="00030BD3"/>
    <w:rsid w:val="0003203B"/>
    <w:rsid w:val="00040A94"/>
    <w:rsid w:val="00045DCD"/>
    <w:rsid w:val="000504E7"/>
    <w:rsid w:val="0005204C"/>
    <w:rsid w:val="000554A3"/>
    <w:rsid w:val="00055AC2"/>
    <w:rsid w:val="000652F6"/>
    <w:rsid w:val="0006790C"/>
    <w:rsid w:val="0006795C"/>
    <w:rsid w:val="000701CF"/>
    <w:rsid w:val="00074296"/>
    <w:rsid w:val="00075EFE"/>
    <w:rsid w:val="00076318"/>
    <w:rsid w:val="00077A7A"/>
    <w:rsid w:val="000843CC"/>
    <w:rsid w:val="000865D7"/>
    <w:rsid w:val="0009202E"/>
    <w:rsid w:val="00097B9A"/>
    <w:rsid w:val="000A1B16"/>
    <w:rsid w:val="000A6DA4"/>
    <w:rsid w:val="000A71C2"/>
    <w:rsid w:val="000A7F36"/>
    <w:rsid w:val="000B15C0"/>
    <w:rsid w:val="000B56B7"/>
    <w:rsid w:val="000C5208"/>
    <w:rsid w:val="000D298D"/>
    <w:rsid w:val="000D2FAC"/>
    <w:rsid w:val="000D429F"/>
    <w:rsid w:val="000D4D06"/>
    <w:rsid w:val="000E16F9"/>
    <w:rsid w:val="000E4178"/>
    <w:rsid w:val="000E4B7D"/>
    <w:rsid w:val="000E70DF"/>
    <w:rsid w:val="000F0662"/>
    <w:rsid w:val="000F117D"/>
    <w:rsid w:val="000F5174"/>
    <w:rsid w:val="001021B3"/>
    <w:rsid w:val="00103A80"/>
    <w:rsid w:val="001066AF"/>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3655"/>
    <w:rsid w:val="001D644E"/>
    <w:rsid w:val="001D65D8"/>
    <w:rsid w:val="001E05C3"/>
    <w:rsid w:val="001F2F76"/>
    <w:rsid w:val="001F3EA3"/>
    <w:rsid w:val="001F7605"/>
    <w:rsid w:val="002005AD"/>
    <w:rsid w:val="0020691A"/>
    <w:rsid w:val="00221013"/>
    <w:rsid w:val="0022226F"/>
    <w:rsid w:val="00222D4E"/>
    <w:rsid w:val="00222E2C"/>
    <w:rsid w:val="00225458"/>
    <w:rsid w:val="002304DC"/>
    <w:rsid w:val="00237B77"/>
    <w:rsid w:val="002412F6"/>
    <w:rsid w:val="002506BD"/>
    <w:rsid w:val="00253F7E"/>
    <w:rsid w:val="0025593C"/>
    <w:rsid w:val="00256EC3"/>
    <w:rsid w:val="002612C7"/>
    <w:rsid w:val="00263BF6"/>
    <w:rsid w:val="00266052"/>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28D4"/>
    <w:rsid w:val="003335A5"/>
    <w:rsid w:val="003345A9"/>
    <w:rsid w:val="00334767"/>
    <w:rsid w:val="003376BE"/>
    <w:rsid w:val="00344434"/>
    <w:rsid w:val="00352763"/>
    <w:rsid w:val="003623C3"/>
    <w:rsid w:val="003654A4"/>
    <w:rsid w:val="003716D9"/>
    <w:rsid w:val="00372190"/>
    <w:rsid w:val="00372408"/>
    <w:rsid w:val="003724EA"/>
    <w:rsid w:val="00372605"/>
    <w:rsid w:val="00375EAC"/>
    <w:rsid w:val="00377385"/>
    <w:rsid w:val="00377674"/>
    <w:rsid w:val="00380196"/>
    <w:rsid w:val="00383142"/>
    <w:rsid w:val="0038484A"/>
    <w:rsid w:val="003854B5"/>
    <w:rsid w:val="00393364"/>
    <w:rsid w:val="003977F6"/>
    <w:rsid w:val="003A0400"/>
    <w:rsid w:val="003A3DAC"/>
    <w:rsid w:val="003A7688"/>
    <w:rsid w:val="003B1AEF"/>
    <w:rsid w:val="003B32B4"/>
    <w:rsid w:val="003C131B"/>
    <w:rsid w:val="003C5CB5"/>
    <w:rsid w:val="003E4BFE"/>
    <w:rsid w:val="003E67C9"/>
    <w:rsid w:val="003E6947"/>
    <w:rsid w:val="003F007D"/>
    <w:rsid w:val="003F1BDE"/>
    <w:rsid w:val="003F5EAB"/>
    <w:rsid w:val="003F5EC3"/>
    <w:rsid w:val="003F6AF3"/>
    <w:rsid w:val="00400454"/>
    <w:rsid w:val="004016B1"/>
    <w:rsid w:val="0040284C"/>
    <w:rsid w:val="00403154"/>
    <w:rsid w:val="004138CF"/>
    <w:rsid w:val="004139B9"/>
    <w:rsid w:val="00413FB2"/>
    <w:rsid w:val="00417154"/>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73664"/>
    <w:rsid w:val="00480DDF"/>
    <w:rsid w:val="004837C1"/>
    <w:rsid w:val="00487814"/>
    <w:rsid w:val="00491FB0"/>
    <w:rsid w:val="0049203D"/>
    <w:rsid w:val="0049316B"/>
    <w:rsid w:val="00493318"/>
    <w:rsid w:val="00493E83"/>
    <w:rsid w:val="0049422D"/>
    <w:rsid w:val="00494BFB"/>
    <w:rsid w:val="0049681B"/>
    <w:rsid w:val="004A5FE7"/>
    <w:rsid w:val="004B3442"/>
    <w:rsid w:val="004B3608"/>
    <w:rsid w:val="004B3B33"/>
    <w:rsid w:val="004B3FAE"/>
    <w:rsid w:val="004B403B"/>
    <w:rsid w:val="004B5D6B"/>
    <w:rsid w:val="004B66A8"/>
    <w:rsid w:val="004C0330"/>
    <w:rsid w:val="004C316D"/>
    <w:rsid w:val="004D2135"/>
    <w:rsid w:val="004D3889"/>
    <w:rsid w:val="004D41AB"/>
    <w:rsid w:val="004D4CFE"/>
    <w:rsid w:val="004D7264"/>
    <w:rsid w:val="004E007D"/>
    <w:rsid w:val="004E21AC"/>
    <w:rsid w:val="004E3536"/>
    <w:rsid w:val="004E4242"/>
    <w:rsid w:val="004E5989"/>
    <w:rsid w:val="004E6204"/>
    <w:rsid w:val="004E6F36"/>
    <w:rsid w:val="004F1652"/>
    <w:rsid w:val="004F3057"/>
    <w:rsid w:val="004F44AE"/>
    <w:rsid w:val="004F643B"/>
    <w:rsid w:val="00502ABB"/>
    <w:rsid w:val="00503E1F"/>
    <w:rsid w:val="005061D3"/>
    <w:rsid w:val="00510BB6"/>
    <w:rsid w:val="005129C3"/>
    <w:rsid w:val="00517BAD"/>
    <w:rsid w:val="0052414F"/>
    <w:rsid w:val="00525AFD"/>
    <w:rsid w:val="005270C5"/>
    <w:rsid w:val="005275E8"/>
    <w:rsid w:val="00534282"/>
    <w:rsid w:val="005443E4"/>
    <w:rsid w:val="00544D57"/>
    <w:rsid w:val="005457A7"/>
    <w:rsid w:val="00546C6A"/>
    <w:rsid w:val="005472E8"/>
    <w:rsid w:val="00550679"/>
    <w:rsid w:val="00552C6F"/>
    <w:rsid w:val="00562D1C"/>
    <w:rsid w:val="00565020"/>
    <w:rsid w:val="00571AC2"/>
    <w:rsid w:val="00573491"/>
    <w:rsid w:val="005742AE"/>
    <w:rsid w:val="00575831"/>
    <w:rsid w:val="00575D4C"/>
    <w:rsid w:val="00576894"/>
    <w:rsid w:val="005779F5"/>
    <w:rsid w:val="00582492"/>
    <w:rsid w:val="00583F0D"/>
    <w:rsid w:val="00584E88"/>
    <w:rsid w:val="00596886"/>
    <w:rsid w:val="005A5507"/>
    <w:rsid w:val="005B0D69"/>
    <w:rsid w:val="005B6C47"/>
    <w:rsid w:val="005C312A"/>
    <w:rsid w:val="005C47BD"/>
    <w:rsid w:val="005C5615"/>
    <w:rsid w:val="005C7E29"/>
    <w:rsid w:val="005D2A89"/>
    <w:rsid w:val="005D2BB6"/>
    <w:rsid w:val="005E3932"/>
    <w:rsid w:val="005E7DDB"/>
    <w:rsid w:val="005F6CFF"/>
    <w:rsid w:val="006012D5"/>
    <w:rsid w:val="006057FC"/>
    <w:rsid w:val="00606909"/>
    <w:rsid w:val="00611EA2"/>
    <w:rsid w:val="006178D5"/>
    <w:rsid w:val="0062093C"/>
    <w:rsid w:val="0062478C"/>
    <w:rsid w:val="00631494"/>
    <w:rsid w:val="00631C99"/>
    <w:rsid w:val="00632372"/>
    <w:rsid w:val="0063407A"/>
    <w:rsid w:val="00642D77"/>
    <w:rsid w:val="00644852"/>
    <w:rsid w:val="00644FF9"/>
    <w:rsid w:val="00651B59"/>
    <w:rsid w:val="00651DF4"/>
    <w:rsid w:val="00652390"/>
    <w:rsid w:val="00653574"/>
    <w:rsid w:val="006578B1"/>
    <w:rsid w:val="00661F7A"/>
    <w:rsid w:val="006621F6"/>
    <w:rsid w:val="00662980"/>
    <w:rsid w:val="006665D2"/>
    <w:rsid w:val="006711B2"/>
    <w:rsid w:val="006826B6"/>
    <w:rsid w:val="00686B26"/>
    <w:rsid w:val="00687EDA"/>
    <w:rsid w:val="006912A5"/>
    <w:rsid w:val="00691A85"/>
    <w:rsid w:val="00692B56"/>
    <w:rsid w:val="006947EB"/>
    <w:rsid w:val="00694833"/>
    <w:rsid w:val="006B03E5"/>
    <w:rsid w:val="006B7203"/>
    <w:rsid w:val="006C3CFC"/>
    <w:rsid w:val="006C40C3"/>
    <w:rsid w:val="006C53F9"/>
    <w:rsid w:val="006C77C5"/>
    <w:rsid w:val="006D1176"/>
    <w:rsid w:val="006E7DC3"/>
    <w:rsid w:val="006F1509"/>
    <w:rsid w:val="006F395A"/>
    <w:rsid w:val="006F48C4"/>
    <w:rsid w:val="006F6B3B"/>
    <w:rsid w:val="006F76D9"/>
    <w:rsid w:val="00702238"/>
    <w:rsid w:val="00702426"/>
    <w:rsid w:val="007069AA"/>
    <w:rsid w:val="007070C4"/>
    <w:rsid w:val="007149D4"/>
    <w:rsid w:val="00714B62"/>
    <w:rsid w:val="0071719B"/>
    <w:rsid w:val="00724321"/>
    <w:rsid w:val="00727AFA"/>
    <w:rsid w:val="00734883"/>
    <w:rsid w:val="00737D7F"/>
    <w:rsid w:val="00740676"/>
    <w:rsid w:val="00740913"/>
    <w:rsid w:val="00740CE5"/>
    <w:rsid w:val="00743583"/>
    <w:rsid w:val="00743A09"/>
    <w:rsid w:val="00752F4D"/>
    <w:rsid w:val="00752FE7"/>
    <w:rsid w:val="00753D63"/>
    <w:rsid w:val="00753ED2"/>
    <w:rsid w:val="00764E29"/>
    <w:rsid w:val="0077114A"/>
    <w:rsid w:val="00771C81"/>
    <w:rsid w:val="00771FFF"/>
    <w:rsid w:val="007778FC"/>
    <w:rsid w:val="007808A9"/>
    <w:rsid w:val="00780BD3"/>
    <w:rsid w:val="007865C6"/>
    <w:rsid w:val="00792353"/>
    <w:rsid w:val="00794484"/>
    <w:rsid w:val="00796063"/>
    <w:rsid w:val="007A06FF"/>
    <w:rsid w:val="007A1245"/>
    <w:rsid w:val="007A1E67"/>
    <w:rsid w:val="007A3CD9"/>
    <w:rsid w:val="007A627D"/>
    <w:rsid w:val="007B1BFE"/>
    <w:rsid w:val="007B1E5D"/>
    <w:rsid w:val="007B6F81"/>
    <w:rsid w:val="007C1967"/>
    <w:rsid w:val="007C23D0"/>
    <w:rsid w:val="007C4A74"/>
    <w:rsid w:val="007C6BC2"/>
    <w:rsid w:val="007D027A"/>
    <w:rsid w:val="007D60FF"/>
    <w:rsid w:val="007E0783"/>
    <w:rsid w:val="007E30F8"/>
    <w:rsid w:val="007E4707"/>
    <w:rsid w:val="007E6EBE"/>
    <w:rsid w:val="007F039D"/>
    <w:rsid w:val="007F5558"/>
    <w:rsid w:val="007F647F"/>
    <w:rsid w:val="007F7FAF"/>
    <w:rsid w:val="00800CD4"/>
    <w:rsid w:val="008030A2"/>
    <w:rsid w:val="008052BE"/>
    <w:rsid w:val="008105E7"/>
    <w:rsid w:val="00810E1B"/>
    <w:rsid w:val="0081684C"/>
    <w:rsid w:val="00817AFD"/>
    <w:rsid w:val="008213BA"/>
    <w:rsid w:val="00821C75"/>
    <w:rsid w:val="00841078"/>
    <w:rsid w:val="00852DEE"/>
    <w:rsid w:val="008606CF"/>
    <w:rsid w:val="00867ED2"/>
    <w:rsid w:val="008732CD"/>
    <w:rsid w:val="00880F65"/>
    <w:rsid w:val="00881FD2"/>
    <w:rsid w:val="0088374F"/>
    <w:rsid w:val="00883CA3"/>
    <w:rsid w:val="0088401F"/>
    <w:rsid w:val="00884CF9"/>
    <w:rsid w:val="00890D39"/>
    <w:rsid w:val="0089331F"/>
    <w:rsid w:val="0089639F"/>
    <w:rsid w:val="008A1998"/>
    <w:rsid w:val="008A5C0F"/>
    <w:rsid w:val="008A5E32"/>
    <w:rsid w:val="008A6AB6"/>
    <w:rsid w:val="008A7600"/>
    <w:rsid w:val="008B44A5"/>
    <w:rsid w:val="008B4E63"/>
    <w:rsid w:val="008B63A3"/>
    <w:rsid w:val="008B756D"/>
    <w:rsid w:val="008D2720"/>
    <w:rsid w:val="008D5189"/>
    <w:rsid w:val="008E2007"/>
    <w:rsid w:val="008F36F0"/>
    <w:rsid w:val="008F4690"/>
    <w:rsid w:val="009001B9"/>
    <w:rsid w:val="00901B77"/>
    <w:rsid w:val="00902C3A"/>
    <w:rsid w:val="0090321A"/>
    <w:rsid w:val="00903F2C"/>
    <w:rsid w:val="00904082"/>
    <w:rsid w:val="0090600C"/>
    <w:rsid w:val="0090734C"/>
    <w:rsid w:val="00907E29"/>
    <w:rsid w:val="00913C26"/>
    <w:rsid w:val="00917655"/>
    <w:rsid w:val="00920D86"/>
    <w:rsid w:val="00924FA0"/>
    <w:rsid w:val="009308CF"/>
    <w:rsid w:val="00931B49"/>
    <w:rsid w:val="0093339C"/>
    <w:rsid w:val="00937BDE"/>
    <w:rsid w:val="00937C1C"/>
    <w:rsid w:val="00941C9B"/>
    <w:rsid w:val="009463D9"/>
    <w:rsid w:val="00952AE3"/>
    <w:rsid w:val="00952F67"/>
    <w:rsid w:val="0095509E"/>
    <w:rsid w:val="009601E7"/>
    <w:rsid w:val="00960E3B"/>
    <w:rsid w:val="00965203"/>
    <w:rsid w:val="00967E6C"/>
    <w:rsid w:val="009737B1"/>
    <w:rsid w:val="00973B70"/>
    <w:rsid w:val="00976DA6"/>
    <w:rsid w:val="00977C06"/>
    <w:rsid w:val="00981340"/>
    <w:rsid w:val="0098184A"/>
    <w:rsid w:val="0098437C"/>
    <w:rsid w:val="00984707"/>
    <w:rsid w:val="00992CFC"/>
    <w:rsid w:val="00993D18"/>
    <w:rsid w:val="009942E2"/>
    <w:rsid w:val="00994702"/>
    <w:rsid w:val="00994983"/>
    <w:rsid w:val="009A0934"/>
    <w:rsid w:val="009A3D0F"/>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6B"/>
    <w:rsid w:val="009E6ED1"/>
    <w:rsid w:val="009E7188"/>
    <w:rsid w:val="009F1458"/>
    <w:rsid w:val="009F3046"/>
    <w:rsid w:val="009F55F4"/>
    <w:rsid w:val="00A00190"/>
    <w:rsid w:val="00A013B2"/>
    <w:rsid w:val="00A1208C"/>
    <w:rsid w:val="00A16E3A"/>
    <w:rsid w:val="00A17E96"/>
    <w:rsid w:val="00A22E53"/>
    <w:rsid w:val="00A25B13"/>
    <w:rsid w:val="00A26E96"/>
    <w:rsid w:val="00A2770E"/>
    <w:rsid w:val="00A315FF"/>
    <w:rsid w:val="00A36BF0"/>
    <w:rsid w:val="00A40FF7"/>
    <w:rsid w:val="00A46BBB"/>
    <w:rsid w:val="00A51E78"/>
    <w:rsid w:val="00A57E09"/>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7B80"/>
    <w:rsid w:val="00AC003F"/>
    <w:rsid w:val="00AC3AAE"/>
    <w:rsid w:val="00AC615B"/>
    <w:rsid w:val="00AC6FE9"/>
    <w:rsid w:val="00AD00EB"/>
    <w:rsid w:val="00AD601F"/>
    <w:rsid w:val="00AD64D3"/>
    <w:rsid w:val="00AE0640"/>
    <w:rsid w:val="00AE2AFE"/>
    <w:rsid w:val="00AE3711"/>
    <w:rsid w:val="00AF7B80"/>
    <w:rsid w:val="00B02994"/>
    <w:rsid w:val="00B031A7"/>
    <w:rsid w:val="00B03772"/>
    <w:rsid w:val="00B0489D"/>
    <w:rsid w:val="00B0523E"/>
    <w:rsid w:val="00B06B4C"/>
    <w:rsid w:val="00B125E2"/>
    <w:rsid w:val="00B12CE9"/>
    <w:rsid w:val="00B15750"/>
    <w:rsid w:val="00B20B9B"/>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86D1E"/>
    <w:rsid w:val="00BA2738"/>
    <w:rsid w:val="00BA3070"/>
    <w:rsid w:val="00BB33BF"/>
    <w:rsid w:val="00BB63A0"/>
    <w:rsid w:val="00BC0154"/>
    <w:rsid w:val="00BC2034"/>
    <w:rsid w:val="00BC223A"/>
    <w:rsid w:val="00BC258B"/>
    <w:rsid w:val="00BC43AC"/>
    <w:rsid w:val="00BC586F"/>
    <w:rsid w:val="00BC619B"/>
    <w:rsid w:val="00BC76DB"/>
    <w:rsid w:val="00BD7CA9"/>
    <w:rsid w:val="00BE2BDE"/>
    <w:rsid w:val="00BE3DED"/>
    <w:rsid w:val="00BE54F9"/>
    <w:rsid w:val="00BE57C5"/>
    <w:rsid w:val="00BE7B05"/>
    <w:rsid w:val="00BF0367"/>
    <w:rsid w:val="00BF2644"/>
    <w:rsid w:val="00BF2ED2"/>
    <w:rsid w:val="00C005A3"/>
    <w:rsid w:val="00C0144C"/>
    <w:rsid w:val="00C04D04"/>
    <w:rsid w:val="00C05BE9"/>
    <w:rsid w:val="00C10E2A"/>
    <w:rsid w:val="00C11F8C"/>
    <w:rsid w:val="00C1261D"/>
    <w:rsid w:val="00C141AB"/>
    <w:rsid w:val="00C16730"/>
    <w:rsid w:val="00C16BB7"/>
    <w:rsid w:val="00C20191"/>
    <w:rsid w:val="00C20495"/>
    <w:rsid w:val="00C22E4C"/>
    <w:rsid w:val="00C34F5B"/>
    <w:rsid w:val="00C42673"/>
    <w:rsid w:val="00C42AB4"/>
    <w:rsid w:val="00C45AA7"/>
    <w:rsid w:val="00C507E2"/>
    <w:rsid w:val="00C507EF"/>
    <w:rsid w:val="00C52C99"/>
    <w:rsid w:val="00C54502"/>
    <w:rsid w:val="00C54757"/>
    <w:rsid w:val="00C57673"/>
    <w:rsid w:val="00C57E36"/>
    <w:rsid w:val="00C6081B"/>
    <w:rsid w:val="00C70AA0"/>
    <w:rsid w:val="00C769E1"/>
    <w:rsid w:val="00C80187"/>
    <w:rsid w:val="00C84D5C"/>
    <w:rsid w:val="00C91CC7"/>
    <w:rsid w:val="00C93CAE"/>
    <w:rsid w:val="00CA49DD"/>
    <w:rsid w:val="00CB2705"/>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083B"/>
    <w:rsid w:val="00D65E68"/>
    <w:rsid w:val="00D72045"/>
    <w:rsid w:val="00D83050"/>
    <w:rsid w:val="00D83405"/>
    <w:rsid w:val="00D85C9D"/>
    <w:rsid w:val="00D90616"/>
    <w:rsid w:val="00D937B0"/>
    <w:rsid w:val="00D9574D"/>
    <w:rsid w:val="00D96C91"/>
    <w:rsid w:val="00DA15EC"/>
    <w:rsid w:val="00DA2B40"/>
    <w:rsid w:val="00DB03FF"/>
    <w:rsid w:val="00DB05C2"/>
    <w:rsid w:val="00DB1DA1"/>
    <w:rsid w:val="00DC370F"/>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473B"/>
    <w:rsid w:val="00E34970"/>
    <w:rsid w:val="00E34B50"/>
    <w:rsid w:val="00E364C5"/>
    <w:rsid w:val="00E36998"/>
    <w:rsid w:val="00E41454"/>
    <w:rsid w:val="00E420C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3253"/>
    <w:rsid w:val="00F055C9"/>
    <w:rsid w:val="00F0670D"/>
    <w:rsid w:val="00F07998"/>
    <w:rsid w:val="00F07A49"/>
    <w:rsid w:val="00F11B6C"/>
    <w:rsid w:val="00F12C5C"/>
    <w:rsid w:val="00F169EF"/>
    <w:rsid w:val="00F24880"/>
    <w:rsid w:val="00F25935"/>
    <w:rsid w:val="00F26876"/>
    <w:rsid w:val="00F314F9"/>
    <w:rsid w:val="00F3358C"/>
    <w:rsid w:val="00F3773A"/>
    <w:rsid w:val="00F37755"/>
    <w:rsid w:val="00F509FE"/>
    <w:rsid w:val="00F50CF9"/>
    <w:rsid w:val="00F51615"/>
    <w:rsid w:val="00F52640"/>
    <w:rsid w:val="00F5334B"/>
    <w:rsid w:val="00F61F28"/>
    <w:rsid w:val="00F63A45"/>
    <w:rsid w:val="00F706F9"/>
    <w:rsid w:val="00F71C52"/>
    <w:rsid w:val="00F77DA9"/>
    <w:rsid w:val="00F84B0F"/>
    <w:rsid w:val="00F84E5C"/>
    <w:rsid w:val="00F870DE"/>
    <w:rsid w:val="00F87E3D"/>
    <w:rsid w:val="00F91C9A"/>
    <w:rsid w:val="00F94F2E"/>
    <w:rsid w:val="00F9689C"/>
    <w:rsid w:val="00F971B3"/>
    <w:rsid w:val="00FA1EC9"/>
    <w:rsid w:val="00FA2040"/>
    <w:rsid w:val="00FA2C72"/>
    <w:rsid w:val="00FA3269"/>
    <w:rsid w:val="00FA5246"/>
    <w:rsid w:val="00FB572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1f6d54725657a4e3fcdd2f744d66be0f">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8c4be27028a221137185f37cc7793c9"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5C04F0E7-804D-4934-B8FD-2B93DFF9E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Metadata/LabelInfo.xml><?xml version="1.0" encoding="utf-8"?>
<clbl:labelList xmlns:clbl="http://schemas.microsoft.com/office/2020/mipLabelMetadata">
  <clbl:label id="{d0c0cb0b-2ce7-4e74-b86f-e37577d53cc8}" enabled="1" method="Standard" siteId="{a60d6db3-c0ee-4d3f-8800-bc250a4182d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9302</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65</cp:revision>
  <cp:lastPrinted>2025-09-16T13:54:00Z</cp:lastPrinted>
  <dcterms:created xsi:type="dcterms:W3CDTF">2024-10-02T11:57:00Z</dcterms:created>
  <dcterms:modified xsi:type="dcterms:W3CDTF">2025-10-02T09:26:00Z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